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1BAB" w14:textId="77777777" w:rsidR="00134A3D" w:rsidRPr="006F108A" w:rsidRDefault="00134A3D" w:rsidP="00134A3D">
      <w:pPr>
        <w:keepNext/>
        <w:spacing w:after="0" w:line="240" w:lineRule="auto"/>
        <w:jc w:val="right"/>
        <w:outlineLvl w:val="0"/>
        <w:rPr>
          <w:rFonts w:ascii="Times New Roman" w:hAnsi="Times New Roman"/>
          <w:b/>
          <w:bCs/>
        </w:rPr>
      </w:pPr>
      <w:r w:rsidRPr="006F108A">
        <w:rPr>
          <w:rFonts w:ascii="Times New Roman" w:hAnsi="Times New Roman"/>
          <w:b/>
          <w:bCs/>
        </w:rPr>
        <w:t>Anexa nr. 1</w:t>
      </w:r>
    </w:p>
    <w:p w14:paraId="2A18770B" w14:textId="77777777" w:rsidR="00134A3D" w:rsidRPr="006F108A" w:rsidRDefault="00134A3D" w:rsidP="00134A3D">
      <w:pPr>
        <w:keepNext/>
        <w:spacing w:after="0" w:line="240" w:lineRule="auto"/>
        <w:jc w:val="right"/>
        <w:outlineLvl w:val="0"/>
        <w:rPr>
          <w:rFonts w:ascii="Times New Roman" w:hAnsi="Times New Roman"/>
          <w:b/>
          <w:bCs/>
        </w:rPr>
      </w:pPr>
      <w:r w:rsidRPr="006F108A">
        <w:rPr>
          <w:rFonts w:ascii="Times New Roman" w:hAnsi="Times New Roman"/>
          <w:b/>
          <w:bCs/>
        </w:rPr>
        <w:t>la Ordinul Ministerului</w:t>
      </w:r>
    </w:p>
    <w:p w14:paraId="079BA7A8" w14:textId="77777777" w:rsidR="00134A3D" w:rsidRPr="006F108A" w:rsidRDefault="00134A3D" w:rsidP="00134A3D">
      <w:pPr>
        <w:keepNext/>
        <w:spacing w:after="0" w:line="240" w:lineRule="auto"/>
        <w:jc w:val="right"/>
        <w:outlineLvl w:val="0"/>
        <w:rPr>
          <w:rFonts w:ascii="Times New Roman" w:hAnsi="Times New Roman"/>
          <w:b/>
          <w:bCs/>
        </w:rPr>
      </w:pPr>
      <w:r w:rsidRPr="006F108A">
        <w:rPr>
          <w:rFonts w:ascii="Times New Roman" w:hAnsi="Times New Roman"/>
          <w:b/>
          <w:bCs/>
        </w:rPr>
        <w:t>nr.79 din 2 aprilie 2019</w:t>
      </w:r>
    </w:p>
    <w:p w14:paraId="797B9685" w14:textId="77777777" w:rsidR="00134A3D" w:rsidRPr="006F108A" w:rsidRDefault="00134A3D" w:rsidP="00134A3D">
      <w:pPr>
        <w:keepNext/>
        <w:spacing w:after="0" w:line="240" w:lineRule="auto"/>
        <w:jc w:val="center"/>
        <w:outlineLvl w:val="0"/>
        <w:rPr>
          <w:rFonts w:ascii="Times New Roman" w:hAnsi="Times New Roman"/>
          <w:b/>
          <w:bCs/>
        </w:rPr>
      </w:pPr>
    </w:p>
    <w:tbl>
      <w:tblPr>
        <w:tblW w:w="0" w:type="auto"/>
        <w:tblInd w:w="2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5"/>
      </w:tblGrid>
      <w:tr w:rsidR="00134A3D" w:rsidRPr="006F108A" w14:paraId="6040DDF2" w14:textId="77777777" w:rsidTr="00E21B33">
        <w:trPr>
          <w:trHeight w:val="645"/>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4A58E4" w14:textId="77777777" w:rsidR="00134A3D" w:rsidRPr="006F108A" w:rsidRDefault="00134A3D" w:rsidP="00E21B33">
            <w:pPr>
              <w:spacing w:after="0" w:line="240" w:lineRule="auto"/>
              <w:jc w:val="center"/>
              <w:rPr>
                <w:rFonts w:ascii="Times New Roman" w:hAnsi="Times New Roman"/>
                <w:color w:val="333333"/>
                <w:sz w:val="24"/>
                <w:szCs w:val="24"/>
                <w:lang w:eastAsia="ru-RU"/>
              </w:rPr>
            </w:pPr>
            <w:r w:rsidRPr="006F108A">
              <w:rPr>
                <w:rFonts w:ascii="Times New Roman" w:hAnsi="Times New Roman"/>
                <w:b/>
                <w:bCs/>
                <w:color w:val="333333"/>
                <w:sz w:val="24"/>
                <w:szCs w:val="24"/>
                <w:lang w:eastAsia="ru-RU"/>
              </w:rPr>
              <w:t>SV-1</w:t>
            </w:r>
          </w:p>
        </w:tc>
      </w:tr>
    </w:tbl>
    <w:p w14:paraId="338F72D1" w14:textId="77777777" w:rsidR="00134A3D" w:rsidRPr="006F108A" w:rsidRDefault="00134A3D" w:rsidP="00134A3D">
      <w:pPr>
        <w:keepNext/>
        <w:spacing w:after="0" w:line="240" w:lineRule="auto"/>
        <w:outlineLvl w:val="0"/>
        <w:rPr>
          <w:rFonts w:ascii="Times New Roman" w:hAnsi="Times New Roman"/>
          <w:b/>
          <w:bCs/>
        </w:rPr>
      </w:pPr>
    </w:p>
    <w:p w14:paraId="213496F7" w14:textId="77777777" w:rsidR="00134A3D" w:rsidRPr="006F108A" w:rsidRDefault="00134A3D" w:rsidP="00134A3D">
      <w:pPr>
        <w:keepNext/>
        <w:spacing w:after="0" w:line="240" w:lineRule="auto"/>
        <w:jc w:val="center"/>
        <w:outlineLvl w:val="0"/>
        <w:rPr>
          <w:rFonts w:ascii="Times New Roman" w:hAnsi="Times New Roman"/>
          <w:b/>
          <w:bCs/>
        </w:rPr>
      </w:pPr>
    </w:p>
    <w:p w14:paraId="79904FCD" w14:textId="77777777" w:rsidR="00134A3D" w:rsidRPr="006F108A" w:rsidRDefault="00134A3D" w:rsidP="00134A3D">
      <w:pPr>
        <w:keepNext/>
        <w:spacing w:after="0" w:line="240" w:lineRule="auto"/>
        <w:jc w:val="center"/>
        <w:outlineLvl w:val="0"/>
        <w:rPr>
          <w:rFonts w:ascii="Times New Roman" w:hAnsi="Times New Roman"/>
          <w:b/>
          <w:bCs/>
        </w:rPr>
      </w:pPr>
      <w:r w:rsidRPr="006F108A">
        <w:rPr>
          <w:rFonts w:ascii="Times New Roman" w:hAnsi="Times New Roman"/>
          <w:b/>
          <w:bCs/>
        </w:rPr>
        <w:t>AGENŢIA NAŢIONALĂ PENTRU</w:t>
      </w:r>
      <w:r w:rsidRPr="006F108A">
        <w:rPr>
          <w:rFonts w:ascii="Times New Roman" w:hAnsi="Times New Roman"/>
          <w:b/>
          <w:bCs/>
          <w:color w:val="FF0000"/>
        </w:rPr>
        <w:t xml:space="preserve"> </w:t>
      </w:r>
      <w:r w:rsidRPr="006F108A">
        <w:rPr>
          <w:rFonts w:ascii="Times New Roman" w:hAnsi="Times New Roman"/>
          <w:b/>
          <w:bCs/>
          <w:color w:val="000000" w:themeColor="text1"/>
        </w:rPr>
        <w:t>SIGURANŢA</w:t>
      </w:r>
      <w:r w:rsidRPr="006F108A">
        <w:rPr>
          <w:rFonts w:ascii="Times New Roman" w:hAnsi="Times New Roman"/>
          <w:b/>
          <w:bCs/>
        </w:rPr>
        <w:t xml:space="preserve"> ALIMENTELOR</w:t>
      </w:r>
    </w:p>
    <w:p w14:paraId="30527604" w14:textId="77777777" w:rsidR="00134A3D" w:rsidRPr="006F108A" w:rsidRDefault="00134A3D" w:rsidP="00134A3D">
      <w:pPr>
        <w:spacing w:after="0"/>
        <w:jc w:val="center"/>
        <w:rPr>
          <w:rFonts w:ascii="Times New Roman" w:hAnsi="Times New Roman"/>
        </w:rPr>
      </w:pPr>
      <w:r w:rsidRPr="006F108A">
        <w:rPr>
          <w:rFonts w:ascii="Times New Roman" w:hAnsi="Times New Roman"/>
        </w:rPr>
        <w:t>MD-2009, mun. Chişinău, str. M. Kogălniceanu, 63, tel. +373-22-294-712, fax +373-22-294-712</w:t>
      </w:r>
    </w:p>
    <w:p w14:paraId="66864BBF" w14:textId="77777777" w:rsidR="00134A3D" w:rsidRPr="006F108A" w:rsidRDefault="00134A3D" w:rsidP="00134A3D">
      <w:pPr>
        <w:spacing w:after="0"/>
        <w:jc w:val="center"/>
        <w:rPr>
          <w:rFonts w:ascii="Times New Roman" w:hAnsi="Times New Roman"/>
        </w:rPr>
      </w:pPr>
      <w:r w:rsidRPr="006F108A">
        <w:rPr>
          <w:rFonts w:ascii="Times New Roman" w:hAnsi="Times New Roman"/>
          <w:b/>
        </w:rPr>
        <w:t xml:space="preserve">E-mail: </w:t>
      </w:r>
      <w:hyperlink r:id="rId7" w:history="1">
        <w:r w:rsidRPr="006F108A">
          <w:rPr>
            <w:rFonts w:ascii="Times New Roman" w:hAnsi="Times New Roman"/>
            <w:b/>
            <w:u w:val="single"/>
          </w:rPr>
          <w:t>info@ansa.gov.md</w:t>
        </w:r>
      </w:hyperlink>
      <w:r w:rsidRPr="006F108A">
        <w:rPr>
          <w:rFonts w:ascii="Times New Roman" w:hAnsi="Times New Roman"/>
          <w:b/>
          <w:u w:val="single"/>
        </w:rPr>
        <w:t>,</w:t>
      </w:r>
      <w:r w:rsidRPr="006F108A">
        <w:rPr>
          <w:rFonts w:ascii="Times New Roman" w:hAnsi="Times New Roman"/>
          <w:b/>
        </w:rPr>
        <w:t xml:space="preserve"> </w:t>
      </w:r>
      <w:r w:rsidRPr="006F108A">
        <w:rPr>
          <w:rFonts w:ascii="Times New Roman" w:hAnsi="Times New Roman"/>
          <w:b/>
          <w:bCs/>
        </w:rPr>
        <w:t>www.ansa.gov.md</w:t>
      </w:r>
    </w:p>
    <w:p w14:paraId="4914C57D" w14:textId="77777777" w:rsidR="00134A3D" w:rsidRPr="006F108A" w:rsidRDefault="00134A3D" w:rsidP="00134A3D">
      <w:pPr>
        <w:spacing w:after="0" w:line="240" w:lineRule="auto"/>
        <w:rPr>
          <w:rFonts w:ascii="Times New Roman" w:hAnsi="Times New Roman"/>
          <w:b/>
        </w:rPr>
      </w:pPr>
    </w:p>
    <w:p w14:paraId="3CE923DA" w14:textId="77777777" w:rsidR="00134A3D" w:rsidRPr="006F108A" w:rsidRDefault="00134A3D" w:rsidP="00134A3D">
      <w:pPr>
        <w:spacing w:after="0" w:line="240" w:lineRule="auto"/>
        <w:jc w:val="center"/>
        <w:rPr>
          <w:rFonts w:ascii="Times New Roman" w:hAnsi="Times New Roman"/>
          <w:b/>
          <w:bCs/>
        </w:rPr>
      </w:pPr>
      <w:r w:rsidRPr="006F108A">
        <w:rPr>
          <w:rFonts w:ascii="Times New Roman" w:hAnsi="Times New Roman"/>
          <w:b/>
        </w:rPr>
        <w:t>LISTĂ DE VERIFICARE Nr. ______</w:t>
      </w:r>
    </w:p>
    <w:p w14:paraId="57113B0F" w14:textId="77777777" w:rsidR="00134A3D" w:rsidRPr="006F108A" w:rsidRDefault="00134A3D" w:rsidP="00134A3D">
      <w:pPr>
        <w:spacing w:after="0" w:line="240" w:lineRule="auto"/>
        <w:jc w:val="center"/>
        <w:rPr>
          <w:rFonts w:ascii="Times New Roman" w:hAnsi="Times New Roman"/>
          <w:b/>
        </w:rPr>
      </w:pPr>
    </w:p>
    <w:p w14:paraId="4B13989F" w14:textId="77777777" w:rsidR="00134A3D" w:rsidRPr="006F108A" w:rsidRDefault="00134A3D" w:rsidP="00134A3D">
      <w:pPr>
        <w:spacing w:after="0" w:line="240" w:lineRule="auto"/>
        <w:jc w:val="center"/>
        <w:rPr>
          <w:rFonts w:ascii="Times New Roman" w:hAnsi="Times New Roman"/>
          <w:b/>
        </w:rPr>
      </w:pPr>
      <w:r w:rsidRPr="006F108A">
        <w:rPr>
          <w:rFonts w:ascii="Times New Roman" w:hAnsi="Times New Roman"/>
          <w:b/>
        </w:rPr>
        <w:t xml:space="preserve">A EXPLOATAȚIILOR PISCICOLE  </w:t>
      </w:r>
    </w:p>
    <w:p w14:paraId="49D2F45D" w14:textId="77777777" w:rsidR="00134A3D" w:rsidRPr="006F108A" w:rsidRDefault="00134A3D" w:rsidP="00134A3D">
      <w:pPr>
        <w:spacing w:after="0" w:line="240" w:lineRule="auto"/>
        <w:jc w:val="center"/>
        <w:rPr>
          <w:rFonts w:ascii="Times New Roman" w:hAnsi="Times New Roman"/>
          <w:b/>
          <w:bCs/>
        </w:rPr>
      </w:pPr>
    </w:p>
    <w:p w14:paraId="3CF55D24" w14:textId="77777777" w:rsidR="00134A3D" w:rsidRPr="006F108A" w:rsidRDefault="00134A3D" w:rsidP="0026305F">
      <w:pPr>
        <w:pBdr>
          <w:bottom w:val="single" w:sz="12" w:space="3" w:color="auto"/>
        </w:pBdr>
        <w:tabs>
          <w:tab w:val="left" w:pos="7154"/>
        </w:tabs>
        <w:spacing w:after="0"/>
        <w:ind w:left="-426"/>
        <w:rPr>
          <w:rFonts w:ascii="Times New Roman" w:eastAsia="SimSun" w:hAnsi="Times New Roman"/>
          <w:b/>
          <w:sz w:val="24"/>
          <w:szCs w:val="24"/>
          <w:lang w:eastAsia="zh-CN"/>
        </w:rPr>
      </w:pPr>
      <w:r w:rsidRPr="006F108A">
        <w:rPr>
          <w:rFonts w:ascii="Times New Roman" w:eastAsia="SimSun" w:hAnsi="Times New Roman"/>
          <w:b/>
          <w:sz w:val="24"/>
          <w:szCs w:val="24"/>
          <w:lang w:eastAsia="zh-CN"/>
        </w:rPr>
        <w:t>I. Numele, prenumele și funcțiile inspectorilor care efectuează controlul</w:t>
      </w:r>
    </w:p>
    <w:p w14:paraId="2C030140" w14:textId="77777777" w:rsidR="00134A3D" w:rsidRPr="006F108A" w:rsidRDefault="00134A3D" w:rsidP="0026305F">
      <w:pPr>
        <w:pBdr>
          <w:bottom w:val="single" w:sz="12" w:space="3" w:color="auto"/>
        </w:pBdr>
        <w:tabs>
          <w:tab w:val="left" w:pos="7154"/>
        </w:tabs>
        <w:spacing w:after="0"/>
        <w:ind w:left="-426"/>
        <w:rPr>
          <w:rFonts w:ascii="Times New Roman" w:eastAsia="SimSun" w:hAnsi="Times New Roman"/>
          <w:b/>
          <w:sz w:val="24"/>
          <w:szCs w:val="24"/>
          <w:lang w:eastAsia="zh-CN"/>
        </w:rPr>
      </w:pPr>
      <w:r w:rsidRPr="006F108A">
        <w:rPr>
          <w:rFonts w:ascii="Times New Roman" w:eastAsia="SimSun" w:hAnsi="Times New Roman"/>
          <w:b/>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305F" w:rsidRPr="006F108A">
        <w:rPr>
          <w:rFonts w:ascii="Times New Roman" w:eastAsia="SimSun" w:hAnsi="Times New Roman"/>
          <w:b/>
          <w:sz w:val="24"/>
          <w:szCs w:val="24"/>
          <w:lang w:eastAsia="zh-CN"/>
        </w:rPr>
        <w:t>_</w:t>
      </w:r>
    </w:p>
    <w:p w14:paraId="0A53BF8E" w14:textId="77777777" w:rsidR="00134A3D" w:rsidRPr="006F108A" w:rsidRDefault="00134A3D" w:rsidP="0026305F">
      <w:pPr>
        <w:pBdr>
          <w:bottom w:val="single" w:sz="12" w:space="3" w:color="auto"/>
        </w:pBdr>
        <w:tabs>
          <w:tab w:val="left" w:pos="7154"/>
        </w:tabs>
        <w:spacing w:after="0"/>
        <w:ind w:left="-426"/>
        <w:rPr>
          <w:rFonts w:ascii="Times New Roman" w:eastAsia="SimSun" w:hAnsi="Times New Roman"/>
          <w:b/>
          <w:sz w:val="24"/>
          <w:szCs w:val="24"/>
          <w:lang w:eastAsia="zh-CN"/>
        </w:rPr>
      </w:pPr>
    </w:p>
    <w:p w14:paraId="49E8731E" w14:textId="77777777" w:rsidR="00134A3D" w:rsidRPr="006F108A" w:rsidRDefault="00134A3D" w:rsidP="0026305F">
      <w:pPr>
        <w:pBdr>
          <w:bottom w:val="single" w:sz="12" w:space="3" w:color="auto"/>
        </w:pBdr>
        <w:tabs>
          <w:tab w:val="left" w:pos="7154"/>
        </w:tabs>
        <w:spacing w:after="0"/>
        <w:ind w:left="-426"/>
        <w:rPr>
          <w:rFonts w:ascii="Times New Roman" w:eastAsia="SimSun" w:hAnsi="Times New Roman"/>
          <w:b/>
          <w:sz w:val="24"/>
          <w:szCs w:val="24"/>
          <w:lang w:eastAsia="zh-CN"/>
        </w:rPr>
      </w:pPr>
      <w:r w:rsidRPr="006F108A">
        <w:rPr>
          <w:rFonts w:ascii="Times New Roman" w:eastAsia="SimSun" w:hAnsi="Times New Roman"/>
          <w:b/>
          <w:sz w:val="24"/>
          <w:szCs w:val="24"/>
          <w:lang w:eastAsia="zh-CN"/>
        </w:rPr>
        <w:t>II. Persoana și obiectul supuse controlului:</w:t>
      </w:r>
    </w:p>
    <w:p w14:paraId="75951924"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Denumirea agentului economic ______________________________________________________</w:t>
      </w:r>
      <w:r w:rsidR="0026305F" w:rsidRPr="006F108A">
        <w:rPr>
          <w:rFonts w:ascii="Times New Roman" w:eastAsia="SimSun" w:hAnsi="Times New Roman"/>
          <w:sz w:val="24"/>
          <w:szCs w:val="24"/>
          <w:lang w:eastAsia="zh-CN"/>
        </w:rPr>
        <w:t>_</w:t>
      </w:r>
    </w:p>
    <w:p w14:paraId="73F272B6"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_________________________________________________________________________________</w:t>
      </w:r>
    </w:p>
    <w:p w14:paraId="37279B0A"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Sediul juridic, codul fiscal __________________________________________________________</w:t>
      </w:r>
      <w:r w:rsidR="0026305F" w:rsidRPr="006F108A">
        <w:rPr>
          <w:rFonts w:ascii="Times New Roman" w:eastAsia="SimSun" w:hAnsi="Times New Roman"/>
          <w:sz w:val="24"/>
          <w:szCs w:val="24"/>
          <w:lang w:eastAsia="zh-CN"/>
        </w:rPr>
        <w:t>_</w:t>
      </w:r>
    </w:p>
    <w:p w14:paraId="0573B045"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_________________________________________________________________________________________________________________________________________________________________</w:t>
      </w:r>
      <w:r w:rsidR="0026305F" w:rsidRPr="006F108A">
        <w:rPr>
          <w:rFonts w:ascii="Times New Roman" w:eastAsia="SimSun" w:hAnsi="Times New Roman"/>
          <w:sz w:val="24"/>
          <w:szCs w:val="24"/>
          <w:lang w:eastAsia="zh-CN"/>
        </w:rPr>
        <w:t>_</w:t>
      </w:r>
    </w:p>
    <w:p w14:paraId="423DEE2E"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p>
    <w:p w14:paraId="5CE72D81"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Numele, prenumele conducătorului, persoanei supuse controlului/reprezentantului acesteia_______</w:t>
      </w:r>
      <w:r w:rsidR="0026305F" w:rsidRPr="006F108A">
        <w:rPr>
          <w:rFonts w:ascii="Times New Roman" w:eastAsia="SimSun" w:hAnsi="Times New Roman"/>
          <w:sz w:val="24"/>
          <w:szCs w:val="24"/>
          <w:lang w:eastAsia="zh-CN"/>
        </w:rPr>
        <w:t>_</w:t>
      </w:r>
    </w:p>
    <w:p w14:paraId="2BC9A30D"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________________________________________________________________________________</w:t>
      </w:r>
      <w:r w:rsidR="0026305F" w:rsidRPr="006F108A">
        <w:rPr>
          <w:rFonts w:ascii="Times New Roman" w:eastAsia="SimSun" w:hAnsi="Times New Roman"/>
          <w:sz w:val="24"/>
          <w:szCs w:val="24"/>
          <w:lang w:eastAsia="zh-CN"/>
        </w:rPr>
        <w:t>_</w:t>
      </w:r>
    </w:p>
    <w:p w14:paraId="718106DB"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_________________________________________________________________________________</w:t>
      </w:r>
    </w:p>
    <w:p w14:paraId="7DF0F74A"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Exploatația structurală/funcțională supusă controlului (denumirea) __________________________</w:t>
      </w:r>
      <w:r w:rsidR="0026305F" w:rsidRPr="006F108A">
        <w:rPr>
          <w:rFonts w:ascii="Times New Roman" w:eastAsia="SimSun" w:hAnsi="Times New Roman"/>
          <w:sz w:val="24"/>
          <w:szCs w:val="24"/>
          <w:lang w:eastAsia="zh-CN"/>
        </w:rPr>
        <w:t>_</w:t>
      </w:r>
    </w:p>
    <w:p w14:paraId="204BDC47"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_________________________________________________________________________________</w:t>
      </w:r>
    </w:p>
    <w:p w14:paraId="194E5627"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Sediul exploatației structurale/funcționale (inclusiv coordonatele GPS) _______________________</w:t>
      </w:r>
    </w:p>
    <w:p w14:paraId="6D4BDF25"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_________________________________________________________________________________</w:t>
      </w:r>
    </w:p>
    <w:p w14:paraId="12BC8B80"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_________________________________________________________________________________</w:t>
      </w:r>
    </w:p>
    <w:p w14:paraId="6640671E" w14:textId="77777777" w:rsidR="00134A3D" w:rsidRPr="006F108A" w:rsidRDefault="00134A3D" w:rsidP="0026305F">
      <w:pPr>
        <w:pBdr>
          <w:bottom w:val="single" w:sz="12" w:space="3" w:color="auto"/>
        </w:pBdr>
        <w:tabs>
          <w:tab w:val="left" w:pos="3818"/>
        </w:tabs>
        <w:spacing w:after="0"/>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Nr. autorizației sanitar</w:t>
      </w:r>
      <w:r w:rsidR="0026305F" w:rsidRPr="006F108A">
        <w:rPr>
          <w:rFonts w:ascii="Times New Roman" w:eastAsia="SimSun" w:hAnsi="Times New Roman"/>
          <w:sz w:val="24"/>
          <w:szCs w:val="24"/>
          <w:lang w:eastAsia="zh-CN"/>
        </w:rPr>
        <w:t xml:space="preserve">e </w:t>
      </w:r>
      <w:r w:rsidRPr="006F108A">
        <w:rPr>
          <w:rFonts w:ascii="Times New Roman" w:eastAsia="SimSun" w:hAnsi="Times New Roman"/>
          <w:sz w:val="24"/>
          <w:szCs w:val="24"/>
          <w:lang w:eastAsia="zh-CN"/>
        </w:rPr>
        <w:t>veterinare</w:t>
      </w:r>
      <w:r w:rsidR="00607D02" w:rsidRPr="006F108A">
        <w:rPr>
          <w:rFonts w:ascii="Times New Roman" w:eastAsia="SimSun" w:hAnsi="Times New Roman"/>
          <w:sz w:val="24"/>
          <w:szCs w:val="24"/>
          <w:lang w:eastAsia="zh-CN"/>
        </w:rPr>
        <w:t xml:space="preserve"> </w:t>
      </w:r>
      <w:r w:rsidR="00A42BA1" w:rsidRPr="006F108A">
        <w:rPr>
          <w:rFonts w:ascii="Times New Roman" w:eastAsia="SimSun" w:hAnsi="Times New Roman"/>
          <w:sz w:val="24"/>
          <w:szCs w:val="24"/>
          <w:lang w:eastAsia="zh-CN"/>
        </w:rPr>
        <w:t xml:space="preserve">sau a cererii pentru obținere acesteia </w:t>
      </w:r>
      <w:r w:rsidRPr="006F108A">
        <w:rPr>
          <w:rFonts w:ascii="Times New Roman" w:eastAsia="SimSun" w:hAnsi="Times New Roman"/>
          <w:sz w:val="24"/>
          <w:szCs w:val="24"/>
          <w:lang w:eastAsia="zh-CN"/>
        </w:rPr>
        <w:t>______________________</w:t>
      </w:r>
      <w:r w:rsidR="00A42BA1" w:rsidRPr="006F108A">
        <w:rPr>
          <w:rFonts w:ascii="Times New Roman" w:eastAsia="SimSun" w:hAnsi="Times New Roman"/>
          <w:sz w:val="24"/>
          <w:szCs w:val="24"/>
          <w:lang w:eastAsia="zh-CN"/>
        </w:rPr>
        <w:t xml:space="preserve">__ </w:t>
      </w:r>
      <w:r w:rsidRPr="006F108A">
        <w:rPr>
          <w:rFonts w:ascii="Times New Roman" w:eastAsia="SimSun" w:hAnsi="Times New Roman"/>
          <w:sz w:val="24"/>
          <w:szCs w:val="24"/>
          <w:lang w:eastAsia="zh-CN"/>
        </w:rPr>
        <w:t>din_______________________________</w:t>
      </w:r>
    </w:p>
    <w:p w14:paraId="4FC0DDE3"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p>
    <w:p w14:paraId="350D2E33"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Speciile de animale de acvacultură crescute în unitate______________________________________</w:t>
      </w:r>
    </w:p>
    <w:p w14:paraId="55B2211C"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_________________________________________________________________________________</w:t>
      </w:r>
    </w:p>
    <w:p w14:paraId="2DAD0D0F"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______________________________________________________________________________</w:t>
      </w:r>
      <w:r w:rsidR="0026305F" w:rsidRPr="006F108A">
        <w:rPr>
          <w:rFonts w:ascii="Times New Roman" w:eastAsia="SimSun" w:hAnsi="Times New Roman"/>
          <w:sz w:val="24"/>
          <w:szCs w:val="24"/>
          <w:lang w:eastAsia="zh-CN"/>
        </w:rPr>
        <w:t>___</w:t>
      </w:r>
    </w:p>
    <w:p w14:paraId="62DAC2C7"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b/>
          <w:bCs/>
          <w:sz w:val="24"/>
          <w:szCs w:val="24"/>
          <w:lang w:eastAsia="zh-CN"/>
        </w:rPr>
      </w:pPr>
      <w:r w:rsidRPr="006F108A">
        <w:rPr>
          <w:rFonts w:ascii="Times New Roman" w:eastAsia="SimSun" w:hAnsi="Times New Roman"/>
          <w:b/>
          <w:bCs/>
          <w:sz w:val="24"/>
          <w:szCs w:val="24"/>
          <w:lang w:eastAsia="zh-CN"/>
        </w:rPr>
        <w:t xml:space="preserve">Domeniul de activitate pentru care este emisă autorizația: </w:t>
      </w:r>
    </w:p>
    <w:p w14:paraId="7D6F2D52"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întreținerea animalelor acvatice destinate consumului uman,</w:t>
      </w:r>
    </w:p>
    <w:p w14:paraId="2D2AAB9C"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 xml:space="preserve">□ </w:t>
      </w:r>
      <w:r w:rsidRPr="006F108A">
        <w:rPr>
          <w:rFonts w:ascii="Times New Roman" w:eastAsia="SimSun" w:hAnsi="Times New Roman"/>
          <w:sz w:val="24"/>
          <w:szCs w:val="24"/>
          <w:lang w:eastAsia="zh-CN"/>
        </w:rPr>
        <w:t>înmulțirea animalelor acvatice și creșterea acestora în scopul repopulării,</w:t>
      </w:r>
    </w:p>
    <w:p w14:paraId="59064D39"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întreținerea animalelor acvatice destinate pescuitului sportiv,</w:t>
      </w:r>
    </w:p>
    <w:p w14:paraId="61CD5D78"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întreținerea animalelor acvatice ornamentale crescute în acvarii în scopuri comerciale,</w:t>
      </w:r>
    </w:p>
    <w:p w14:paraId="1E87B5AA"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b/>
          <w:bCs/>
          <w:sz w:val="24"/>
          <w:szCs w:val="24"/>
          <w:lang w:eastAsia="zh-CN"/>
        </w:rPr>
      </w:pPr>
      <w:r w:rsidRPr="006F108A">
        <w:rPr>
          <w:rFonts w:ascii="Times New Roman" w:eastAsia="SimSun" w:hAnsi="Times New Roman"/>
          <w:b/>
          <w:bCs/>
          <w:sz w:val="24"/>
          <w:szCs w:val="24"/>
          <w:lang w:eastAsia="zh-CN"/>
        </w:rPr>
        <w:lastRenderedPageBreak/>
        <w:t>Proveniența animalelor acvatice:</w:t>
      </w:r>
    </w:p>
    <w:p w14:paraId="5750F1E7"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repopulare din surse interne ale exploatației,</w:t>
      </w:r>
    </w:p>
    <w:p w14:paraId="575D1F21"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repopulare din alte exploatații din țară,</w:t>
      </w:r>
    </w:p>
    <w:p w14:paraId="2A802AA1"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repopulare directe din import,</w:t>
      </w:r>
    </w:p>
    <w:p w14:paraId="11F01CB6"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alte surse.</w:t>
      </w:r>
    </w:p>
    <w:p w14:paraId="438A2AC3"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b/>
          <w:bCs/>
          <w:sz w:val="24"/>
          <w:szCs w:val="24"/>
          <w:lang w:eastAsia="zh-CN"/>
        </w:rPr>
      </w:pPr>
      <w:r w:rsidRPr="006F108A">
        <w:rPr>
          <w:rFonts w:ascii="Times New Roman" w:eastAsia="SimSun" w:hAnsi="Times New Roman"/>
          <w:b/>
          <w:bCs/>
          <w:sz w:val="24"/>
          <w:szCs w:val="24"/>
          <w:lang w:eastAsia="zh-CN"/>
        </w:rPr>
        <w:t>Sistemul de creștere:</w:t>
      </w:r>
    </w:p>
    <w:p w14:paraId="269760F8"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bazine acvatice terestre;</w:t>
      </w:r>
    </w:p>
    <w:p w14:paraId="186FD3AD"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construcții acvatice artificiale,</w:t>
      </w:r>
    </w:p>
    <w:p w14:paraId="15185590"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b/>
          <w:bCs/>
          <w:sz w:val="24"/>
          <w:szCs w:val="24"/>
          <w:lang w:eastAsia="zh-CN"/>
        </w:rPr>
      </w:pPr>
      <w:r w:rsidRPr="006F108A">
        <w:rPr>
          <w:rFonts w:ascii="Times New Roman" w:eastAsia="SimSun" w:hAnsi="Times New Roman"/>
          <w:b/>
          <w:bCs/>
          <w:sz w:val="24"/>
          <w:szCs w:val="24"/>
          <w:lang w:eastAsia="zh-CN"/>
        </w:rPr>
        <w:t>Aprovizionarea cu apă:</w:t>
      </w:r>
    </w:p>
    <w:p w14:paraId="61973440"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 xml:space="preserve">□ </w:t>
      </w:r>
      <w:r w:rsidRPr="006F108A">
        <w:rPr>
          <w:rFonts w:ascii="Times New Roman" w:eastAsia="SimSun" w:hAnsi="Times New Roman"/>
          <w:sz w:val="24"/>
          <w:szCs w:val="24"/>
          <w:lang w:eastAsia="zh-CN"/>
        </w:rPr>
        <w:t>din surse de suprafață;</w:t>
      </w:r>
    </w:p>
    <w:p w14:paraId="00BC6B46"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 din surse subterane</w:t>
      </w:r>
      <w:r w:rsidRPr="006F108A">
        <w:rPr>
          <w:rFonts w:ascii="Times New Roman" w:eastAsia="SimSun" w:hAnsi="Times New Roman"/>
          <w:sz w:val="28"/>
          <w:szCs w:val="24"/>
          <w:lang w:eastAsia="zh-CN"/>
        </w:rPr>
        <w:t>;</w:t>
      </w:r>
    </w:p>
    <w:p w14:paraId="576BFEBF"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din rețelele publice de alimentare.</w:t>
      </w:r>
    </w:p>
    <w:p w14:paraId="6518C691"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sz w:val="24"/>
          <w:szCs w:val="24"/>
          <w:lang w:eastAsia="zh-CN"/>
        </w:rPr>
      </w:pPr>
    </w:p>
    <w:p w14:paraId="0286A489" w14:textId="77777777" w:rsidR="00134A3D" w:rsidRPr="006F108A" w:rsidRDefault="00134A3D" w:rsidP="0026305F">
      <w:pPr>
        <w:pBdr>
          <w:bottom w:val="single" w:sz="12" w:space="3" w:color="auto"/>
        </w:pBdr>
        <w:tabs>
          <w:tab w:val="left" w:pos="3818"/>
        </w:tabs>
        <w:spacing w:after="0" w:line="240" w:lineRule="auto"/>
        <w:ind w:left="-426"/>
        <w:rPr>
          <w:rFonts w:ascii="Times New Roman" w:eastAsia="SimSun" w:hAnsi="Times New Roman"/>
          <w:b/>
          <w:bCs/>
          <w:sz w:val="24"/>
          <w:szCs w:val="24"/>
          <w:lang w:eastAsia="zh-CN"/>
        </w:rPr>
      </w:pPr>
      <w:r w:rsidRPr="006F108A">
        <w:rPr>
          <w:rFonts w:ascii="Times New Roman" w:eastAsia="SimSun" w:hAnsi="Times New Roman"/>
          <w:b/>
          <w:bCs/>
          <w:sz w:val="24"/>
          <w:szCs w:val="24"/>
          <w:lang w:eastAsia="zh-CN"/>
        </w:rPr>
        <w:t xml:space="preserve">Capacitatea de producere, în tone: </w:t>
      </w:r>
    </w:p>
    <w:p w14:paraId="0262D8EA" w14:textId="77777777" w:rsidR="00134A3D" w:rsidRPr="006F108A" w:rsidRDefault="00134A3D" w:rsidP="00743742">
      <w:pPr>
        <w:pBdr>
          <w:bottom w:val="single" w:sz="12" w:space="3" w:color="auto"/>
        </w:pBdr>
        <w:tabs>
          <w:tab w:val="left" w:pos="3818"/>
        </w:tabs>
        <w:spacing w:after="0" w:line="240" w:lineRule="auto"/>
        <w:ind w:left="-426"/>
        <w:jc w:val="center"/>
        <w:rPr>
          <w:rFonts w:ascii="Times New Roman" w:eastAsia="SimSun" w:hAnsi="Times New Roman"/>
          <w:sz w:val="24"/>
          <w:szCs w:val="24"/>
          <w:lang w:eastAsia="zh-CN"/>
        </w:rPr>
      </w:pP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1-20;                        </w:t>
      </w:r>
      <w:r w:rsidRPr="006F108A">
        <w:rPr>
          <w:rFonts w:ascii="Times New Roman" w:eastAsia="SimSun" w:hAnsi="Times New Roman"/>
          <w:sz w:val="28"/>
          <w:szCs w:val="24"/>
          <w:lang w:eastAsia="zh-CN"/>
        </w:rPr>
        <w:t xml:space="preserve">   □</w:t>
      </w:r>
      <w:r w:rsidRPr="006F108A">
        <w:rPr>
          <w:rFonts w:ascii="Times New Roman" w:eastAsia="SimSun" w:hAnsi="Times New Roman"/>
          <w:sz w:val="24"/>
          <w:szCs w:val="24"/>
          <w:lang w:eastAsia="zh-CN"/>
        </w:rPr>
        <w:t xml:space="preserve"> 21-50;       </w:t>
      </w:r>
      <w:r w:rsidR="00743742" w:rsidRPr="006F108A">
        <w:rPr>
          <w:rFonts w:ascii="Times New Roman" w:eastAsia="SimSun" w:hAnsi="Times New Roman"/>
          <w:sz w:val="24"/>
          <w:szCs w:val="24"/>
          <w:lang w:eastAsia="zh-CN"/>
        </w:rPr>
        <w:t xml:space="preserve">            </w:t>
      </w: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51-80             </w:t>
      </w:r>
      <w:r w:rsidR="00743742" w:rsidRPr="006F108A">
        <w:rPr>
          <w:rFonts w:ascii="Times New Roman" w:eastAsia="SimSun" w:hAnsi="Times New Roman"/>
          <w:sz w:val="24"/>
          <w:szCs w:val="24"/>
          <w:lang w:eastAsia="zh-CN"/>
        </w:rPr>
        <w:t xml:space="preserve">   </w:t>
      </w:r>
      <w:r w:rsidRPr="006F108A">
        <w:rPr>
          <w:rFonts w:ascii="Times New Roman" w:eastAsia="SimSun" w:hAnsi="Times New Roman"/>
          <w:sz w:val="24"/>
          <w:szCs w:val="24"/>
          <w:lang w:eastAsia="zh-CN"/>
        </w:rPr>
        <w:t xml:space="preserve">         </w:t>
      </w:r>
      <w:r w:rsidRPr="006F108A">
        <w:rPr>
          <w:rFonts w:ascii="Times New Roman" w:eastAsia="SimSun" w:hAnsi="Times New Roman"/>
          <w:sz w:val="28"/>
          <w:szCs w:val="24"/>
          <w:lang w:eastAsia="zh-CN"/>
        </w:rPr>
        <w:t>□</w:t>
      </w:r>
      <w:r w:rsidRPr="006F108A">
        <w:rPr>
          <w:rFonts w:ascii="Times New Roman" w:eastAsia="SimSun" w:hAnsi="Times New Roman"/>
          <w:sz w:val="24"/>
          <w:szCs w:val="24"/>
          <w:lang w:eastAsia="zh-CN"/>
        </w:rPr>
        <w:t xml:space="preserve"> &gt;80   .</w:t>
      </w:r>
    </w:p>
    <w:p w14:paraId="252844E1" w14:textId="77777777" w:rsidR="00134A3D" w:rsidRPr="006F108A" w:rsidRDefault="00134A3D" w:rsidP="00134A3D">
      <w:pPr>
        <w:pBdr>
          <w:bottom w:val="single" w:sz="12" w:space="3" w:color="auto"/>
        </w:pBdr>
        <w:tabs>
          <w:tab w:val="left" w:pos="3818"/>
        </w:tabs>
        <w:spacing w:after="0" w:line="240" w:lineRule="auto"/>
        <w:ind w:left="-426"/>
        <w:jc w:val="both"/>
        <w:rPr>
          <w:rFonts w:ascii="Times New Roman" w:eastAsia="SimSun" w:hAnsi="Times New Roman"/>
          <w:sz w:val="24"/>
          <w:szCs w:val="24"/>
          <w:lang w:eastAsia="zh-CN"/>
        </w:rPr>
      </w:pPr>
    </w:p>
    <w:p w14:paraId="14E73B3C" w14:textId="77777777" w:rsidR="00134A3D" w:rsidRPr="006F108A" w:rsidRDefault="00134A3D" w:rsidP="00134A3D">
      <w:pPr>
        <w:pBdr>
          <w:bottom w:val="single" w:sz="12" w:space="3" w:color="auto"/>
        </w:pBdr>
        <w:tabs>
          <w:tab w:val="left" w:pos="3818"/>
        </w:tabs>
        <w:spacing w:after="0"/>
        <w:ind w:left="-426"/>
        <w:jc w:val="both"/>
        <w:rPr>
          <w:rFonts w:ascii="Times New Roman" w:eastAsia="SimSun" w:hAnsi="Times New Roman"/>
          <w:sz w:val="24"/>
          <w:szCs w:val="24"/>
          <w:lang w:eastAsia="zh-CN"/>
        </w:rPr>
      </w:pPr>
      <w:r w:rsidRPr="006F108A">
        <w:rPr>
          <w:rFonts w:ascii="Times New Roman" w:hAnsi="Times New Roman"/>
          <w:b/>
          <w:bCs/>
          <w:lang w:eastAsia="zh-CN"/>
        </w:rPr>
        <w:t xml:space="preserve">III. Informații despre </w:t>
      </w:r>
      <w:r w:rsidRPr="006F108A">
        <w:rPr>
          <w:rFonts w:ascii="Times New Roman" w:eastAsia="SimSun" w:hAnsi="Times New Roman"/>
          <w:b/>
          <w:lang w:eastAsia="zh-CN"/>
        </w:rPr>
        <w:t>persoana supusă</w:t>
      </w:r>
      <w:r w:rsidRPr="006F108A">
        <w:rPr>
          <w:rFonts w:ascii="Times New Roman" w:eastAsia="SimSun" w:hAnsi="Times New Roman"/>
          <w:b/>
          <w:sz w:val="24"/>
          <w:szCs w:val="24"/>
          <w:lang w:eastAsia="zh-CN"/>
        </w:rPr>
        <w:t xml:space="preserve"> controlului,</w:t>
      </w:r>
      <w:r w:rsidRPr="006F108A">
        <w:rPr>
          <w:rFonts w:ascii="Times New Roman" w:hAnsi="Times New Roman"/>
          <w:b/>
          <w:bCs/>
          <w:sz w:val="24"/>
          <w:szCs w:val="24"/>
          <w:lang w:eastAsia="zh-CN"/>
        </w:rPr>
        <w:t xml:space="preserve"> necesare pentru evaluarea riscurilor:</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8"/>
        <w:gridCol w:w="1418"/>
        <w:gridCol w:w="1102"/>
        <w:gridCol w:w="2442"/>
        <w:gridCol w:w="1955"/>
      </w:tblGrid>
      <w:tr w:rsidR="00134A3D" w:rsidRPr="006F108A" w14:paraId="1A348B02" w14:textId="77777777" w:rsidTr="00134A3D">
        <w:trPr>
          <w:trHeight w:val="1473"/>
        </w:trPr>
        <w:tc>
          <w:tcPr>
            <w:tcW w:w="3148" w:type="dxa"/>
            <w:vAlign w:val="center"/>
          </w:tcPr>
          <w:p w14:paraId="05D83448" w14:textId="77777777" w:rsidR="00134A3D" w:rsidRPr="006F108A" w:rsidRDefault="00134A3D" w:rsidP="00E21B33">
            <w:pPr>
              <w:spacing w:after="0" w:line="240" w:lineRule="auto"/>
              <w:jc w:val="center"/>
              <w:rPr>
                <w:rFonts w:ascii="Times New Roman" w:hAnsi="Times New Roman"/>
                <w:b/>
                <w:bCs/>
                <w:sz w:val="24"/>
                <w:szCs w:val="24"/>
                <w:lang w:eastAsia="zh-CN"/>
              </w:rPr>
            </w:pPr>
            <w:r w:rsidRPr="006F108A">
              <w:rPr>
                <w:rFonts w:ascii="Times New Roman" w:hAnsi="Times New Roman"/>
                <w:b/>
                <w:bCs/>
                <w:sz w:val="24"/>
                <w:szCs w:val="24"/>
                <w:lang w:eastAsia="zh-CN"/>
              </w:rPr>
              <w:t>Criteriul</w:t>
            </w:r>
            <w:r w:rsidRPr="006F108A">
              <w:rPr>
                <w:rStyle w:val="FootnoteReference"/>
                <w:b/>
                <w:bCs/>
                <w:sz w:val="24"/>
                <w:lang w:eastAsia="zh-CN"/>
              </w:rPr>
              <w:footnoteReference w:id="1"/>
            </w:r>
          </w:p>
        </w:tc>
        <w:tc>
          <w:tcPr>
            <w:tcW w:w="1418" w:type="dxa"/>
            <w:vAlign w:val="center"/>
          </w:tcPr>
          <w:p w14:paraId="525A6C92" w14:textId="77777777" w:rsidR="00134A3D" w:rsidRPr="006F108A" w:rsidRDefault="00134A3D" w:rsidP="00E21B33">
            <w:pPr>
              <w:spacing w:after="0" w:line="240" w:lineRule="auto"/>
              <w:jc w:val="center"/>
              <w:rPr>
                <w:rFonts w:ascii="Times New Roman" w:hAnsi="Times New Roman"/>
                <w:b/>
                <w:bCs/>
                <w:sz w:val="24"/>
                <w:szCs w:val="24"/>
                <w:lang w:eastAsia="zh-CN"/>
              </w:rPr>
            </w:pPr>
            <w:r w:rsidRPr="006F108A">
              <w:rPr>
                <w:rFonts w:ascii="Times New Roman" w:hAnsi="Times New Roman"/>
                <w:b/>
                <w:bCs/>
                <w:sz w:val="24"/>
                <w:szCs w:val="24"/>
                <w:lang w:eastAsia="zh-CN"/>
              </w:rPr>
              <w:t>Informația curentă anterioară controlului</w:t>
            </w:r>
          </w:p>
        </w:tc>
        <w:tc>
          <w:tcPr>
            <w:tcW w:w="1102" w:type="dxa"/>
            <w:vAlign w:val="center"/>
          </w:tcPr>
          <w:p w14:paraId="720402A4" w14:textId="77777777" w:rsidR="00134A3D" w:rsidRPr="006F108A" w:rsidRDefault="00134A3D" w:rsidP="00E21B33">
            <w:pPr>
              <w:spacing w:after="0" w:line="240" w:lineRule="auto"/>
              <w:jc w:val="center"/>
              <w:rPr>
                <w:rFonts w:ascii="Times New Roman" w:hAnsi="Times New Roman"/>
                <w:b/>
                <w:bCs/>
                <w:sz w:val="24"/>
                <w:szCs w:val="24"/>
                <w:lang w:eastAsia="zh-CN"/>
              </w:rPr>
            </w:pPr>
            <w:r w:rsidRPr="006F108A">
              <w:rPr>
                <w:rFonts w:ascii="Times New Roman" w:hAnsi="Times New Roman"/>
                <w:b/>
                <w:bCs/>
                <w:sz w:val="24"/>
                <w:szCs w:val="24"/>
                <w:lang w:eastAsia="zh-CN"/>
              </w:rPr>
              <w:t>Gradul de risc</w:t>
            </w:r>
          </w:p>
          <w:p w14:paraId="1EE6331C" w14:textId="77777777" w:rsidR="00134A3D" w:rsidRPr="006F108A" w:rsidRDefault="00134A3D" w:rsidP="00E21B33">
            <w:pPr>
              <w:spacing w:after="0" w:line="240" w:lineRule="auto"/>
              <w:jc w:val="center"/>
              <w:rPr>
                <w:rFonts w:ascii="Times New Roman" w:hAnsi="Times New Roman"/>
                <w:b/>
                <w:bCs/>
                <w:sz w:val="24"/>
                <w:szCs w:val="24"/>
                <w:lang w:eastAsia="zh-CN"/>
              </w:rPr>
            </w:pPr>
          </w:p>
        </w:tc>
        <w:tc>
          <w:tcPr>
            <w:tcW w:w="2442" w:type="dxa"/>
            <w:vAlign w:val="center"/>
          </w:tcPr>
          <w:p w14:paraId="00437172" w14:textId="77777777" w:rsidR="00134A3D" w:rsidRPr="006F108A" w:rsidRDefault="00134A3D" w:rsidP="00E21B33">
            <w:pPr>
              <w:spacing w:after="0" w:line="240" w:lineRule="auto"/>
              <w:jc w:val="center"/>
              <w:rPr>
                <w:rFonts w:ascii="Times New Roman" w:hAnsi="Times New Roman"/>
                <w:b/>
                <w:bCs/>
                <w:sz w:val="24"/>
                <w:szCs w:val="24"/>
                <w:lang w:eastAsia="zh-CN"/>
              </w:rPr>
            </w:pPr>
            <w:r w:rsidRPr="006F108A">
              <w:rPr>
                <w:rFonts w:ascii="Times New Roman" w:hAnsi="Times New Roman"/>
                <w:b/>
                <w:bCs/>
                <w:sz w:val="24"/>
                <w:szCs w:val="24"/>
                <w:lang w:eastAsia="zh-CN"/>
              </w:rPr>
              <w:t>Informația este valabilă și după control</w:t>
            </w:r>
          </w:p>
          <w:p w14:paraId="3663E5B3" w14:textId="77777777" w:rsidR="00134A3D" w:rsidRPr="006F108A" w:rsidRDefault="00134A3D" w:rsidP="00E21B33">
            <w:pPr>
              <w:spacing w:after="0" w:line="240" w:lineRule="auto"/>
              <w:jc w:val="center"/>
              <w:rPr>
                <w:rFonts w:ascii="Times New Roman" w:hAnsi="Times New Roman"/>
                <w:bCs/>
                <w:i/>
                <w:sz w:val="24"/>
                <w:szCs w:val="24"/>
                <w:lang w:eastAsia="zh-CN"/>
              </w:rPr>
            </w:pPr>
            <w:r w:rsidRPr="006F108A">
              <w:rPr>
                <w:rFonts w:ascii="Times New Roman" w:hAnsi="Times New Roman"/>
                <w:bCs/>
                <w:i/>
                <w:sz w:val="24"/>
                <w:szCs w:val="24"/>
                <w:lang w:eastAsia="zh-CN"/>
              </w:rPr>
              <w:t>(se bifează dacă este cazul)</w:t>
            </w:r>
          </w:p>
        </w:tc>
        <w:tc>
          <w:tcPr>
            <w:tcW w:w="1955" w:type="dxa"/>
            <w:vAlign w:val="center"/>
          </w:tcPr>
          <w:p w14:paraId="316FE237" w14:textId="77777777" w:rsidR="00134A3D" w:rsidRPr="006F108A" w:rsidRDefault="00134A3D" w:rsidP="00E21B33">
            <w:pPr>
              <w:spacing w:after="0"/>
              <w:jc w:val="center"/>
              <w:rPr>
                <w:rFonts w:ascii="Times New Roman" w:hAnsi="Times New Roman"/>
                <w:b/>
                <w:bCs/>
                <w:sz w:val="24"/>
                <w:szCs w:val="24"/>
                <w:lang w:eastAsia="zh-CN"/>
              </w:rPr>
            </w:pPr>
            <w:r w:rsidRPr="006F108A">
              <w:rPr>
                <w:rFonts w:ascii="Times New Roman" w:hAnsi="Times New Roman"/>
                <w:b/>
                <w:bCs/>
                <w:sz w:val="24"/>
                <w:szCs w:val="24"/>
                <w:lang w:eastAsia="zh-CN"/>
              </w:rPr>
              <w:t>Informația revizuită cadrul controlului</w:t>
            </w:r>
          </w:p>
          <w:p w14:paraId="2C462635" w14:textId="77777777" w:rsidR="00134A3D" w:rsidRPr="006F108A" w:rsidRDefault="00134A3D" w:rsidP="00E21B33">
            <w:pPr>
              <w:spacing w:after="0" w:line="240" w:lineRule="auto"/>
              <w:jc w:val="center"/>
              <w:rPr>
                <w:rFonts w:ascii="Times New Roman" w:hAnsi="Times New Roman"/>
                <w:bCs/>
                <w:color w:val="FF0000"/>
                <w:sz w:val="24"/>
                <w:szCs w:val="24"/>
                <w:lang w:eastAsia="zh-CN"/>
              </w:rPr>
            </w:pPr>
            <w:r w:rsidRPr="006F108A">
              <w:rPr>
                <w:rFonts w:ascii="Times New Roman" w:hAnsi="Times New Roman"/>
                <w:bCs/>
                <w:i/>
                <w:sz w:val="24"/>
                <w:szCs w:val="24"/>
                <w:lang w:eastAsia="zh-CN"/>
              </w:rPr>
              <w:t>(se completează dacă este cazul</w:t>
            </w:r>
            <w:r w:rsidRPr="006F108A">
              <w:rPr>
                <w:rFonts w:ascii="Times New Roman" w:hAnsi="Times New Roman"/>
                <w:bCs/>
                <w:sz w:val="24"/>
                <w:szCs w:val="24"/>
                <w:lang w:eastAsia="zh-CN"/>
              </w:rPr>
              <w:t>)</w:t>
            </w:r>
          </w:p>
        </w:tc>
      </w:tr>
      <w:tr w:rsidR="00134A3D" w:rsidRPr="006F108A" w14:paraId="2F2718A5" w14:textId="77777777" w:rsidTr="00134A3D">
        <w:tc>
          <w:tcPr>
            <w:tcW w:w="3148" w:type="dxa"/>
          </w:tcPr>
          <w:p w14:paraId="36F5581C" w14:textId="77777777" w:rsidR="00134A3D" w:rsidRDefault="00134A3D" w:rsidP="00E21B33">
            <w:pPr>
              <w:spacing w:after="0" w:line="240" w:lineRule="auto"/>
              <w:rPr>
                <w:rFonts w:ascii="Times New Roman" w:hAnsi="Times New Roman"/>
                <w:strike/>
                <w:color w:val="FF0000"/>
              </w:rPr>
            </w:pPr>
            <w:r w:rsidRPr="00373D84">
              <w:rPr>
                <w:rFonts w:ascii="Times New Roman" w:hAnsi="Times New Roman"/>
                <w:strike/>
                <w:color w:val="FF0000"/>
              </w:rPr>
              <w:t>Respectarea cerințelor de biosecuritate și calitatea apei</w:t>
            </w:r>
          </w:p>
          <w:p w14:paraId="6CC597B4" w14:textId="7D0DE33C" w:rsidR="00373D84" w:rsidRPr="00373D84" w:rsidRDefault="00373D84" w:rsidP="00E21B33">
            <w:pPr>
              <w:spacing w:after="0" w:line="240" w:lineRule="auto"/>
              <w:rPr>
                <w:rFonts w:ascii="Times New Roman" w:hAnsi="Times New Roman"/>
                <w:bCs/>
                <w:strike/>
                <w:color w:val="FF0000"/>
                <w:sz w:val="24"/>
                <w:szCs w:val="24"/>
                <w:lang w:eastAsia="zh-CN"/>
              </w:rPr>
            </w:pPr>
            <w:r w:rsidRPr="00373D84">
              <w:rPr>
                <w:rFonts w:ascii="Times New Roman" w:hAnsi="Times New Roman" w:cs="Times New Roman"/>
                <w:color w:val="FF0000"/>
                <w:lang w:eastAsia="en-GB"/>
              </w:rPr>
              <w:t>Respectarea cerințelor de biosecuritate</w:t>
            </w:r>
          </w:p>
        </w:tc>
        <w:tc>
          <w:tcPr>
            <w:tcW w:w="1418" w:type="dxa"/>
          </w:tcPr>
          <w:p w14:paraId="7359B545" w14:textId="77777777" w:rsidR="00134A3D" w:rsidRPr="006F108A" w:rsidRDefault="00134A3D" w:rsidP="00E21B33">
            <w:pPr>
              <w:spacing w:after="0" w:line="240" w:lineRule="auto"/>
              <w:rPr>
                <w:rFonts w:ascii="Times New Roman" w:hAnsi="Times New Roman"/>
                <w:bCs/>
                <w:sz w:val="24"/>
                <w:szCs w:val="24"/>
                <w:lang w:eastAsia="zh-CN"/>
              </w:rPr>
            </w:pPr>
          </w:p>
        </w:tc>
        <w:tc>
          <w:tcPr>
            <w:tcW w:w="1102" w:type="dxa"/>
          </w:tcPr>
          <w:p w14:paraId="538C1306" w14:textId="77777777" w:rsidR="00134A3D" w:rsidRPr="006F108A" w:rsidRDefault="00134A3D" w:rsidP="00E21B33">
            <w:pPr>
              <w:spacing w:after="0" w:line="240" w:lineRule="auto"/>
              <w:rPr>
                <w:rFonts w:ascii="Times New Roman" w:hAnsi="Times New Roman"/>
                <w:bCs/>
                <w:sz w:val="24"/>
                <w:szCs w:val="24"/>
                <w:lang w:eastAsia="zh-CN"/>
              </w:rPr>
            </w:pPr>
          </w:p>
        </w:tc>
        <w:tc>
          <w:tcPr>
            <w:tcW w:w="2442" w:type="dxa"/>
          </w:tcPr>
          <w:p w14:paraId="3FC2A9DE" w14:textId="77777777" w:rsidR="00134A3D" w:rsidRPr="006F108A" w:rsidRDefault="00134A3D" w:rsidP="00E21B33">
            <w:pPr>
              <w:spacing w:after="0" w:line="240" w:lineRule="auto"/>
              <w:rPr>
                <w:rFonts w:ascii="Times New Roman" w:hAnsi="Times New Roman"/>
                <w:bCs/>
                <w:sz w:val="24"/>
                <w:szCs w:val="24"/>
                <w:lang w:eastAsia="zh-CN"/>
              </w:rPr>
            </w:pPr>
          </w:p>
        </w:tc>
        <w:tc>
          <w:tcPr>
            <w:tcW w:w="1955" w:type="dxa"/>
          </w:tcPr>
          <w:p w14:paraId="29FB7793" w14:textId="77777777" w:rsidR="00134A3D" w:rsidRPr="006F108A" w:rsidRDefault="00134A3D" w:rsidP="00E21B33">
            <w:pPr>
              <w:spacing w:after="0" w:line="240" w:lineRule="auto"/>
              <w:rPr>
                <w:rFonts w:ascii="Times New Roman" w:hAnsi="Times New Roman"/>
                <w:bCs/>
                <w:sz w:val="24"/>
                <w:szCs w:val="24"/>
                <w:lang w:eastAsia="zh-CN"/>
              </w:rPr>
            </w:pPr>
          </w:p>
        </w:tc>
      </w:tr>
      <w:tr w:rsidR="00134A3D" w:rsidRPr="006F108A" w14:paraId="0DE922E4" w14:textId="77777777" w:rsidTr="00134A3D">
        <w:tc>
          <w:tcPr>
            <w:tcW w:w="3148" w:type="dxa"/>
          </w:tcPr>
          <w:p w14:paraId="5892C7C2" w14:textId="77777777" w:rsidR="00134A3D" w:rsidRDefault="00134A3D" w:rsidP="00E21B33">
            <w:pPr>
              <w:spacing w:after="0" w:line="240" w:lineRule="auto"/>
              <w:rPr>
                <w:rFonts w:ascii="Times New Roman" w:hAnsi="Times New Roman"/>
                <w:strike/>
                <w:color w:val="FF0000"/>
              </w:rPr>
            </w:pPr>
            <w:r w:rsidRPr="00373D84">
              <w:rPr>
                <w:rFonts w:ascii="Times New Roman" w:hAnsi="Times New Roman"/>
                <w:strike/>
                <w:color w:val="FF0000"/>
              </w:rPr>
              <w:t>Starea de sănătate a animalelor din exploatație</w:t>
            </w:r>
          </w:p>
          <w:p w14:paraId="09E94E68" w14:textId="1E49EC92" w:rsidR="00373D84" w:rsidRPr="00373D84" w:rsidRDefault="00373D84" w:rsidP="00E21B33">
            <w:pPr>
              <w:spacing w:after="0" w:line="240" w:lineRule="auto"/>
              <w:rPr>
                <w:rFonts w:ascii="Times New Roman" w:hAnsi="Times New Roman"/>
                <w:bCs/>
                <w:strike/>
                <w:color w:val="FF0000"/>
                <w:sz w:val="24"/>
                <w:szCs w:val="24"/>
                <w:lang w:eastAsia="zh-CN"/>
              </w:rPr>
            </w:pPr>
            <w:r w:rsidRPr="00373D84">
              <w:rPr>
                <w:rFonts w:ascii="Times New Roman" w:hAnsi="Times New Roman" w:cs="Times New Roman"/>
                <w:color w:val="FF0000"/>
                <w:lang w:eastAsia="en-GB"/>
              </w:rPr>
              <w:t>Starea sănătății animalelor de la unitate (exploatație)</w:t>
            </w:r>
          </w:p>
        </w:tc>
        <w:tc>
          <w:tcPr>
            <w:tcW w:w="1418" w:type="dxa"/>
          </w:tcPr>
          <w:p w14:paraId="5671A4CD" w14:textId="77777777" w:rsidR="00134A3D" w:rsidRPr="006F108A" w:rsidRDefault="00134A3D" w:rsidP="00E21B33">
            <w:pPr>
              <w:spacing w:after="0" w:line="240" w:lineRule="auto"/>
              <w:rPr>
                <w:rFonts w:ascii="Times New Roman" w:hAnsi="Times New Roman"/>
                <w:bCs/>
                <w:sz w:val="24"/>
                <w:szCs w:val="24"/>
                <w:lang w:eastAsia="zh-CN"/>
              </w:rPr>
            </w:pPr>
          </w:p>
        </w:tc>
        <w:tc>
          <w:tcPr>
            <w:tcW w:w="1102" w:type="dxa"/>
          </w:tcPr>
          <w:p w14:paraId="60CC2F14" w14:textId="77777777" w:rsidR="00134A3D" w:rsidRPr="006F108A" w:rsidRDefault="00134A3D" w:rsidP="00E21B33">
            <w:pPr>
              <w:spacing w:after="0" w:line="240" w:lineRule="auto"/>
              <w:rPr>
                <w:rFonts w:ascii="Times New Roman" w:hAnsi="Times New Roman"/>
                <w:bCs/>
                <w:sz w:val="24"/>
                <w:szCs w:val="24"/>
                <w:lang w:eastAsia="zh-CN"/>
              </w:rPr>
            </w:pPr>
          </w:p>
        </w:tc>
        <w:tc>
          <w:tcPr>
            <w:tcW w:w="2442" w:type="dxa"/>
          </w:tcPr>
          <w:p w14:paraId="1436ED9B" w14:textId="77777777" w:rsidR="00134A3D" w:rsidRPr="006F108A" w:rsidRDefault="00134A3D" w:rsidP="00E21B33">
            <w:pPr>
              <w:spacing w:after="0" w:line="240" w:lineRule="auto"/>
              <w:rPr>
                <w:rFonts w:ascii="Times New Roman" w:hAnsi="Times New Roman"/>
                <w:bCs/>
                <w:sz w:val="24"/>
                <w:szCs w:val="24"/>
                <w:lang w:eastAsia="zh-CN"/>
              </w:rPr>
            </w:pPr>
          </w:p>
        </w:tc>
        <w:tc>
          <w:tcPr>
            <w:tcW w:w="1955" w:type="dxa"/>
          </w:tcPr>
          <w:p w14:paraId="1A4616E6" w14:textId="77777777" w:rsidR="00134A3D" w:rsidRPr="006F108A" w:rsidRDefault="00134A3D" w:rsidP="00E21B33">
            <w:pPr>
              <w:spacing w:after="0" w:line="240" w:lineRule="auto"/>
              <w:rPr>
                <w:rFonts w:ascii="Times New Roman" w:hAnsi="Times New Roman"/>
                <w:bCs/>
                <w:sz w:val="24"/>
                <w:szCs w:val="24"/>
                <w:lang w:eastAsia="zh-CN"/>
              </w:rPr>
            </w:pPr>
          </w:p>
        </w:tc>
      </w:tr>
      <w:tr w:rsidR="00134A3D" w:rsidRPr="006F108A" w14:paraId="3D70FD5D" w14:textId="77777777" w:rsidTr="00134A3D">
        <w:tc>
          <w:tcPr>
            <w:tcW w:w="3148" w:type="dxa"/>
          </w:tcPr>
          <w:p w14:paraId="730BDFF6" w14:textId="77777777" w:rsidR="00134A3D" w:rsidRDefault="00134A3D" w:rsidP="00E21B33">
            <w:pPr>
              <w:spacing w:after="0" w:line="240" w:lineRule="auto"/>
              <w:rPr>
                <w:rFonts w:ascii="Times New Roman" w:hAnsi="Times New Roman"/>
                <w:strike/>
                <w:color w:val="FF0000"/>
              </w:rPr>
            </w:pPr>
            <w:r w:rsidRPr="00373D84">
              <w:rPr>
                <w:rFonts w:ascii="Times New Roman" w:hAnsi="Times New Roman"/>
                <w:strike/>
                <w:color w:val="FF0000"/>
              </w:rPr>
              <w:t>Răspândire sau de constrângere a bolilor în contact cu alte ferme de acvacultură</w:t>
            </w:r>
          </w:p>
          <w:p w14:paraId="43EC342F" w14:textId="25208B1C" w:rsidR="00373D84" w:rsidRPr="00373D84" w:rsidRDefault="00373D84" w:rsidP="00E21B33">
            <w:pPr>
              <w:spacing w:after="0" w:line="240" w:lineRule="auto"/>
              <w:rPr>
                <w:rFonts w:ascii="Times New Roman" w:hAnsi="Times New Roman"/>
                <w:strike/>
                <w:color w:val="FF0000"/>
              </w:rPr>
            </w:pPr>
            <w:r w:rsidRPr="00373D84">
              <w:rPr>
                <w:rFonts w:ascii="Times New Roman" w:hAnsi="Times New Roman" w:cs="Times New Roman"/>
                <w:color w:val="FF0000"/>
                <w:lang w:eastAsia="en-GB"/>
              </w:rPr>
              <w:t>Istoricul conformității cu prevederile legislației, precum şi cu prescripțiile Agenției, conform ultimului control</w:t>
            </w:r>
          </w:p>
        </w:tc>
        <w:tc>
          <w:tcPr>
            <w:tcW w:w="1418" w:type="dxa"/>
          </w:tcPr>
          <w:p w14:paraId="579AC11F" w14:textId="77777777" w:rsidR="00134A3D" w:rsidRPr="006F108A" w:rsidRDefault="00134A3D" w:rsidP="00E21B33">
            <w:pPr>
              <w:spacing w:after="0" w:line="240" w:lineRule="auto"/>
              <w:rPr>
                <w:rFonts w:ascii="Times New Roman" w:hAnsi="Times New Roman"/>
                <w:bCs/>
                <w:sz w:val="24"/>
                <w:szCs w:val="24"/>
                <w:lang w:eastAsia="zh-CN"/>
              </w:rPr>
            </w:pPr>
          </w:p>
        </w:tc>
        <w:tc>
          <w:tcPr>
            <w:tcW w:w="1102" w:type="dxa"/>
          </w:tcPr>
          <w:p w14:paraId="66EF9821" w14:textId="77777777" w:rsidR="00134A3D" w:rsidRPr="006F108A" w:rsidRDefault="00134A3D" w:rsidP="00E21B33">
            <w:pPr>
              <w:spacing w:after="0" w:line="240" w:lineRule="auto"/>
              <w:rPr>
                <w:rFonts w:ascii="Times New Roman" w:hAnsi="Times New Roman"/>
                <w:bCs/>
                <w:sz w:val="24"/>
                <w:szCs w:val="24"/>
                <w:lang w:eastAsia="zh-CN"/>
              </w:rPr>
            </w:pPr>
          </w:p>
        </w:tc>
        <w:tc>
          <w:tcPr>
            <w:tcW w:w="2442" w:type="dxa"/>
          </w:tcPr>
          <w:p w14:paraId="10AC09FA" w14:textId="77777777" w:rsidR="00134A3D" w:rsidRPr="006F108A" w:rsidRDefault="00134A3D" w:rsidP="00E21B33">
            <w:pPr>
              <w:spacing w:after="0" w:line="240" w:lineRule="auto"/>
              <w:rPr>
                <w:rFonts w:ascii="Times New Roman" w:hAnsi="Times New Roman"/>
                <w:bCs/>
                <w:sz w:val="24"/>
                <w:szCs w:val="24"/>
                <w:lang w:eastAsia="zh-CN"/>
              </w:rPr>
            </w:pPr>
          </w:p>
        </w:tc>
        <w:tc>
          <w:tcPr>
            <w:tcW w:w="1955" w:type="dxa"/>
          </w:tcPr>
          <w:p w14:paraId="33076315" w14:textId="77777777" w:rsidR="00134A3D" w:rsidRPr="006F108A" w:rsidRDefault="00134A3D" w:rsidP="00E21B33">
            <w:pPr>
              <w:spacing w:after="0" w:line="240" w:lineRule="auto"/>
              <w:rPr>
                <w:rFonts w:ascii="Times New Roman" w:hAnsi="Times New Roman"/>
                <w:bCs/>
                <w:sz w:val="24"/>
                <w:szCs w:val="24"/>
                <w:lang w:eastAsia="zh-CN"/>
              </w:rPr>
            </w:pPr>
          </w:p>
        </w:tc>
      </w:tr>
      <w:tr w:rsidR="00134A3D" w:rsidRPr="006F108A" w14:paraId="5BE9A82C" w14:textId="77777777" w:rsidTr="00134A3D">
        <w:tc>
          <w:tcPr>
            <w:tcW w:w="3148" w:type="dxa"/>
          </w:tcPr>
          <w:p w14:paraId="32B49F5E" w14:textId="77777777" w:rsidR="00134A3D" w:rsidRPr="00373D84" w:rsidRDefault="00134A3D" w:rsidP="00E21B33">
            <w:pPr>
              <w:spacing w:after="0" w:line="240" w:lineRule="auto"/>
              <w:jc w:val="both"/>
              <w:rPr>
                <w:rFonts w:ascii="Times New Roman" w:hAnsi="Times New Roman"/>
                <w:strike/>
                <w:color w:val="FF0000"/>
              </w:rPr>
            </w:pPr>
            <w:r w:rsidRPr="00373D84">
              <w:rPr>
                <w:rFonts w:ascii="Times New Roman" w:hAnsi="Times New Roman"/>
                <w:strike/>
                <w:color w:val="FF0000"/>
              </w:rPr>
              <w:t>Funcţionarea în condiţii de creştere a animalelor care ar putea să mărească riscul de apariţie a epizootiilor (biomasă crescută, slabă calitate a apei)</w:t>
            </w:r>
          </w:p>
        </w:tc>
        <w:tc>
          <w:tcPr>
            <w:tcW w:w="1418" w:type="dxa"/>
          </w:tcPr>
          <w:p w14:paraId="5652B708" w14:textId="77777777" w:rsidR="00134A3D" w:rsidRPr="006F108A" w:rsidRDefault="00134A3D" w:rsidP="00E21B33">
            <w:pPr>
              <w:spacing w:after="0" w:line="240" w:lineRule="auto"/>
              <w:rPr>
                <w:rFonts w:ascii="Times New Roman" w:hAnsi="Times New Roman"/>
                <w:bCs/>
                <w:sz w:val="24"/>
                <w:szCs w:val="24"/>
                <w:lang w:eastAsia="zh-CN"/>
              </w:rPr>
            </w:pPr>
          </w:p>
        </w:tc>
        <w:tc>
          <w:tcPr>
            <w:tcW w:w="1102" w:type="dxa"/>
          </w:tcPr>
          <w:p w14:paraId="3E449E99" w14:textId="77777777" w:rsidR="00134A3D" w:rsidRPr="006F108A" w:rsidRDefault="00134A3D" w:rsidP="00E21B33">
            <w:pPr>
              <w:spacing w:after="0" w:line="240" w:lineRule="auto"/>
              <w:rPr>
                <w:rFonts w:ascii="Times New Roman" w:hAnsi="Times New Roman"/>
                <w:bCs/>
                <w:sz w:val="24"/>
                <w:szCs w:val="24"/>
                <w:lang w:eastAsia="zh-CN"/>
              </w:rPr>
            </w:pPr>
          </w:p>
        </w:tc>
        <w:tc>
          <w:tcPr>
            <w:tcW w:w="2442" w:type="dxa"/>
          </w:tcPr>
          <w:p w14:paraId="6985349D" w14:textId="77777777" w:rsidR="00134A3D" w:rsidRPr="006F108A" w:rsidRDefault="00134A3D" w:rsidP="00E21B33">
            <w:pPr>
              <w:spacing w:after="0" w:line="240" w:lineRule="auto"/>
              <w:rPr>
                <w:rFonts w:ascii="Times New Roman" w:hAnsi="Times New Roman"/>
                <w:bCs/>
                <w:sz w:val="24"/>
                <w:szCs w:val="24"/>
                <w:lang w:eastAsia="zh-CN"/>
              </w:rPr>
            </w:pPr>
          </w:p>
        </w:tc>
        <w:tc>
          <w:tcPr>
            <w:tcW w:w="1955" w:type="dxa"/>
          </w:tcPr>
          <w:p w14:paraId="36404D7E" w14:textId="77777777" w:rsidR="00134A3D" w:rsidRPr="006F108A" w:rsidRDefault="00134A3D" w:rsidP="00E21B33">
            <w:pPr>
              <w:spacing w:after="0" w:line="240" w:lineRule="auto"/>
              <w:rPr>
                <w:rFonts w:ascii="Times New Roman" w:hAnsi="Times New Roman"/>
                <w:bCs/>
                <w:sz w:val="24"/>
                <w:szCs w:val="24"/>
                <w:lang w:eastAsia="zh-CN"/>
              </w:rPr>
            </w:pPr>
          </w:p>
        </w:tc>
      </w:tr>
      <w:tr w:rsidR="00134A3D" w:rsidRPr="006F108A" w14:paraId="2A81A1F0" w14:textId="77777777" w:rsidTr="00134A3D">
        <w:tc>
          <w:tcPr>
            <w:tcW w:w="3148" w:type="dxa"/>
          </w:tcPr>
          <w:p w14:paraId="2DE5922D" w14:textId="77777777" w:rsidR="00134A3D" w:rsidRPr="00373D84" w:rsidRDefault="00134A3D" w:rsidP="00E21B33">
            <w:pPr>
              <w:spacing w:after="0" w:line="240" w:lineRule="auto"/>
              <w:rPr>
                <w:rFonts w:ascii="Times New Roman" w:hAnsi="Times New Roman"/>
                <w:strike/>
                <w:color w:val="FF0000"/>
              </w:rPr>
            </w:pPr>
            <w:r w:rsidRPr="00373D84">
              <w:rPr>
                <w:rFonts w:ascii="Times New Roman" w:hAnsi="Times New Roman"/>
                <w:strike/>
                <w:color w:val="FF0000"/>
              </w:rPr>
              <w:t>Comercializarea animalelor acvatice vii pentru creştere sau repopulare</w:t>
            </w:r>
          </w:p>
        </w:tc>
        <w:tc>
          <w:tcPr>
            <w:tcW w:w="1418" w:type="dxa"/>
          </w:tcPr>
          <w:p w14:paraId="5B259B4B" w14:textId="77777777" w:rsidR="00134A3D" w:rsidRPr="006F108A" w:rsidRDefault="00134A3D" w:rsidP="00E21B33">
            <w:pPr>
              <w:spacing w:after="0" w:line="240" w:lineRule="auto"/>
              <w:rPr>
                <w:rFonts w:ascii="Times New Roman" w:hAnsi="Times New Roman"/>
                <w:bCs/>
                <w:sz w:val="24"/>
                <w:szCs w:val="24"/>
                <w:lang w:eastAsia="zh-CN"/>
              </w:rPr>
            </w:pPr>
          </w:p>
        </w:tc>
        <w:tc>
          <w:tcPr>
            <w:tcW w:w="1102" w:type="dxa"/>
          </w:tcPr>
          <w:p w14:paraId="4CC36902" w14:textId="77777777" w:rsidR="00134A3D" w:rsidRPr="006F108A" w:rsidRDefault="00134A3D" w:rsidP="00E21B33">
            <w:pPr>
              <w:spacing w:after="0" w:line="240" w:lineRule="auto"/>
              <w:rPr>
                <w:rFonts w:ascii="Times New Roman" w:hAnsi="Times New Roman"/>
                <w:bCs/>
                <w:sz w:val="24"/>
                <w:szCs w:val="24"/>
                <w:lang w:eastAsia="zh-CN"/>
              </w:rPr>
            </w:pPr>
          </w:p>
        </w:tc>
        <w:tc>
          <w:tcPr>
            <w:tcW w:w="2442" w:type="dxa"/>
          </w:tcPr>
          <w:p w14:paraId="7FA0469E" w14:textId="77777777" w:rsidR="00134A3D" w:rsidRPr="006F108A" w:rsidRDefault="00134A3D" w:rsidP="00E21B33">
            <w:pPr>
              <w:spacing w:after="0" w:line="240" w:lineRule="auto"/>
              <w:rPr>
                <w:rFonts w:ascii="Times New Roman" w:hAnsi="Times New Roman"/>
                <w:bCs/>
                <w:sz w:val="24"/>
                <w:szCs w:val="24"/>
                <w:lang w:eastAsia="zh-CN"/>
              </w:rPr>
            </w:pPr>
          </w:p>
        </w:tc>
        <w:tc>
          <w:tcPr>
            <w:tcW w:w="1955" w:type="dxa"/>
          </w:tcPr>
          <w:p w14:paraId="42C213E2" w14:textId="77777777" w:rsidR="00134A3D" w:rsidRPr="006F108A" w:rsidRDefault="00134A3D" w:rsidP="00E21B33">
            <w:pPr>
              <w:spacing w:after="0" w:line="240" w:lineRule="auto"/>
              <w:rPr>
                <w:rFonts w:ascii="Times New Roman" w:hAnsi="Times New Roman"/>
                <w:bCs/>
                <w:sz w:val="24"/>
                <w:szCs w:val="24"/>
                <w:lang w:eastAsia="zh-CN"/>
              </w:rPr>
            </w:pPr>
          </w:p>
        </w:tc>
      </w:tr>
      <w:tr w:rsidR="00134A3D" w:rsidRPr="006F108A" w14:paraId="7E12641B" w14:textId="77777777" w:rsidTr="00134A3D">
        <w:tc>
          <w:tcPr>
            <w:tcW w:w="3148" w:type="dxa"/>
          </w:tcPr>
          <w:p w14:paraId="4A2E500D" w14:textId="77777777" w:rsidR="00134A3D" w:rsidRPr="00373D84" w:rsidRDefault="00134A3D" w:rsidP="00E21B33">
            <w:pPr>
              <w:spacing w:after="0" w:line="240" w:lineRule="auto"/>
              <w:rPr>
                <w:rFonts w:ascii="Times New Roman" w:hAnsi="Times New Roman"/>
                <w:strike/>
                <w:color w:val="FF0000"/>
              </w:rPr>
            </w:pPr>
            <w:r w:rsidRPr="00373D84">
              <w:rPr>
                <w:rFonts w:ascii="Times New Roman" w:hAnsi="Times New Roman"/>
                <w:strike/>
                <w:color w:val="FF0000"/>
              </w:rPr>
              <w:t>Comercializarea animalelor acvatice vii, în principal pentru consumul uman</w:t>
            </w:r>
          </w:p>
        </w:tc>
        <w:tc>
          <w:tcPr>
            <w:tcW w:w="1418" w:type="dxa"/>
          </w:tcPr>
          <w:p w14:paraId="6DC1D0B8" w14:textId="77777777" w:rsidR="00134A3D" w:rsidRPr="006F108A" w:rsidRDefault="00134A3D" w:rsidP="00E21B33">
            <w:pPr>
              <w:spacing w:after="0" w:line="240" w:lineRule="auto"/>
              <w:rPr>
                <w:rFonts w:ascii="Times New Roman" w:hAnsi="Times New Roman"/>
                <w:bCs/>
                <w:sz w:val="24"/>
                <w:szCs w:val="24"/>
                <w:lang w:eastAsia="zh-CN"/>
              </w:rPr>
            </w:pPr>
          </w:p>
        </w:tc>
        <w:tc>
          <w:tcPr>
            <w:tcW w:w="1102" w:type="dxa"/>
          </w:tcPr>
          <w:p w14:paraId="3F71266B" w14:textId="77777777" w:rsidR="00134A3D" w:rsidRPr="006F108A" w:rsidRDefault="00134A3D" w:rsidP="00E21B33">
            <w:pPr>
              <w:spacing w:after="0" w:line="240" w:lineRule="auto"/>
              <w:rPr>
                <w:rFonts w:ascii="Times New Roman" w:hAnsi="Times New Roman"/>
                <w:bCs/>
                <w:sz w:val="24"/>
                <w:szCs w:val="24"/>
                <w:lang w:eastAsia="zh-CN"/>
              </w:rPr>
            </w:pPr>
          </w:p>
        </w:tc>
        <w:tc>
          <w:tcPr>
            <w:tcW w:w="2442" w:type="dxa"/>
          </w:tcPr>
          <w:p w14:paraId="72DBAF35" w14:textId="77777777" w:rsidR="00134A3D" w:rsidRPr="006F108A" w:rsidRDefault="00134A3D" w:rsidP="00E21B33">
            <w:pPr>
              <w:spacing w:after="0" w:line="240" w:lineRule="auto"/>
              <w:rPr>
                <w:rFonts w:ascii="Times New Roman" w:hAnsi="Times New Roman"/>
                <w:bCs/>
                <w:sz w:val="24"/>
                <w:szCs w:val="24"/>
                <w:lang w:eastAsia="zh-CN"/>
              </w:rPr>
            </w:pPr>
          </w:p>
        </w:tc>
        <w:tc>
          <w:tcPr>
            <w:tcW w:w="1955" w:type="dxa"/>
          </w:tcPr>
          <w:p w14:paraId="70DD8A5F" w14:textId="77777777" w:rsidR="00134A3D" w:rsidRPr="006F108A" w:rsidRDefault="00134A3D" w:rsidP="00E21B33">
            <w:pPr>
              <w:spacing w:after="0" w:line="240" w:lineRule="auto"/>
              <w:rPr>
                <w:rFonts w:ascii="Times New Roman" w:hAnsi="Times New Roman"/>
                <w:bCs/>
                <w:sz w:val="24"/>
                <w:szCs w:val="24"/>
                <w:lang w:eastAsia="zh-CN"/>
              </w:rPr>
            </w:pPr>
          </w:p>
        </w:tc>
      </w:tr>
      <w:tr w:rsidR="00134A3D" w:rsidRPr="006F108A" w14:paraId="5E831D83" w14:textId="77777777" w:rsidTr="00134A3D">
        <w:tc>
          <w:tcPr>
            <w:tcW w:w="3148" w:type="dxa"/>
          </w:tcPr>
          <w:p w14:paraId="22975AEB" w14:textId="77777777" w:rsidR="00134A3D" w:rsidRPr="00373D84" w:rsidRDefault="00134A3D" w:rsidP="00E21B33">
            <w:pPr>
              <w:spacing w:after="0" w:line="240" w:lineRule="auto"/>
              <w:jc w:val="both"/>
              <w:rPr>
                <w:rFonts w:ascii="Times New Roman" w:hAnsi="Times New Roman"/>
                <w:strike/>
                <w:color w:val="FF0000"/>
              </w:rPr>
            </w:pPr>
            <w:r w:rsidRPr="00373D84">
              <w:rPr>
                <w:rFonts w:ascii="Times New Roman" w:hAnsi="Times New Roman"/>
                <w:strike/>
                <w:color w:val="FF0000"/>
              </w:rPr>
              <w:t xml:space="preserve">Comercializarea animalelor acvatice vii doar pentru </w:t>
            </w:r>
            <w:r w:rsidRPr="00373D84">
              <w:rPr>
                <w:rFonts w:ascii="Times New Roman" w:hAnsi="Times New Roman"/>
                <w:strike/>
                <w:color w:val="FF0000"/>
              </w:rPr>
              <w:lastRenderedPageBreak/>
              <w:t>consumul uman</w:t>
            </w:r>
          </w:p>
        </w:tc>
        <w:tc>
          <w:tcPr>
            <w:tcW w:w="1418" w:type="dxa"/>
          </w:tcPr>
          <w:p w14:paraId="2387ADA2" w14:textId="77777777" w:rsidR="00134A3D" w:rsidRPr="006F108A" w:rsidRDefault="00134A3D" w:rsidP="00E21B33">
            <w:pPr>
              <w:spacing w:after="0" w:line="240" w:lineRule="auto"/>
              <w:rPr>
                <w:rFonts w:ascii="Times New Roman" w:hAnsi="Times New Roman"/>
                <w:bCs/>
                <w:sz w:val="24"/>
                <w:szCs w:val="24"/>
                <w:lang w:eastAsia="zh-CN"/>
              </w:rPr>
            </w:pPr>
          </w:p>
        </w:tc>
        <w:tc>
          <w:tcPr>
            <w:tcW w:w="1102" w:type="dxa"/>
          </w:tcPr>
          <w:p w14:paraId="271CE589" w14:textId="77777777" w:rsidR="00134A3D" w:rsidRPr="006F108A" w:rsidRDefault="00134A3D" w:rsidP="00E21B33">
            <w:pPr>
              <w:spacing w:after="0" w:line="240" w:lineRule="auto"/>
              <w:rPr>
                <w:rFonts w:ascii="Times New Roman" w:hAnsi="Times New Roman"/>
                <w:bCs/>
                <w:sz w:val="24"/>
                <w:szCs w:val="24"/>
                <w:lang w:eastAsia="zh-CN"/>
              </w:rPr>
            </w:pPr>
          </w:p>
        </w:tc>
        <w:tc>
          <w:tcPr>
            <w:tcW w:w="2442" w:type="dxa"/>
          </w:tcPr>
          <w:p w14:paraId="1A9E8FC4" w14:textId="77777777" w:rsidR="00134A3D" w:rsidRPr="006F108A" w:rsidRDefault="00134A3D" w:rsidP="00E21B33">
            <w:pPr>
              <w:spacing w:after="0" w:line="240" w:lineRule="auto"/>
              <w:rPr>
                <w:rFonts w:ascii="Times New Roman" w:hAnsi="Times New Roman"/>
                <w:bCs/>
                <w:sz w:val="24"/>
                <w:szCs w:val="24"/>
                <w:lang w:eastAsia="zh-CN"/>
              </w:rPr>
            </w:pPr>
          </w:p>
        </w:tc>
        <w:tc>
          <w:tcPr>
            <w:tcW w:w="1955" w:type="dxa"/>
          </w:tcPr>
          <w:p w14:paraId="4FFE0142" w14:textId="77777777" w:rsidR="00134A3D" w:rsidRPr="006F108A" w:rsidRDefault="00134A3D" w:rsidP="00E21B33">
            <w:pPr>
              <w:spacing w:after="0" w:line="240" w:lineRule="auto"/>
              <w:rPr>
                <w:rFonts w:ascii="Times New Roman" w:hAnsi="Times New Roman"/>
                <w:bCs/>
                <w:sz w:val="24"/>
                <w:szCs w:val="24"/>
                <w:lang w:eastAsia="zh-CN"/>
              </w:rPr>
            </w:pPr>
          </w:p>
        </w:tc>
      </w:tr>
    </w:tbl>
    <w:p w14:paraId="671010F1" w14:textId="77777777" w:rsidR="00134A3D" w:rsidRPr="006F108A" w:rsidRDefault="00134A3D" w:rsidP="00134A3D">
      <w:pPr>
        <w:spacing w:after="0" w:line="240" w:lineRule="auto"/>
        <w:jc w:val="both"/>
        <w:rPr>
          <w:rFonts w:ascii="Times New Roman" w:hAnsi="Times New Roman"/>
          <w:b/>
          <w:bCs/>
          <w:lang w:bidi="ar-JO"/>
        </w:rPr>
      </w:pPr>
    </w:p>
    <w:p w14:paraId="6E66CC08" w14:textId="77777777" w:rsidR="00134A3D" w:rsidRPr="006F108A" w:rsidRDefault="00134A3D" w:rsidP="00134A3D">
      <w:pPr>
        <w:spacing w:after="0" w:line="240" w:lineRule="auto"/>
        <w:jc w:val="both"/>
        <w:rPr>
          <w:rFonts w:ascii="Times New Roman" w:hAnsi="Times New Roman"/>
          <w:b/>
          <w:bCs/>
          <w:lang w:bidi="ar-JO"/>
        </w:rPr>
      </w:pPr>
      <w:r w:rsidRPr="006F108A">
        <w:rPr>
          <w:rFonts w:ascii="Times New Roman" w:hAnsi="Times New Roman"/>
          <w:b/>
          <w:bCs/>
          <w:lang w:bidi="ar-JO"/>
        </w:rPr>
        <w:t>IV. Lista de întrebări</w:t>
      </w:r>
    </w:p>
    <w:p w14:paraId="78AE50FB" w14:textId="77777777" w:rsidR="00134A3D" w:rsidRPr="006F108A" w:rsidRDefault="00134A3D" w:rsidP="00134A3D">
      <w:pPr>
        <w:spacing w:after="0" w:line="240" w:lineRule="auto"/>
        <w:jc w:val="both"/>
        <w:rPr>
          <w:rFonts w:ascii="Times New Roman" w:hAnsi="Times New Roman"/>
          <w:b/>
          <w:bCs/>
          <w:lang w:bidi="ar-JO"/>
        </w:rPr>
      </w:pPr>
    </w:p>
    <w:tbl>
      <w:tblPr>
        <w:tblpPr w:leftFromText="180" w:rightFromText="180" w:vertAnchor="text" w:tblpX="-502"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686"/>
        <w:gridCol w:w="1759"/>
        <w:gridCol w:w="15"/>
        <w:gridCol w:w="552"/>
        <w:gridCol w:w="15"/>
        <w:gridCol w:w="416"/>
        <w:gridCol w:w="7"/>
        <w:gridCol w:w="638"/>
        <w:gridCol w:w="2054"/>
        <w:gridCol w:w="567"/>
      </w:tblGrid>
      <w:tr w:rsidR="00134A3D" w:rsidRPr="006F108A" w14:paraId="319474B0" w14:textId="77777777" w:rsidTr="00E21B33">
        <w:trPr>
          <w:cantSplit/>
          <w:trHeight w:val="269"/>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65939C" w14:textId="77777777" w:rsidR="00134A3D" w:rsidRPr="006F108A" w:rsidRDefault="00134A3D" w:rsidP="00E21B33">
            <w:pPr>
              <w:keepNext/>
              <w:tabs>
                <w:tab w:val="left" w:pos="320"/>
              </w:tabs>
              <w:spacing w:after="0" w:line="240" w:lineRule="auto"/>
              <w:jc w:val="center"/>
              <w:outlineLvl w:val="1"/>
              <w:rPr>
                <w:rFonts w:ascii="Times New Roman" w:hAnsi="Times New Roman"/>
                <w:b/>
                <w:bCs/>
                <w:color w:val="000000"/>
              </w:rPr>
            </w:pPr>
            <w:r w:rsidRPr="006F108A">
              <w:rPr>
                <w:rFonts w:ascii="Times New Roman" w:hAnsi="Times New Roman"/>
                <w:b/>
                <w:bCs/>
                <w:color w:val="000000"/>
              </w:rPr>
              <w:t>Nr.</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DDCAD34" w14:textId="77777777" w:rsidR="00134A3D" w:rsidRPr="006F108A" w:rsidRDefault="00134A3D" w:rsidP="00E21B33">
            <w:pPr>
              <w:keepNext/>
              <w:tabs>
                <w:tab w:val="left" w:pos="320"/>
              </w:tabs>
              <w:spacing w:after="0" w:line="240" w:lineRule="auto"/>
              <w:jc w:val="center"/>
              <w:outlineLvl w:val="1"/>
              <w:rPr>
                <w:rFonts w:ascii="Times New Roman" w:hAnsi="Times New Roman"/>
                <w:b/>
                <w:bCs/>
                <w:color w:val="000000"/>
              </w:rPr>
            </w:pPr>
            <w:r w:rsidRPr="006F108A">
              <w:rPr>
                <w:rFonts w:ascii="Times New Roman" w:hAnsi="Times New Roman"/>
                <w:b/>
                <w:bCs/>
                <w:color w:val="000000"/>
              </w:rPr>
              <w:t>Întrebări</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5ED5C16" w14:textId="77777777" w:rsidR="00134A3D" w:rsidRPr="006F108A" w:rsidRDefault="00134A3D" w:rsidP="00E21B33">
            <w:pPr>
              <w:keepNext/>
              <w:tabs>
                <w:tab w:val="left" w:pos="320"/>
              </w:tabs>
              <w:spacing w:after="0" w:line="240" w:lineRule="auto"/>
              <w:jc w:val="center"/>
              <w:outlineLvl w:val="1"/>
              <w:rPr>
                <w:rFonts w:ascii="Times New Roman" w:hAnsi="Times New Roman"/>
                <w:b/>
                <w:bCs/>
                <w:color w:val="000000"/>
              </w:rPr>
            </w:pPr>
            <w:r w:rsidRPr="006F108A">
              <w:rPr>
                <w:rFonts w:ascii="Times New Roman" w:hAnsi="Times New Roman"/>
                <w:b/>
                <w:bCs/>
                <w:color w:val="000000"/>
              </w:rPr>
              <w:t>Referința legală</w:t>
            </w:r>
          </w:p>
        </w:tc>
        <w:tc>
          <w:tcPr>
            <w:tcW w:w="164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DF29AAC" w14:textId="77777777" w:rsidR="00134A3D" w:rsidRPr="006F108A" w:rsidRDefault="00134A3D" w:rsidP="00E21B33">
            <w:pPr>
              <w:keepNext/>
              <w:tabs>
                <w:tab w:val="left" w:pos="320"/>
              </w:tabs>
              <w:spacing w:after="0" w:line="240" w:lineRule="auto"/>
              <w:jc w:val="center"/>
              <w:outlineLvl w:val="1"/>
              <w:rPr>
                <w:rFonts w:ascii="Times New Roman" w:hAnsi="Times New Roman"/>
                <w:b/>
                <w:bCs/>
                <w:color w:val="000000"/>
              </w:rPr>
            </w:pPr>
            <w:r w:rsidRPr="006F108A">
              <w:rPr>
                <w:rFonts w:ascii="Times New Roman" w:hAnsi="Times New Roman"/>
                <w:b/>
                <w:bCs/>
                <w:color w:val="000000"/>
              </w:rPr>
              <w:t>Conformitate</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F249ACB" w14:textId="77777777" w:rsidR="00134A3D" w:rsidRPr="006F108A" w:rsidRDefault="00134A3D" w:rsidP="00E21B33">
            <w:pPr>
              <w:keepNext/>
              <w:tabs>
                <w:tab w:val="left" w:pos="320"/>
              </w:tabs>
              <w:spacing w:after="0" w:line="240" w:lineRule="auto"/>
              <w:jc w:val="center"/>
              <w:outlineLvl w:val="1"/>
              <w:rPr>
                <w:rFonts w:ascii="Times New Roman" w:hAnsi="Times New Roman"/>
                <w:b/>
                <w:bCs/>
                <w:color w:val="000000"/>
              </w:rPr>
            </w:pPr>
            <w:r w:rsidRPr="006F108A">
              <w:rPr>
                <w:rFonts w:ascii="Times New Roman" w:hAnsi="Times New Roman"/>
                <w:b/>
                <w:bCs/>
                <w:color w:val="000000"/>
              </w:rPr>
              <w:t>Comentarii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0A531D37" w14:textId="77777777" w:rsidR="00134A3D" w:rsidRPr="006F108A" w:rsidRDefault="00134A3D" w:rsidP="00E21B33">
            <w:pPr>
              <w:keepNext/>
              <w:tabs>
                <w:tab w:val="left" w:pos="320"/>
              </w:tabs>
              <w:spacing w:after="0" w:line="240" w:lineRule="auto"/>
              <w:ind w:right="113"/>
              <w:jc w:val="center"/>
              <w:outlineLvl w:val="1"/>
              <w:rPr>
                <w:rFonts w:ascii="Times New Roman" w:hAnsi="Times New Roman"/>
                <w:b/>
                <w:bCs/>
                <w:color w:val="000000"/>
              </w:rPr>
            </w:pPr>
            <w:r w:rsidRPr="006F108A">
              <w:rPr>
                <w:rFonts w:ascii="Times New Roman" w:hAnsi="Times New Roman"/>
                <w:b/>
                <w:bCs/>
                <w:color w:val="000000"/>
              </w:rPr>
              <w:t>Ponderea</w:t>
            </w:r>
          </w:p>
        </w:tc>
      </w:tr>
      <w:tr w:rsidR="00134A3D" w:rsidRPr="006F108A" w14:paraId="6B00F711" w14:textId="77777777" w:rsidTr="00E21B33">
        <w:trPr>
          <w:cantSplit/>
          <w:trHeight w:val="56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74D5623" w14:textId="77777777" w:rsidR="00134A3D" w:rsidRPr="006F108A" w:rsidRDefault="00134A3D" w:rsidP="00E21B33">
            <w:pPr>
              <w:tabs>
                <w:tab w:val="left" w:pos="320"/>
              </w:tabs>
              <w:spacing w:after="0" w:line="240" w:lineRule="auto"/>
              <w:rPr>
                <w:rFonts w:ascii="Times New Roman" w:hAnsi="Times New Roman"/>
                <w:b/>
                <w:bCs/>
                <w:color w:val="00000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CEE3A28" w14:textId="77777777" w:rsidR="00134A3D" w:rsidRPr="006F108A" w:rsidRDefault="00134A3D" w:rsidP="00E21B33">
            <w:pPr>
              <w:tabs>
                <w:tab w:val="left" w:pos="320"/>
              </w:tabs>
              <w:spacing w:after="0" w:line="240" w:lineRule="auto"/>
              <w:rPr>
                <w:rFonts w:ascii="Times New Roman" w:hAnsi="Times New Roman"/>
                <w:b/>
                <w:bCs/>
                <w:color w:val="000000"/>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3A39E846" w14:textId="77777777" w:rsidR="00134A3D" w:rsidRPr="006F108A" w:rsidRDefault="00134A3D" w:rsidP="00E21B33">
            <w:pPr>
              <w:tabs>
                <w:tab w:val="left" w:pos="320"/>
              </w:tabs>
              <w:spacing w:after="0" w:line="240" w:lineRule="auto"/>
              <w:rPr>
                <w:rFonts w:ascii="Times New Roman" w:hAnsi="Times New Roman"/>
                <w:b/>
                <w:bCs/>
                <w:color w:val="00000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A9093CE" w14:textId="77777777" w:rsidR="00134A3D" w:rsidRPr="006F108A" w:rsidRDefault="00134A3D" w:rsidP="00E21B33">
            <w:pPr>
              <w:tabs>
                <w:tab w:val="left" w:pos="320"/>
              </w:tabs>
              <w:spacing w:after="0" w:line="240" w:lineRule="auto"/>
              <w:jc w:val="center"/>
              <w:rPr>
                <w:rFonts w:ascii="Times New Roman" w:hAnsi="Times New Roman"/>
                <w:b/>
              </w:rPr>
            </w:pPr>
            <w:r w:rsidRPr="006F108A">
              <w:rPr>
                <w:rFonts w:ascii="Times New Roman" w:hAnsi="Times New Roman"/>
                <w:b/>
              </w:rPr>
              <w:t>Da</w:t>
            </w:r>
          </w:p>
        </w:tc>
        <w:tc>
          <w:tcPr>
            <w:tcW w:w="43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7831F86" w14:textId="77777777" w:rsidR="00134A3D" w:rsidRPr="006F108A" w:rsidRDefault="00134A3D" w:rsidP="00E21B33">
            <w:pPr>
              <w:keepNext/>
              <w:tabs>
                <w:tab w:val="left" w:pos="320"/>
              </w:tabs>
              <w:spacing w:after="0" w:line="240" w:lineRule="auto"/>
              <w:jc w:val="center"/>
              <w:outlineLvl w:val="1"/>
              <w:rPr>
                <w:rFonts w:ascii="Times New Roman" w:hAnsi="Times New Roman"/>
                <w:b/>
                <w:bCs/>
                <w:color w:val="000000"/>
              </w:rPr>
            </w:pPr>
            <w:r w:rsidRPr="006F108A">
              <w:rPr>
                <w:rFonts w:ascii="Times New Roman" w:hAnsi="Times New Roman"/>
                <w:b/>
                <w:bCs/>
                <w:color w:val="000000"/>
              </w:rPr>
              <w:t>Nu</w:t>
            </w:r>
          </w:p>
        </w:tc>
        <w:tc>
          <w:tcPr>
            <w:tcW w:w="64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5D41C6" w14:textId="77777777" w:rsidR="00134A3D" w:rsidRPr="006F108A" w:rsidRDefault="00134A3D" w:rsidP="00E21B33">
            <w:pPr>
              <w:keepNext/>
              <w:tabs>
                <w:tab w:val="left" w:pos="320"/>
              </w:tabs>
              <w:spacing w:after="0" w:line="240" w:lineRule="auto"/>
              <w:jc w:val="center"/>
              <w:outlineLvl w:val="1"/>
              <w:rPr>
                <w:rFonts w:ascii="Times New Roman" w:hAnsi="Times New Roman"/>
                <w:b/>
                <w:bCs/>
                <w:color w:val="000000"/>
              </w:rPr>
            </w:pPr>
            <w:r w:rsidRPr="006F108A">
              <w:rPr>
                <w:rFonts w:ascii="Times New Roman" w:hAnsi="Times New Roman"/>
                <w:b/>
                <w:bCs/>
                <w:color w:val="000000"/>
              </w:rPr>
              <w:t>Nu este cazul</w:t>
            </w: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20B150ED" w14:textId="77777777" w:rsidR="00134A3D" w:rsidRPr="006F108A" w:rsidRDefault="00134A3D" w:rsidP="00E21B33">
            <w:pPr>
              <w:tabs>
                <w:tab w:val="left" w:pos="320"/>
              </w:tabs>
              <w:spacing w:after="0" w:line="240" w:lineRule="auto"/>
              <w:rPr>
                <w:rFonts w:ascii="Times New Roman" w:hAnsi="Times New Roman"/>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7A61A6" w14:textId="77777777" w:rsidR="00134A3D" w:rsidRPr="006F108A" w:rsidRDefault="00134A3D" w:rsidP="00E21B33">
            <w:pPr>
              <w:tabs>
                <w:tab w:val="left" w:pos="320"/>
              </w:tabs>
              <w:spacing w:after="0" w:line="240" w:lineRule="auto"/>
              <w:rPr>
                <w:rFonts w:ascii="Times New Roman" w:hAnsi="Times New Roman"/>
                <w:b/>
                <w:bCs/>
                <w:color w:val="000000"/>
              </w:rPr>
            </w:pPr>
          </w:p>
        </w:tc>
      </w:tr>
      <w:tr w:rsidR="00134A3D" w:rsidRPr="006F108A" w14:paraId="3F61801C" w14:textId="77777777" w:rsidTr="00E21B33">
        <w:trPr>
          <w:trHeight w:val="567"/>
        </w:trPr>
        <w:tc>
          <w:tcPr>
            <w:tcW w:w="10276" w:type="dxa"/>
            <w:gridSpan w:val="11"/>
            <w:tcBorders>
              <w:top w:val="single" w:sz="4" w:space="0" w:color="auto"/>
              <w:left w:val="single" w:sz="4" w:space="0" w:color="auto"/>
              <w:bottom w:val="single" w:sz="4" w:space="0" w:color="auto"/>
              <w:right w:val="single" w:sz="4" w:space="0" w:color="auto"/>
            </w:tcBorders>
            <w:vAlign w:val="center"/>
            <w:hideMark/>
          </w:tcPr>
          <w:p w14:paraId="1F13383F" w14:textId="77777777" w:rsidR="00134A3D" w:rsidRPr="006F108A" w:rsidRDefault="00134A3D" w:rsidP="00E21B33">
            <w:pPr>
              <w:tabs>
                <w:tab w:val="left" w:pos="320"/>
              </w:tabs>
              <w:spacing w:after="0" w:line="240" w:lineRule="auto"/>
              <w:jc w:val="center"/>
              <w:rPr>
                <w:rFonts w:ascii="Times New Roman" w:hAnsi="Times New Roman"/>
                <w:b/>
                <w:bCs/>
                <w:color w:val="000000"/>
              </w:rPr>
            </w:pPr>
            <w:r w:rsidRPr="006F108A">
              <w:rPr>
                <w:rFonts w:ascii="Times New Roman" w:hAnsi="Times New Roman"/>
                <w:b/>
                <w:bCs/>
                <w:color w:val="000000"/>
              </w:rPr>
              <w:t>I. Cerințe generale</w:t>
            </w:r>
          </w:p>
        </w:tc>
      </w:tr>
      <w:tr w:rsidR="00134A3D" w:rsidRPr="006F108A" w14:paraId="563C35DB" w14:textId="77777777" w:rsidTr="00E21B33">
        <w:trPr>
          <w:trHeight w:val="274"/>
        </w:trPr>
        <w:tc>
          <w:tcPr>
            <w:tcW w:w="567" w:type="dxa"/>
            <w:tcBorders>
              <w:top w:val="single" w:sz="4" w:space="0" w:color="auto"/>
              <w:left w:val="single" w:sz="4" w:space="0" w:color="auto"/>
              <w:bottom w:val="single" w:sz="4" w:space="0" w:color="auto"/>
              <w:right w:val="single" w:sz="4" w:space="0" w:color="auto"/>
            </w:tcBorders>
            <w:vAlign w:val="center"/>
          </w:tcPr>
          <w:p w14:paraId="1A7C86FE"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53896D" w14:textId="77777777" w:rsidR="00134A3D" w:rsidRPr="006F108A" w:rsidRDefault="00134A3D" w:rsidP="00217478">
            <w:pPr>
              <w:tabs>
                <w:tab w:val="left" w:pos="320"/>
              </w:tabs>
              <w:spacing w:after="0" w:line="240" w:lineRule="auto"/>
              <w:jc w:val="both"/>
              <w:rPr>
                <w:rFonts w:ascii="Times New Roman" w:hAnsi="Times New Roman"/>
                <w:color w:val="000000"/>
              </w:rPr>
            </w:pPr>
            <w:r w:rsidRPr="006F108A">
              <w:rPr>
                <w:rFonts w:ascii="Times New Roman" w:hAnsi="Times New Roman"/>
                <w:shd w:val="clear" w:color="auto" w:fill="FFFFFF"/>
              </w:rPr>
              <w:t>Exploatația deține autorizație sanitar</w:t>
            </w:r>
            <w:r w:rsidR="00217478">
              <w:rPr>
                <w:rFonts w:ascii="Times New Roman" w:hAnsi="Times New Roman"/>
                <w:shd w:val="clear" w:color="auto" w:fill="FFFFFF"/>
              </w:rPr>
              <w:t xml:space="preserve">ă </w:t>
            </w:r>
            <w:r w:rsidRPr="006F108A">
              <w:rPr>
                <w:rFonts w:ascii="Times New Roman" w:hAnsi="Times New Roman"/>
                <w:shd w:val="clear" w:color="auto" w:fill="FFFFFF"/>
              </w:rPr>
              <w:t>veterinară valabilă?</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3DCBFB8E"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Art. 18 alin. (1) din Legea nr. 221/2007 și pct. 5 din HG nr. 239/ 2009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E5213"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F746C"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2450D"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5EDFDA30"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C254CE" w14:textId="77777777" w:rsidR="00134A3D" w:rsidRPr="006F108A" w:rsidRDefault="00134A3D" w:rsidP="00E21B33">
            <w:pPr>
              <w:tabs>
                <w:tab w:val="left" w:pos="320"/>
              </w:tabs>
              <w:spacing w:after="0" w:line="240" w:lineRule="auto"/>
              <w:jc w:val="center"/>
              <w:rPr>
                <w:rFonts w:ascii="Times New Roman" w:hAnsi="Times New Roman"/>
                <w:b/>
                <w:bCs/>
                <w:color w:val="000000"/>
              </w:rPr>
            </w:pPr>
            <w:r w:rsidRPr="006F108A">
              <w:rPr>
                <w:rFonts w:ascii="Times New Roman" w:hAnsi="Times New Roman"/>
                <w:color w:val="000000"/>
              </w:rPr>
              <w:t>20</w:t>
            </w:r>
          </w:p>
        </w:tc>
      </w:tr>
      <w:tr w:rsidR="00134A3D" w:rsidRPr="006F108A" w14:paraId="267C8164" w14:textId="77777777" w:rsidTr="00E21B33">
        <w:trPr>
          <w:trHeight w:val="274"/>
        </w:trPr>
        <w:tc>
          <w:tcPr>
            <w:tcW w:w="567" w:type="dxa"/>
            <w:tcBorders>
              <w:top w:val="single" w:sz="4" w:space="0" w:color="auto"/>
              <w:left w:val="single" w:sz="4" w:space="0" w:color="auto"/>
              <w:bottom w:val="single" w:sz="4" w:space="0" w:color="auto"/>
              <w:right w:val="single" w:sz="4" w:space="0" w:color="auto"/>
            </w:tcBorders>
            <w:vAlign w:val="center"/>
          </w:tcPr>
          <w:p w14:paraId="5EEAF649"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6F745A7" w14:textId="77777777" w:rsidR="00134A3D" w:rsidRPr="006F108A" w:rsidRDefault="00134A3D" w:rsidP="00217478">
            <w:pPr>
              <w:tabs>
                <w:tab w:val="left" w:pos="320"/>
              </w:tabs>
              <w:spacing w:after="0" w:line="240" w:lineRule="auto"/>
              <w:jc w:val="both"/>
              <w:rPr>
                <w:rFonts w:ascii="Times New Roman" w:hAnsi="Times New Roman"/>
                <w:color w:val="000000"/>
              </w:rPr>
            </w:pPr>
            <w:r w:rsidRPr="006F108A">
              <w:rPr>
                <w:rFonts w:ascii="Times New Roman" w:hAnsi="Times New Roman"/>
                <w:shd w:val="clear" w:color="auto" w:fill="FFFFFF"/>
              </w:rPr>
              <w:t>Exploatația desfășoară activitate corespunzător înregistrării și autorizației sanitar</w:t>
            </w:r>
            <w:r w:rsidR="00217478">
              <w:rPr>
                <w:rFonts w:ascii="Times New Roman" w:hAnsi="Times New Roman"/>
                <w:shd w:val="clear" w:color="auto" w:fill="FFFFFF"/>
              </w:rPr>
              <w:t xml:space="preserve">ă </w:t>
            </w:r>
            <w:r w:rsidRPr="006F108A">
              <w:rPr>
                <w:rFonts w:ascii="Times New Roman" w:hAnsi="Times New Roman"/>
                <w:shd w:val="clear" w:color="auto" w:fill="FFFFFF"/>
              </w:rPr>
              <w:t>veterinare?</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07381088" w14:textId="77777777" w:rsidR="00134A3D" w:rsidRPr="006F108A" w:rsidRDefault="00134A3D" w:rsidP="00E21B33">
            <w:pPr>
              <w:spacing w:after="0" w:line="240" w:lineRule="auto"/>
              <w:jc w:val="both"/>
              <w:rPr>
                <w:rFonts w:ascii="Times New Roman" w:hAnsi="Times New Roman"/>
              </w:rPr>
            </w:pPr>
            <w:r w:rsidRPr="006F108A">
              <w:rPr>
                <w:rFonts w:ascii="Times New Roman" w:hAnsi="Times New Roman"/>
              </w:rPr>
              <w:t>Art. 23</w:t>
            </w:r>
            <w:r w:rsidRPr="006F108A">
              <w:rPr>
                <w:rFonts w:ascii="Times New Roman" w:hAnsi="Times New Roman"/>
                <w:vertAlign w:val="superscript"/>
              </w:rPr>
              <w:t>1</w:t>
            </w:r>
            <w:r w:rsidRPr="006F108A">
              <w:rPr>
                <w:rFonts w:ascii="Times New Roman" w:hAnsi="Times New Roman"/>
              </w:rPr>
              <w:t xml:space="preserve"> alin. (2) și (3) din Legea nr. 50/2013;</w:t>
            </w:r>
          </w:p>
          <w:p w14:paraId="0CDEE470" w14:textId="77777777" w:rsidR="00134A3D" w:rsidRPr="006F108A" w:rsidRDefault="00134A3D" w:rsidP="00E21B33">
            <w:pPr>
              <w:spacing w:after="0" w:line="240" w:lineRule="auto"/>
              <w:jc w:val="both"/>
              <w:rPr>
                <w:rFonts w:ascii="Times New Roman" w:hAnsi="Times New Roman"/>
              </w:rPr>
            </w:pPr>
            <w:r w:rsidRPr="006F108A">
              <w:rPr>
                <w:rFonts w:ascii="Times New Roman" w:hAnsi="Times New Roman"/>
              </w:rPr>
              <w:t>Art. 18 alin. (1), art. 18</w:t>
            </w:r>
            <w:r w:rsidRPr="006F108A">
              <w:rPr>
                <w:rFonts w:ascii="Times New Roman" w:hAnsi="Times New Roman"/>
                <w:vertAlign w:val="superscript"/>
              </w:rPr>
              <w:t>2</w:t>
            </w:r>
            <w:r w:rsidRPr="006F108A">
              <w:rPr>
                <w:rFonts w:ascii="Times New Roman" w:hAnsi="Times New Roman"/>
              </w:rPr>
              <w:t xml:space="preserve"> alin. (1) din Legea nr. 221/2007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E448C"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8A0FA"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462CC"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65DF0CFD"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0240CB" w14:textId="77777777" w:rsidR="00134A3D" w:rsidRPr="006F108A" w:rsidRDefault="00134A3D" w:rsidP="00E21B33">
            <w:pPr>
              <w:tabs>
                <w:tab w:val="left" w:pos="320"/>
              </w:tabs>
              <w:spacing w:after="0" w:line="240" w:lineRule="auto"/>
              <w:jc w:val="center"/>
              <w:rPr>
                <w:rFonts w:ascii="Times New Roman" w:hAnsi="Times New Roman"/>
                <w:b/>
                <w:bCs/>
                <w:color w:val="000000"/>
              </w:rPr>
            </w:pPr>
            <w:r w:rsidRPr="006F108A">
              <w:rPr>
                <w:rFonts w:ascii="Times New Roman" w:hAnsi="Times New Roman"/>
                <w:color w:val="000000"/>
              </w:rPr>
              <w:t>20</w:t>
            </w:r>
          </w:p>
        </w:tc>
      </w:tr>
      <w:tr w:rsidR="00134A3D" w:rsidRPr="006F108A" w14:paraId="75BC03C4" w14:textId="77777777" w:rsidTr="00E21B33">
        <w:trPr>
          <w:trHeight w:val="567"/>
        </w:trPr>
        <w:tc>
          <w:tcPr>
            <w:tcW w:w="10276" w:type="dxa"/>
            <w:gridSpan w:val="11"/>
            <w:tcBorders>
              <w:top w:val="single" w:sz="4" w:space="0" w:color="auto"/>
              <w:left w:val="single" w:sz="4" w:space="0" w:color="auto"/>
              <w:bottom w:val="single" w:sz="4" w:space="0" w:color="auto"/>
              <w:right w:val="single" w:sz="4" w:space="0" w:color="auto"/>
            </w:tcBorders>
            <w:vAlign w:val="center"/>
          </w:tcPr>
          <w:p w14:paraId="117CA469" w14:textId="77777777" w:rsidR="00134A3D" w:rsidRPr="006F108A" w:rsidRDefault="00134A3D" w:rsidP="00E21B33">
            <w:pPr>
              <w:tabs>
                <w:tab w:val="left" w:pos="320"/>
              </w:tabs>
              <w:spacing w:after="0" w:line="240" w:lineRule="auto"/>
              <w:jc w:val="center"/>
              <w:rPr>
                <w:rFonts w:ascii="Times New Roman" w:hAnsi="Times New Roman"/>
                <w:b/>
                <w:bCs/>
                <w:color w:val="000000"/>
              </w:rPr>
            </w:pPr>
            <w:r w:rsidRPr="006F108A">
              <w:rPr>
                <w:rFonts w:ascii="Times New Roman" w:hAnsi="Times New Roman"/>
                <w:b/>
                <w:bCs/>
                <w:color w:val="000000"/>
              </w:rPr>
              <w:t xml:space="preserve">II. Cerințe privind </w:t>
            </w:r>
            <w:r w:rsidRPr="006F108A">
              <w:t xml:space="preserve"> </w:t>
            </w:r>
            <w:r w:rsidRPr="006F108A">
              <w:rPr>
                <w:rFonts w:ascii="Times New Roman" w:hAnsi="Times New Roman"/>
                <w:b/>
                <w:bCs/>
                <w:color w:val="000000"/>
              </w:rPr>
              <w:t>condițiile de sănătate în exploatație</w:t>
            </w:r>
          </w:p>
        </w:tc>
      </w:tr>
      <w:tr w:rsidR="00134A3D" w:rsidRPr="006F108A" w14:paraId="6182D180"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8E97C2D"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404D9B7F" w14:textId="77777777" w:rsidR="00134A3D" w:rsidRPr="006F108A" w:rsidRDefault="00134A3D" w:rsidP="00E21B33">
            <w:pPr>
              <w:tabs>
                <w:tab w:val="left" w:pos="320"/>
              </w:tabs>
              <w:spacing w:after="0" w:line="240" w:lineRule="auto"/>
              <w:jc w:val="both"/>
              <w:rPr>
                <w:rFonts w:ascii="Times New Roman" w:hAnsi="Times New Roman"/>
                <w:b/>
                <w:bCs/>
              </w:rPr>
            </w:pPr>
            <w:r w:rsidRPr="006F108A">
              <w:rPr>
                <w:rFonts w:ascii="Times New Roman" w:hAnsi="Times New Roman"/>
                <w:bCs/>
                <w:color w:val="000000"/>
              </w:rPr>
              <w:t>La exploatație este angajat/contractat un medic veterinar, atestat în condițiile legii, în vederea asigurării asistenței medicale veterinare</w:t>
            </w:r>
            <w:r w:rsidRPr="006F108A">
              <w:rPr>
                <w:rFonts w:ascii="Times New Roman" w:hAnsi="Times New Roman"/>
                <w:bCs/>
              </w:rPr>
              <w:t>?</w:t>
            </w:r>
          </w:p>
        </w:tc>
        <w:tc>
          <w:tcPr>
            <w:tcW w:w="1759" w:type="dxa"/>
            <w:tcBorders>
              <w:top w:val="single" w:sz="4" w:space="0" w:color="auto"/>
              <w:left w:val="single" w:sz="4" w:space="0" w:color="auto"/>
              <w:bottom w:val="single" w:sz="4" w:space="0" w:color="auto"/>
              <w:right w:val="single" w:sz="4" w:space="0" w:color="auto"/>
            </w:tcBorders>
          </w:tcPr>
          <w:p w14:paraId="7C53261C" w14:textId="77777777" w:rsidR="00134A3D" w:rsidRPr="006F108A" w:rsidRDefault="00134A3D" w:rsidP="00607D02">
            <w:pPr>
              <w:spacing w:after="0"/>
              <w:jc w:val="both"/>
              <w:rPr>
                <w:rFonts w:ascii="Times New Roman" w:hAnsi="Times New Roman"/>
              </w:rPr>
            </w:pPr>
            <w:r w:rsidRPr="006F108A">
              <w:rPr>
                <w:rFonts w:ascii="Times New Roman" w:hAnsi="Times New Roman"/>
              </w:rPr>
              <w:t>Art. 18</w:t>
            </w:r>
            <w:r w:rsidR="00607D02" w:rsidRPr="006F108A">
              <w:rPr>
                <w:rFonts w:ascii="Times New Roman" w:hAnsi="Times New Roman"/>
              </w:rPr>
              <w:t xml:space="preserve"> alin. (2</w:t>
            </w:r>
            <w:r w:rsidRPr="006F108A">
              <w:rPr>
                <w:rFonts w:ascii="Times New Roman" w:hAnsi="Times New Roman"/>
              </w:rPr>
              <w:t>) lit. c) din Legea nr. 221/2007</w:t>
            </w:r>
          </w:p>
        </w:tc>
        <w:tc>
          <w:tcPr>
            <w:tcW w:w="567" w:type="dxa"/>
            <w:gridSpan w:val="2"/>
            <w:tcBorders>
              <w:top w:val="single" w:sz="4" w:space="0" w:color="auto"/>
              <w:left w:val="single" w:sz="4" w:space="0" w:color="auto"/>
              <w:bottom w:val="single" w:sz="4" w:space="0" w:color="auto"/>
              <w:right w:val="single" w:sz="4" w:space="0" w:color="auto"/>
            </w:tcBorders>
          </w:tcPr>
          <w:p w14:paraId="1CE9EB3F"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431" w:type="dxa"/>
            <w:gridSpan w:val="2"/>
            <w:tcBorders>
              <w:top w:val="single" w:sz="4" w:space="0" w:color="auto"/>
              <w:left w:val="single" w:sz="4" w:space="0" w:color="auto"/>
              <w:bottom w:val="single" w:sz="4" w:space="0" w:color="auto"/>
              <w:right w:val="single" w:sz="4" w:space="0" w:color="auto"/>
            </w:tcBorders>
          </w:tcPr>
          <w:p w14:paraId="54F29917"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tcBorders>
              <w:top w:val="single" w:sz="4" w:space="0" w:color="auto"/>
              <w:left w:val="single" w:sz="4" w:space="0" w:color="auto"/>
              <w:bottom w:val="single" w:sz="4" w:space="0" w:color="auto"/>
              <w:right w:val="single" w:sz="4" w:space="0" w:color="auto"/>
            </w:tcBorders>
          </w:tcPr>
          <w:p w14:paraId="79E7F2F3"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tcBorders>
              <w:top w:val="single" w:sz="4" w:space="0" w:color="auto"/>
              <w:left w:val="single" w:sz="4" w:space="0" w:color="auto"/>
              <w:bottom w:val="single" w:sz="4" w:space="0" w:color="auto"/>
              <w:right w:val="single" w:sz="4" w:space="0" w:color="auto"/>
            </w:tcBorders>
          </w:tcPr>
          <w:p w14:paraId="52604E2F"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14:paraId="53A44F4B"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61067B8B" w14:textId="77777777" w:rsidTr="00E21B33">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14:paraId="72AC12DC"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4E5C6953"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Este anunțată, fără întârziere (maxim 24 ore), subdiviziunea teritorială pentru siguranța alimentelor, despre cazurile sau suspiciunile de boli oficial notificabile sau creșterea mortalității?</w:t>
            </w:r>
          </w:p>
        </w:tc>
        <w:tc>
          <w:tcPr>
            <w:tcW w:w="1759" w:type="dxa"/>
            <w:shd w:val="clear" w:color="auto" w:fill="auto"/>
          </w:tcPr>
          <w:p w14:paraId="4A41621A" w14:textId="77777777" w:rsidR="00134A3D" w:rsidRPr="006F108A" w:rsidRDefault="00134A3D" w:rsidP="00E21B33">
            <w:pPr>
              <w:spacing w:after="0"/>
              <w:rPr>
                <w:rFonts w:ascii="Times New Roman" w:eastAsia="SimSun" w:hAnsi="Times New Roman"/>
                <w:bCs/>
                <w:lang w:eastAsia="zh-CN"/>
              </w:rPr>
            </w:pPr>
            <w:r w:rsidRPr="006F108A">
              <w:rPr>
                <w:rFonts w:ascii="Times New Roman" w:eastAsia="SimSun" w:hAnsi="Times New Roman"/>
                <w:bCs/>
                <w:lang w:eastAsia="zh-CN"/>
              </w:rPr>
              <w:t xml:space="preserve">Art. 17 alin. (1) lit. c) din Legea nr. 221/2007 </w:t>
            </w:r>
          </w:p>
          <w:p w14:paraId="495D6E30"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color w:val="000000"/>
              </w:rPr>
              <w:t>pct. 22</w:t>
            </w:r>
            <w:r w:rsidRPr="006F108A">
              <w:t xml:space="preserve"> </w:t>
            </w:r>
            <w:r w:rsidRPr="006F108A">
              <w:rPr>
                <w:rFonts w:ascii="Times New Roman" w:hAnsi="Times New Roman"/>
                <w:color w:val="000000"/>
              </w:rPr>
              <w:t>din HG nr. 239/2009</w:t>
            </w:r>
          </w:p>
        </w:tc>
        <w:tc>
          <w:tcPr>
            <w:tcW w:w="567" w:type="dxa"/>
            <w:gridSpan w:val="2"/>
            <w:vAlign w:val="center"/>
          </w:tcPr>
          <w:p w14:paraId="2059131D"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431" w:type="dxa"/>
            <w:gridSpan w:val="2"/>
            <w:vAlign w:val="center"/>
          </w:tcPr>
          <w:p w14:paraId="143EF3B0"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shd w:val="clear" w:color="auto" w:fill="auto"/>
            <w:vAlign w:val="center"/>
          </w:tcPr>
          <w:p w14:paraId="4E176A99"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shd w:val="clear" w:color="auto" w:fill="auto"/>
            <w:vAlign w:val="center"/>
          </w:tcPr>
          <w:p w14:paraId="73614A3E"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shd w:val="clear" w:color="auto" w:fill="auto"/>
            <w:vAlign w:val="center"/>
          </w:tcPr>
          <w:p w14:paraId="766A247B"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1A02A0FB" w14:textId="77777777" w:rsidTr="00E21B33">
        <w:trPr>
          <w:trHeight w:val="550"/>
        </w:trPr>
        <w:tc>
          <w:tcPr>
            <w:tcW w:w="567" w:type="dxa"/>
            <w:tcBorders>
              <w:top w:val="single" w:sz="4" w:space="0" w:color="auto"/>
              <w:left w:val="single" w:sz="4" w:space="0" w:color="auto"/>
              <w:bottom w:val="single" w:sz="4" w:space="0" w:color="auto"/>
              <w:right w:val="single" w:sz="4" w:space="0" w:color="auto"/>
            </w:tcBorders>
            <w:vAlign w:val="center"/>
          </w:tcPr>
          <w:p w14:paraId="50BE5CE3" w14:textId="77777777" w:rsidR="00134A3D" w:rsidRPr="006F108A" w:rsidRDefault="00134A3D" w:rsidP="00E21B33">
            <w:pPr>
              <w:numPr>
                <w:ilvl w:val="0"/>
                <w:numId w:val="1"/>
              </w:numPr>
              <w:tabs>
                <w:tab w:val="left" w:pos="320"/>
              </w:tabs>
              <w:spacing w:after="0" w:line="240" w:lineRule="auto"/>
              <w:ind w:left="0" w:firstLine="0"/>
              <w:contextualSpacing/>
              <w:jc w:val="both"/>
              <w:rPr>
                <w:rFonts w:ascii="Times New Roman" w:hAnsi="Times New Roman"/>
                <w:b/>
                <w:bCs/>
                <w:color w:val="000000"/>
              </w:rPr>
            </w:pPr>
          </w:p>
        </w:tc>
        <w:tc>
          <w:tcPr>
            <w:tcW w:w="3686" w:type="dxa"/>
            <w:shd w:val="clear" w:color="auto" w:fill="auto"/>
          </w:tcPr>
          <w:p w14:paraId="31FE3EB1"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Sunt efectuate de către medicul veterinar al exploatației inspecţii de rutină pentru evaluarea stării de sănătate a animalelor din exploatație și depistarea eventualelor manifestări clinice de boală?</w:t>
            </w:r>
          </w:p>
        </w:tc>
        <w:tc>
          <w:tcPr>
            <w:tcW w:w="1759" w:type="dxa"/>
            <w:shd w:val="clear" w:color="auto" w:fill="auto"/>
          </w:tcPr>
          <w:p w14:paraId="01B7D80F" w14:textId="6E13AC60" w:rsidR="00134A3D" w:rsidRPr="006F108A" w:rsidRDefault="007A6825" w:rsidP="00E21B33">
            <w:pPr>
              <w:tabs>
                <w:tab w:val="left" w:pos="320"/>
              </w:tabs>
              <w:spacing w:after="0" w:line="240" w:lineRule="auto"/>
              <w:jc w:val="both"/>
              <w:rPr>
                <w:rFonts w:ascii="Times New Roman" w:hAnsi="Times New Roman"/>
              </w:rPr>
            </w:pPr>
            <w:r>
              <w:rPr>
                <w:rFonts w:ascii="Times New Roman" w:hAnsi="Times New Roman"/>
                <w:color w:val="000000"/>
              </w:rPr>
              <w:t>L</w:t>
            </w:r>
            <w:r w:rsidR="00134A3D" w:rsidRPr="006F108A">
              <w:rPr>
                <w:rFonts w:ascii="Times New Roman" w:hAnsi="Times New Roman"/>
                <w:color w:val="000000"/>
              </w:rPr>
              <w:t>it. b), pct. 22</w:t>
            </w:r>
            <w:r w:rsidR="00134A3D" w:rsidRPr="006F108A">
              <w:t xml:space="preserve"> </w:t>
            </w:r>
            <w:r w:rsidR="00134A3D" w:rsidRPr="006F108A">
              <w:rPr>
                <w:rFonts w:ascii="Times New Roman" w:hAnsi="Times New Roman"/>
                <w:color w:val="000000"/>
              </w:rPr>
              <w:t>din HG nr. 239/2009</w:t>
            </w:r>
          </w:p>
        </w:tc>
        <w:tc>
          <w:tcPr>
            <w:tcW w:w="567" w:type="dxa"/>
            <w:gridSpan w:val="2"/>
            <w:vAlign w:val="center"/>
          </w:tcPr>
          <w:p w14:paraId="04E85D11"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431" w:type="dxa"/>
            <w:gridSpan w:val="2"/>
            <w:vAlign w:val="center"/>
          </w:tcPr>
          <w:p w14:paraId="61470FB2"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shd w:val="clear" w:color="auto" w:fill="auto"/>
            <w:vAlign w:val="center"/>
          </w:tcPr>
          <w:p w14:paraId="7E320B2C"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shd w:val="clear" w:color="auto" w:fill="auto"/>
            <w:vAlign w:val="center"/>
          </w:tcPr>
          <w:p w14:paraId="60E3A100"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shd w:val="clear" w:color="auto" w:fill="auto"/>
            <w:vAlign w:val="center"/>
          </w:tcPr>
          <w:p w14:paraId="17A46D52"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10</w:t>
            </w:r>
          </w:p>
        </w:tc>
      </w:tr>
      <w:tr w:rsidR="00134A3D" w:rsidRPr="006F108A" w14:paraId="3E4D4BDD"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1E68DE1"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color w:val="000000"/>
              </w:rPr>
            </w:pPr>
          </w:p>
        </w:tc>
        <w:tc>
          <w:tcPr>
            <w:tcW w:w="3686" w:type="dxa"/>
            <w:shd w:val="clear" w:color="auto" w:fill="auto"/>
          </w:tcPr>
          <w:p w14:paraId="34DDE2A1"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Sunt prelevate probe pentru stabilirea diagnosticului în cazul suspiciunii privind apariţia unei boli înregistrate sau în cazul unei creşteri a mortalităţii observată în timpul inspecţiei?</w:t>
            </w:r>
          </w:p>
        </w:tc>
        <w:tc>
          <w:tcPr>
            <w:tcW w:w="1759" w:type="dxa"/>
            <w:shd w:val="clear" w:color="auto" w:fill="auto"/>
          </w:tcPr>
          <w:p w14:paraId="3F4C17ED" w14:textId="47998843" w:rsidR="00134A3D" w:rsidRPr="006F108A" w:rsidRDefault="007A6825" w:rsidP="00E21B33">
            <w:pPr>
              <w:tabs>
                <w:tab w:val="left" w:pos="320"/>
              </w:tabs>
              <w:spacing w:after="0" w:line="240" w:lineRule="auto"/>
              <w:jc w:val="both"/>
              <w:rPr>
                <w:rFonts w:ascii="Times New Roman" w:hAnsi="Times New Roman"/>
              </w:rPr>
            </w:pPr>
            <w:r>
              <w:rPr>
                <w:rFonts w:ascii="Times New Roman" w:hAnsi="Times New Roman"/>
                <w:color w:val="000000"/>
              </w:rPr>
              <w:t>L</w:t>
            </w:r>
            <w:r w:rsidR="00134A3D" w:rsidRPr="006F108A">
              <w:rPr>
                <w:rFonts w:ascii="Times New Roman" w:hAnsi="Times New Roman"/>
                <w:color w:val="000000"/>
              </w:rPr>
              <w:t>it. c), pct. 22 din HG nr. 239/2009</w:t>
            </w:r>
          </w:p>
        </w:tc>
        <w:tc>
          <w:tcPr>
            <w:tcW w:w="567" w:type="dxa"/>
            <w:gridSpan w:val="2"/>
            <w:vAlign w:val="center"/>
          </w:tcPr>
          <w:p w14:paraId="653EA5FA"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431" w:type="dxa"/>
            <w:gridSpan w:val="2"/>
            <w:vAlign w:val="center"/>
          </w:tcPr>
          <w:p w14:paraId="2F726195"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shd w:val="clear" w:color="auto" w:fill="auto"/>
            <w:vAlign w:val="center"/>
          </w:tcPr>
          <w:p w14:paraId="52164AF9"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shd w:val="clear" w:color="auto" w:fill="auto"/>
            <w:vAlign w:val="center"/>
          </w:tcPr>
          <w:p w14:paraId="3C4714FD"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shd w:val="clear" w:color="auto" w:fill="auto"/>
            <w:vAlign w:val="center"/>
          </w:tcPr>
          <w:p w14:paraId="0DFD0248"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15</w:t>
            </w:r>
          </w:p>
        </w:tc>
      </w:tr>
      <w:tr w:rsidR="00134A3D" w:rsidRPr="006F108A" w14:paraId="6794A431"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664309B"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color w:val="000000"/>
              </w:rPr>
            </w:pPr>
          </w:p>
        </w:tc>
        <w:tc>
          <w:tcPr>
            <w:tcW w:w="3686" w:type="dxa"/>
            <w:shd w:val="clear" w:color="auto" w:fill="auto"/>
          </w:tcPr>
          <w:p w14:paraId="3CA9838C"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 xml:space="preserve">Sunt admise în exploatație animale acvatice provenite doar din exploatații autorizate sanitar  </w:t>
            </w:r>
            <w:r w:rsidRPr="006F108A">
              <w:rPr>
                <w:rFonts w:ascii="Times New Roman" w:hAnsi="Times New Roman"/>
                <w:color w:val="000000" w:themeColor="text1"/>
              </w:rPr>
              <w:t>veterinar</w:t>
            </w:r>
            <w:r w:rsidRPr="006F108A">
              <w:rPr>
                <w:rFonts w:ascii="Times New Roman" w:hAnsi="Times New Roman"/>
              </w:rPr>
              <w:t xml:space="preserve"> și însoțite de certificat veterinar?</w:t>
            </w:r>
          </w:p>
        </w:tc>
        <w:tc>
          <w:tcPr>
            <w:tcW w:w="1759" w:type="dxa"/>
            <w:shd w:val="clear" w:color="auto" w:fill="auto"/>
          </w:tcPr>
          <w:p w14:paraId="4E287883" w14:textId="5EB50EF6" w:rsidR="00134A3D" w:rsidRPr="006F108A" w:rsidRDefault="007A6825" w:rsidP="00E21B33">
            <w:pPr>
              <w:spacing w:after="0"/>
              <w:rPr>
                <w:rFonts w:ascii="Times New Roman" w:eastAsia="SimSun" w:hAnsi="Times New Roman"/>
                <w:bCs/>
                <w:lang w:eastAsia="zh-CN"/>
              </w:rPr>
            </w:pPr>
            <w:r>
              <w:rPr>
                <w:rFonts w:ascii="Times New Roman" w:eastAsia="SimSun" w:hAnsi="Times New Roman"/>
                <w:bCs/>
                <w:lang w:eastAsia="zh-CN"/>
              </w:rPr>
              <w:t>A</w:t>
            </w:r>
            <w:r w:rsidR="00134A3D" w:rsidRPr="006F108A">
              <w:rPr>
                <w:rFonts w:ascii="Times New Roman" w:eastAsia="SimSun" w:hAnsi="Times New Roman"/>
                <w:bCs/>
                <w:lang w:eastAsia="zh-CN"/>
              </w:rPr>
              <w:t xml:space="preserve">rt. 18, alin. (1) al art. 20 din Legea nr. 221/2007, </w:t>
            </w:r>
          </w:p>
          <w:p w14:paraId="01A40D97" w14:textId="25198D85" w:rsidR="00134A3D" w:rsidRPr="0004188D" w:rsidRDefault="00134A3D" w:rsidP="00E21B33">
            <w:pPr>
              <w:spacing w:after="0"/>
              <w:rPr>
                <w:rFonts w:ascii="Times New Roman" w:eastAsia="SimSun" w:hAnsi="Times New Roman"/>
                <w:bCs/>
                <w:strike/>
                <w:lang w:eastAsia="zh-CN"/>
              </w:rPr>
            </w:pPr>
            <w:r w:rsidRPr="005A1082">
              <w:rPr>
                <w:rFonts w:ascii="Times New Roman" w:hAnsi="Times New Roman"/>
                <w:strike/>
                <w:color w:val="000000" w:themeColor="text1"/>
              </w:rPr>
              <w:t>lit. a) pct. din HG nr. 239/2009</w:t>
            </w:r>
            <w:r w:rsidR="005A1082">
              <w:rPr>
                <w:rFonts w:ascii="Times New Roman" w:hAnsi="Times New Roman"/>
                <w:strike/>
                <w:color w:val="000000" w:themeColor="text1"/>
              </w:rPr>
              <w:t xml:space="preserve"> </w:t>
            </w:r>
            <w:r w:rsidR="005A1082" w:rsidRPr="005A1082">
              <w:rPr>
                <w:rFonts w:ascii="Times New Roman" w:hAnsi="Times New Roman"/>
                <w:strike/>
                <w:color w:val="4F81BD" w:themeColor="accent1"/>
              </w:rPr>
              <w:t>nui</w:t>
            </w:r>
          </w:p>
        </w:tc>
        <w:tc>
          <w:tcPr>
            <w:tcW w:w="567" w:type="dxa"/>
            <w:gridSpan w:val="2"/>
            <w:vAlign w:val="center"/>
          </w:tcPr>
          <w:p w14:paraId="0DA9FEB9"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431" w:type="dxa"/>
            <w:gridSpan w:val="2"/>
            <w:vAlign w:val="center"/>
          </w:tcPr>
          <w:p w14:paraId="4D9DC0C5"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shd w:val="clear" w:color="auto" w:fill="auto"/>
            <w:vAlign w:val="center"/>
          </w:tcPr>
          <w:p w14:paraId="37F9286F"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shd w:val="clear" w:color="auto" w:fill="auto"/>
            <w:vAlign w:val="center"/>
          </w:tcPr>
          <w:p w14:paraId="6C910AD4"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shd w:val="clear" w:color="auto" w:fill="auto"/>
            <w:vAlign w:val="center"/>
          </w:tcPr>
          <w:p w14:paraId="1359656C"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15</w:t>
            </w:r>
          </w:p>
        </w:tc>
      </w:tr>
      <w:tr w:rsidR="00134A3D" w:rsidRPr="006F108A" w14:paraId="5EFA1FD6"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C6BE256" w14:textId="681E4DD5"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color w:val="000000"/>
              </w:rPr>
            </w:pPr>
          </w:p>
        </w:tc>
        <w:tc>
          <w:tcPr>
            <w:tcW w:w="3686" w:type="dxa"/>
            <w:shd w:val="clear" w:color="auto" w:fill="auto"/>
          </w:tcPr>
          <w:p w14:paraId="61D6E4B7"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Exploatația plasează pe piață animale de acvacultură certificate veterinar?</w:t>
            </w:r>
          </w:p>
        </w:tc>
        <w:tc>
          <w:tcPr>
            <w:tcW w:w="1759" w:type="dxa"/>
            <w:shd w:val="clear" w:color="auto" w:fill="auto"/>
          </w:tcPr>
          <w:p w14:paraId="0C113AC4" w14:textId="5AFC6BB0" w:rsidR="00134A3D" w:rsidRPr="006F108A" w:rsidRDefault="007A6825" w:rsidP="00E21B33">
            <w:pPr>
              <w:tabs>
                <w:tab w:val="left" w:pos="320"/>
              </w:tabs>
              <w:spacing w:after="0" w:line="240" w:lineRule="auto"/>
              <w:jc w:val="both"/>
              <w:rPr>
                <w:rFonts w:ascii="Times New Roman" w:eastAsia="SimSun" w:hAnsi="Times New Roman"/>
                <w:bCs/>
                <w:lang w:eastAsia="zh-CN"/>
              </w:rPr>
            </w:pPr>
            <w:r>
              <w:rPr>
                <w:rFonts w:ascii="Times New Roman" w:eastAsia="SimSun" w:hAnsi="Times New Roman"/>
                <w:bCs/>
                <w:lang w:eastAsia="zh-CN"/>
              </w:rPr>
              <w:t>A</w:t>
            </w:r>
            <w:r w:rsidR="00134A3D" w:rsidRPr="006F108A">
              <w:rPr>
                <w:rFonts w:ascii="Times New Roman" w:eastAsia="SimSun" w:hAnsi="Times New Roman"/>
                <w:bCs/>
                <w:lang w:eastAsia="zh-CN"/>
              </w:rPr>
              <w:t>lin. (1) al art. 20 din  Legea nr. 221/2007,</w:t>
            </w:r>
          </w:p>
          <w:p w14:paraId="0C083577" w14:textId="77777777" w:rsidR="00134A3D" w:rsidRPr="006F108A" w:rsidRDefault="00134A3D" w:rsidP="00E21B33">
            <w:pPr>
              <w:spacing w:after="0"/>
              <w:rPr>
                <w:rFonts w:ascii="Times New Roman" w:eastAsia="SimSun" w:hAnsi="Times New Roman"/>
                <w:bCs/>
                <w:lang w:eastAsia="zh-CN"/>
              </w:rPr>
            </w:pPr>
            <w:r w:rsidRPr="006F108A">
              <w:rPr>
                <w:rFonts w:ascii="Times New Roman" w:hAnsi="Times New Roman"/>
                <w:color w:val="000000"/>
              </w:rPr>
              <w:t>lit. a) pct. 119</w:t>
            </w:r>
            <w:r w:rsidRPr="006F108A">
              <w:t xml:space="preserve"> </w:t>
            </w:r>
            <w:r w:rsidRPr="006F108A">
              <w:rPr>
                <w:rFonts w:ascii="Times New Roman" w:hAnsi="Times New Roman"/>
                <w:color w:val="000000"/>
              </w:rPr>
              <w:t>din HG nr. 239/2009</w:t>
            </w:r>
          </w:p>
        </w:tc>
        <w:tc>
          <w:tcPr>
            <w:tcW w:w="567" w:type="dxa"/>
            <w:gridSpan w:val="2"/>
            <w:vAlign w:val="center"/>
          </w:tcPr>
          <w:p w14:paraId="31F7DBEA"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431" w:type="dxa"/>
            <w:gridSpan w:val="2"/>
            <w:vAlign w:val="center"/>
          </w:tcPr>
          <w:p w14:paraId="0CBC7701"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shd w:val="clear" w:color="auto" w:fill="auto"/>
            <w:vAlign w:val="center"/>
          </w:tcPr>
          <w:p w14:paraId="352E106B"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shd w:val="clear" w:color="auto" w:fill="auto"/>
            <w:vAlign w:val="center"/>
          </w:tcPr>
          <w:p w14:paraId="4338B568"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shd w:val="clear" w:color="auto" w:fill="auto"/>
            <w:vAlign w:val="center"/>
          </w:tcPr>
          <w:p w14:paraId="71943D21"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15</w:t>
            </w:r>
          </w:p>
        </w:tc>
      </w:tr>
      <w:tr w:rsidR="00134A3D" w:rsidRPr="006F108A" w14:paraId="68ECDE8D"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CA43088"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color w:val="000000"/>
              </w:rPr>
            </w:pPr>
          </w:p>
        </w:tc>
        <w:tc>
          <w:tcPr>
            <w:tcW w:w="3686" w:type="dxa"/>
            <w:shd w:val="clear" w:color="auto" w:fill="auto"/>
          </w:tcPr>
          <w:p w14:paraId="01E69871"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color w:val="000000"/>
              </w:rPr>
              <w:t>Exploatația stopează plasarea pe piață a animalelor de acvacultură în cazul apariției careva semne clinice de boală sau în cazul creșterii inexplicabile a mortalității?</w:t>
            </w:r>
          </w:p>
        </w:tc>
        <w:tc>
          <w:tcPr>
            <w:tcW w:w="1759" w:type="dxa"/>
            <w:shd w:val="clear" w:color="auto" w:fill="auto"/>
          </w:tcPr>
          <w:p w14:paraId="0672E206" w14:textId="6A998144" w:rsidR="00134A3D" w:rsidRPr="006F108A" w:rsidRDefault="007A6825" w:rsidP="00E21B33">
            <w:pPr>
              <w:spacing w:after="0"/>
              <w:rPr>
                <w:rFonts w:ascii="Times New Roman" w:eastAsia="SimSun" w:hAnsi="Times New Roman"/>
                <w:bCs/>
                <w:lang w:eastAsia="zh-CN"/>
              </w:rPr>
            </w:pPr>
            <w:r>
              <w:rPr>
                <w:rFonts w:ascii="Times New Roman" w:hAnsi="Times New Roman"/>
                <w:color w:val="000000"/>
              </w:rPr>
              <w:t>L</w:t>
            </w:r>
            <w:r w:rsidR="00134A3D" w:rsidRPr="006F108A">
              <w:rPr>
                <w:rFonts w:ascii="Times New Roman" w:hAnsi="Times New Roman"/>
                <w:color w:val="000000"/>
              </w:rPr>
              <w:t>it. a), b), pct. 31</w:t>
            </w:r>
            <w:r w:rsidR="00134A3D" w:rsidRPr="006F108A">
              <w:t xml:space="preserve"> </w:t>
            </w:r>
            <w:r w:rsidR="00134A3D" w:rsidRPr="006F108A">
              <w:rPr>
                <w:rFonts w:ascii="Times New Roman" w:hAnsi="Times New Roman"/>
                <w:color w:val="000000"/>
              </w:rPr>
              <w:t>din HG nr. 239/2009</w:t>
            </w:r>
          </w:p>
          <w:p w14:paraId="0055B1CA" w14:textId="77777777" w:rsidR="00134A3D" w:rsidRPr="006F108A" w:rsidRDefault="00134A3D" w:rsidP="00E21B33">
            <w:pPr>
              <w:tabs>
                <w:tab w:val="left" w:pos="320"/>
              </w:tabs>
              <w:spacing w:after="0" w:line="240" w:lineRule="auto"/>
              <w:jc w:val="both"/>
              <w:rPr>
                <w:rFonts w:ascii="Times New Roman" w:hAnsi="Times New Roman"/>
              </w:rPr>
            </w:pPr>
          </w:p>
        </w:tc>
        <w:tc>
          <w:tcPr>
            <w:tcW w:w="567" w:type="dxa"/>
            <w:gridSpan w:val="2"/>
            <w:vAlign w:val="center"/>
          </w:tcPr>
          <w:p w14:paraId="72923FED"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431" w:type="dxa"/>
            <w:gridSpan w:val="2"/>
            <w:vAlign w:val="center"/>
          </w:tcPr>
          <w:p w14:paraId="6FAB68D3"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shd w:val="clear" w:color="auto" w:fill="auto"/>
            <w:vAlign w:val="center"/>
          </w:tcPr>
          <w:p w14:paraId="1DE16668"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shd w:val="clear" w:color="auto" w:fill="auto"/>
            <w:vAlign w:val="center"/>
          </w:tcPr>
          <w:p w14:paraId="6B227214"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shd w:val="clear" w:color="auto" w:fill="auto"/>
            <w:vAlign w:val="center"/>
          </w:tcPr>
          <w:p w14:paraId="237F625A"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20</w:t>
            </w:r>
          </w:p>
        </w:tc>
      </w:tr>
      <w:tr w:rsidR="00134A3D" w:rsidRPr="006F108A" w14:paraId="38346D79"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222A87A"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color w:val="000000"/>
              </w:rPr>
            </w:pPr>
          </w:p>
        </w:tc>
        <w:tc>
          <w:tcPr>
            <w:tcW w:w="3686" w:type="dxa"/>
            <w:shd w:val="clear" w:color="auto" w:fill="auto"/>
          </w:tcPr>
          <w:p w14:paraId="66A647AE"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Sunt aplicate măsuri pentru eliminarea animalelor acvatice moarte de pe luciul bazinului acvatic?</w:t>
            </w:r>
          </w:p>
        </w:tc>
        <w:tc>
          <w:tcPr>
            <w:tcW w:w="1759" w:type="dxa"/>
            <w:shd w:val="clear" w:color="auto" w:fill="auto"/>
          </w:tcPr>
          <w:p w14:paraId="1418C59D" w14:textId="2601572D" w:rsidR="00134A3D" w:rsidRPr="006F108A" w:rsidRDefault="007A6825" w:rsidP="00E21B33">
            <w:pPr>
              <w:spacing w:after="0"/>
              <w:rPr>
                <w:rFonts w:ascii="Times New Roman" w:hAnsi="Times New Roman"/>
                <w:color w:val="000000"/>
              </w:rPr>
            </w:pPr>
            <w:r>
              <w:rPr>
                <w:rFonts w:ascii="Times New Roman" w:hAnsi="Times New Roman"/>
                <w:color w:val="000000"/>
              </w:rPr>
              <w:t>P</w:t>
            </w:r>
            <w:r w:rsidR="00134A3D" w:rsidRPr="006F108A">
              <w:rPr>
                <w:rFonts w:ascii="Times New Roman" w:hAnsi="Times New Roman"/>
                <w:color w:val="000000"/>
              </w:rPr>
              <w:t>ct. 64</w:t>
            </w:r>
            <w:r w:rsidR="00134A3D" w:rsidRPr="006F108A">
              <w:t xml:space="preserve"> </w:t>
            </w:r>
            <w:r w:rsidR="00134A3D" w:rsidRPr="006F108A">
              <w:rPr>
                <w:rFonts w:ascii="Times New Roman" w:hAnsi="Times New Roman"/>
                <w:color w:val="000000"/>
              </w:rPr>
              <w:t>din HG nr. 239/2009</w:t>
            </w:r>
          </w:p>
        </w:tc>
        <w:tc>
          <w:tcPr>
            <w:tcW w:w="567" w:type="dxa"/>
            <w:gridSpan w:val="2"/>
            <w:vAlign w:val="center"/>
          </w:tcPr>
          <w:p w14:paraId="1561E4FD"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431" w:type="dxa"/>
            <w:gridSpan w:val="2"/>
            <w:vAlign w:val="center"/>
          </w:tcPr>
          <w:p w14:paraId="679A864A"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shd w:val="clear" w:color="auto" w:fill="auto"/>
            <w:vAlign w:val="center"/>
          </w:tcPr>
          <w:p w14:paraId="2E1EB08E"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shd w:val="clear" w:color="auto" w:fill="auto"/>
            <w:vAlign w:val="center"/>
          </w:tcPr>
          <w:p w14:paraId="6A681219"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shd w:val="clear" w:color="auto" w:fill="auto"/>
            <w:vAlign w:val="center"/>
          </w:tcPr>
          <w:p w14:paraId="358B331B" w14:textId="77777777" w:rsidR="00134A3D" w:rsidRPr="006F108A" w:rsidRDefault="00134A3D" w:rsidP="00E21B33">
            <w:pPr>
              <w:tabs>
                <w:tab w:val="left" w:pos="320"/>
              </w:tabs>
              <w:spacing w:after="0" w:line="240" w:lineRule="auto"/>
              <w:jc w:val="center"/>
              <w:rPr>
                <w:rFonts w:ascii="Times New Roman" w:hAnsi="Times New Roman"/>
                <w:color w:val="000000"/>
              </w:rPr>
            </w:pPr>
            <w:r w:rsidRPr="006F108A">
              <w:rPr>
                <w:rFonts w:ascii="Times New Roman" w:hAnsi="Times New Roman"/>
                <w:color w:val="000000"/>
              </w:rPr>
              <w:t>10</w:t>
            </w:r>
          </w:p>
        </w:tc>
      </w:tr>
      <w:tr w:rsidR="00134A3D" w:rsidRPr="006F108A" w14:paraId="711F8969"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E588C8E"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color w:val="000000"/>
              </w:rPr>
            </w:pPr>
          </w:p>
        </w:tc>
        <w:tc>
          <w:tcPr>
            <w:tcW w:w="3686" w:type="dxa"/>
            <w:shd w:val="clear" w:color="auto" w:fill="auto"/>
          </w:tcPr>
          <w:p w14:paraId="3614F602"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Sunt aplicate tratamente de deparazitare a peştelui înaintea transportării acestuia în alte bazine acvatice?</w:t>
            </w:r>
          </w:p>
        </w:tc>
        <w:tc>
          <w:tcPr>
            <w:tcW w:w="1759" w:type="dxa"/>
            <w:shd w:val="clear" w:color="auto" w:fill="auto"/>
          </w:tcPr>
          <w:p w14:paraId="5D2E7D12" w14:textId="77777777" w:rsidR="00134A3D" w:rsidRPr="006F108A" w:rsidRDefault="00134A3D" w:rsidP="00E21B33">
            <w:pPr>
              <w:spacing w:after="0"/>
              <w:rPr>
                <w:rFonts w:ascii="Times New Roman" w:eastAsia="SimSun" w:hAnsi="Times New Roman"/>
                <w:bCs/>
                <w:lang w:eastAsia="zh-CN"/>
              </w:rPr>
            </w:pPr>
            <w:r w:rsidRPr="006F108A">
              <w:rPr>
                <w:rFonts w:ascii="Times New Roman" w:hAnsi="Times New Roman"/>
                <w:color w:val="000000"/>
              </w:rPr>
              <w:t>Lit. k) pct. 130 din HG nr. 239/2009</w:t>
            </w:r>
          </w:p>
          <w:p w14:paraId="5B810D47" w14:textId="77777777" w:rsidR="00134A3D" w:rsidRPr="006F108A" w:rsidRDefault="00134A3D" w:rsidP="00E21B33">
            <w:pPr>
              <w:tabs>
                <w:tab w:val="left" w:pos="320"/>
              </w:tabs>
              <w:spacing w:after="0" w:line="240" w:lineRule="auto"/>
              <w:jc w:val="both"/>
              <w:rPr>
                <w:rFonts w:ascii="Times New Roman" w:hAnsi="Times New Roman"/>
              </w:rPr>
            </w:pPr>
          </w:p>
        </w:tc>
        <w:tc>
          <w:tcPr>
            <w:tcW w:w="567" w:type="dxa"/>
            <w:gridSpan w:val="2"/>
            <w:vAlign w:val="center"/>
          </w:tcPr>
          <w:p w14:paraId="00E752A9"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431" w:type="dxa"/>
            <w:gridSpan w:val="2"/>
            <w:vAlign w:val="center"/>
          </w:tcPr>
          <w:p w14:paraId="455AC628"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shd w:val="clear" w:color="auto" w:fill="auto"/>
            <w:vAlign w:val="center"/>
          </w:tcPr>
          <w:p w14:paraId="4670BF2E"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shd w:val="clear" w:color="auto" w:fill="auto"/>
            <w:vAlign w:val="center"/>
          </w:tcPr>
          <w:p w14:paraId="6E63140F"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shd w:val="clear" w:color="auto" w:fill="auto"/>
            <w:vAlign w:val="center"/>
          </w:tcPr>
          <w:p w14:paraId="6A05872C"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10</w:t>
            </w:r>
          </w:p>
        </w:tc>
      </w:tr>
      <w:tr w:rsidR="00134A3D" w:rsidRPr="006F108A" w14:paraId="314A196B"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1E76699"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color w:val="000000"/>
              </w:rPr>
            </w:pPr>
          </w:p>
        </w:tc>
        <w:tc>
          <w:tcPr>
            <w:tcW w:w="3686" w:type="dxa"/>
            <w:shd w:val="clear" w:color="auto" w:fill="auto"/>
          </w:tcPr>
          <w:p w14:paraId="0557D354"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color w:val="000000"/>
              </w:rPr>
              <w:t xml:space="preserve">Au fost efectuate măsuri de supraveghere a bolilor incluse în </w:t>
            </w:r>
            <w:r w:rsidRPr="006F108A">
              <w:rPr>
                <w:rFonts w:ascii="Times New Roman" w:hAnsi="Times New Roman"/>
              </w:rPr>
              <w:t>Programul acţiunilor strategice de supraveghere, profilaxie şi combatere a bolilor la animale?</w:t>
            </w:r>
          </w:p>
        </w:tc>
        <w:tc>
          <w:tcPr>
            <w:tcW w:w="1759" w:type="dxa"/>
            <w:shd w:val="clear" w:color="auto" w:fill="auto"/>
          </w:tcPr>
          <w:p w14:paraId="1552E588" w14:textId="77777777" w:rsidR="00134A3D" w:rsidRPr="006F108A" w:rsidRDefault="00134A3D" w:rsidP="00E21B33">
            <w:pPr>
              <w:spacing w:after="0"/>
              <w:rPr>
                <w:rFonts w:ascii="Times New Roman" w:hAnsi="Times New Roman"/>
                <w:color w:val="000000"/>
              </w:rPr>
            </w:pPr>
            <w:r w:rsidRPr="006F108A">
              <w:rPr>
                <w:rFonts w:ascii="Times New Roman" w:hAnsi="Times New Roman"/>
              </w:rPr>
              <w:t>Art. 17 lit. o) din Legea nr. 221/2007</w:t>
            </w:r>
          </w:p>
        </w:tc>
        <w:tc>
          <w:tcPr>
            <w:tcW w:w="567" w:type="dxa"/>
            <w:gridSpan w:val="2"/>
            <w:vAlign w:val="center"/>
          </w:tcPr>
          <w:p w14:paraId="283C45BC"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431" w:type="dxa"/>
            <w:gridSpan w:val="2"/>
            <w:vAlign w:val="center"/>
          </w:tcPr>
          <w:p w14:paraId="2B4C0109"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645" w:type="dxa"/>
            <w:gridSpan w:val="2"/>
            <w:shd w:val="clear" w:color="auto" w:fill="auto"/>
            <w:vAlign w:val="center"/>
          </w:tcPr>
          <w:p w14:paraId="1DD0718A" w14:textId="77777777" w:rsidR="00134A3D" w:rsidRPr="006F108A" w:rsidRDefault="00134A3D" w:rsidP="00E21B33">
            <w:pPr>
              <w:tabs>
                <w:tab w:val="left" w:pos="320"/>
              </w:tabs>
              <w:spacing w:after="0" w:line="240" w:lineRule="auto"/>
              <w:jc w:val="center"/>
              <w:rPr>
                <w:rFonts w:ascii="Times New Roman" w:hAnsi="Times New Roman"/>
                <w:bCs/>
                <w:color w:val="000000"/>
              </w:rPr>
            </w:pPr>
          </w:p>
        </w:tc>
        <w:tc>
          <w:tcPr>
            <w:tcW w:w="2054" w:type="dxa"/>
            <w:shd w:val="clear" w:color="auto" w:fill="auto"/>
            <w:vAlign w:val="center"/>
          </w:tcPr>
          <w:p w14:paraId="60A0889B" w14:textId="77777777" w:rsidR="00134A3D" w:rsidRPr="006F108A" w:rsidRDefault="00134A3D" w:rsidP="00E21B33">
            <w:pPr>
              <w:tabs>
                <w:tab w:val="left" w:pos="320"/>
              </w:tabs>
              <w:spacing w:after="0" w:line="240" w:lineRule="auto"/>
              <w:jc w:val="center"/>
              <w:rPr>
                <w:rFonts w:ascii="Times New Roman" w:hAnsi="Times New Roman"/>
                <w:b/>
                <w:bCs/>
                <w:color w:val="000000"/>
              </w:rPr>
            </w:pPr>
          </w:p>
        </w:tc>
        <w:tc>
          <w:tcPr>
            <w:tcW w:w="567" w:type="dxa"/>
            <w:shd w:val="clear" w:color="auto" w:fill="auto"/>
            <w:vAlign w:val="center"/>
          </w:tcPr>
          <w:p w14:paraId="09A59B79" w14:textId="77777777" w:rsidR="00134A3D" w:rsidRPr="006F108A" w:rsidRDefault="00134A3D" w:rsidP="00E21B33">
            <w:pPr>
              <w:tabs>
                <w:tab w:val="left" w:pos="320"/>
              </w:tabs>
              <w:spacing w:after="0" w:line="240" w:lineRule="auto"/>
              <w:jc w:val="center"/>
              <w:rPr>
                <w:rFonts w:ascii="Times New Roman" w:hAnsi="Times New Roman"/>
                <w:color w:val="000000"/>
              </w:rPr>
            </w:pPr>
            <w:r w:rsidRPr="006F108A">
              <w:rPr>
                <w:rFonts w:ascii="Times New Roman" w:hAnsi="Times New Roman"/>
                <w:color w:val="000000"/>
              </w:rPr>
              <w:t>15</w:t>
            </w:r>
          </w:p>
        </w:tc>
      </w:tr>
      <w:tr w:rsidR="00134A3D" w:rsidRPr="006F108A" w14:paraId="4D534D19" w14:textId="77777777" w:rsidTr="00E21B33">
        <w:trPr>
          <w:trHeight w:val="567"/>
        </w:trPr>
        <w:tc>
          <w:tcPr>
            <w:tcW w:w="10276" w:type="dxa"/>
            <w:gridSpan w:val="11"/>
            <w:tcBorders>
              <w:top w:val="single" w:sz="4" w:space="0" w:color="auto"/>
              <w:left w:val="single" w:sz="4" w:space="0" w:color="auto"/>
              <w:bottom w:val="single" w:sz="4" w:space="0" w:color="auto"/>
              <w:right w:val="single" w:sz="4" w:space="0" w:color="auto"/>
            </w:tcBorders>
            <w:vAlign w:val="center"/>
          </w:tcPr>
          <w:p w14:paraId="02BDFB03" w14:textId="77777777" w:rsidR="00134A3D" w:rsidRPr="006F108A" w:rsidRDefault="00134A3D" w:rsidP="00E21B33">
            <w:pPr>
              <w:tabs>
                <w:tab w:val="left" w:pos="320"/>
              </w:tabs>
              <w:spacing w:after="0" w:line="240" w:lineRule="auto"/>
              <w:jc w:val="center"/>
              <w:rPr>
                <w:rFonts w:ascii="Times New Roman" w:hAnsi="Times New Roman"/>
                <w:b/>
                <w:bCs/>
                <w:color w:val="000000"/>
              </w:rPr>
            </w:pPr>
            <w:r w:rsidRPr="006F108A">
              <w:rPr>
                <w:rFonts w:ascii="Times New Roman" w:hAnsi="Times New Roman"/>
                <w:b/>
                <w:bCs/>
                <w:color w:val="000000"/>
              </w:rPr>
              <w:t>III. Cerințe privind apa din sursa de alimentare a bazinelor acvatice</w:t>
            </w:r>
          </w:p>
        </w:tc>
      </w:tr>
      <w:tr w:rsidR="00134A3D" w:rsidRPr="006F108A" w14:paraId="0CDF508D"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FC19BF8"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shd w:val="clear" w:color="auto" w:fill="auto"/>
          </w:tcPr>
          <w:p w14:paraId="11892215" w14:textId="0956D1D3" w:rsidR="00134A3D" w:rsidRPr="006F108A" w:rsidRDefault="001C705E" w:rsidP="00E21B33">
            <w:pPr>
              <w:tabs>
                <w:tab w:val="left" w:pos="320"/>
              </w:tabs>
              <w:spacing w:after="0" w:line="240" w:lineRule="auto"/>
              <w:jc w:val="both"/>
              <w:rPr>
                <w:rFonts w:ascii="Times New Roman" w:hAnsi="Times New Roman"/>
                <w:color w:val="000000"/>
              </w:rPr>
            </w:pPr>
            <w:r>
              <w:rPr>
                <w:rFonts w:ascii="Times New Roman" w:hAnsi="Times New Roman"/>
                <w:color w:val="000000"/>
              </w:rPr>
              <w:t>Corespunde</w:t>
            </w:r>
            <w:r w:rsidR="00134A3D" w:rsidRPr="006F108A">
              <w:rPr>
                <w:rFonts w:ascii="Times New Roman" w:hAnsi="Times New Roman"/>
                <w:color w:val="000000"/>
              </w:rPr>
              <w:t xml:space="preserve"> cerinţelor minime care să asigure necesităţile fiziologice şi </w:t>
            </w:r>
            <w:r w:rsidR="00134A3D" w:rsidRPr="006F108A">
              <w:rPr>
                <w:rFonts w:ascii="Times New Roman" w:hAnsi="Times New Roman"/>
              </w:rPr>
              <w:t>etologice</w:t>
            </w:r>
            <w:r w:rsidR="00134A3D" w:rsidRPr="006F108A">
              <w:rPr>
                <w:rFonts w:ascii="Times New Roman" w:hAnsi="Times New Roman"/>
                <w:color w:val="000000"/>
              </w:rPr>
              <w:t>, integritatea speciei, prolificitatea şi calitatea descendenţilor animalelor acvatice?</w:t>
            </w:r>
          </w:p>
        </w:tc>
        <w:tc>
          <w:tcPr>
            <w:tcW w:w="1759" w:type="dxa"/>
            <w:shd w:val="clear" w:color="auto" w:fill="auto"/>
          </w:tcPr>
          <w:p w14:paraId="54ED40D1" w14:textId="13925213" w:rsidR="00134A3D" w:rsidRPr="006F108A" w:rsidRDefault="007A6825" w:rsidP="00E21B33">
            <w:pPr>
              <w:spacing w:after="0"/>
              <w:rPr>
                <w:rFonts w:ascii="Times New Roman" w:eastAsia="SimSun" w:hAnsi="Times New Roman"/>
                <w:bCs/>
                <w:lang w:eastAsia="zh-CN"/>
              </w:rPr>
            </w:pPr>
            <w:r>
              <w:rPr>
                <w:rFonts w:ascii="Times New Roman" w:hAnsi="Times New Roman"/>
                <w:color w:val="000000"/>
              </w:rPr>
              <w:t>L</w:t>
            </w:r>
            <w:r w:rsidR="00134A3D" w:rsidRPr="006F108A">
              <w:rPr>
                <w:rFonts w:ascii="Times New Roman" w:hAnsi="Times New Roman"/>
                <w:color w:val="000000"/>
              </w:rPr>
              <w:t>it. a) pct. 120 din HG nr. 239/2009</w:t>
            </w:r>
          </w:p>
          <w:p w14:paraId="2CDC6CD1" w14:textId="77777777" w:rsidR="00134A3D" w:rsidRPr="006F108A" w:rsidRDefault="00134A3D" w:rsidP="00E21B33">
            <w:pPr>
              <w:tabs>
                <w:tab w:val="left" w:pos="320"/>
              </w:tabs>
              <w:spacing w:after="0" w:line="240" w:lineRule="auto"/>
              <w:jc w:val="both"/>
              <w:rPr>
                <w:rFonts w:ascii="Times New Roman" w:hAnsi="Times New Roman"/>
                <w:color w:val="000000"/>
              </w:rPr>
            </w:pPr>
          </w:p>
        </w:tc>
        <w:tc>
          <w:tcPr>
            <w:tcW w:w="567" w:type="dxa"/>
            <w:gridSpan w:val="2"/>
            <w:vAlign w:val="center"/>
          </w:tcPr>
          <w:p w14:paraId="1F474E11"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vAlign w:val="center"/>
          </w:tcPr>
          <w:p w14:paraId="0D8AA83D"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vAlign w:val="center"/>
          </w:tcPr>
          <w:p w14:paraId="1B64D94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vAlign w:val="center"/>
          </w:tcPr>
          <w:p w14:paraId="06EFECE2"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vAlign w:val="center"/>
          </w:tcPr>
          <w:p w14:paraId="3D5F5226"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15</w:t>
            </w:r>
          </w:p>
        </w:tc>
      </w:tr>
      <w:tr w:rsidR="00134A3D" w:rsidRPr="006F108A" w14:paraId="50ED1304"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E21F568"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shd w:val="clear" w:color="auto" w:fill="auto"/>
          </w:tcPr>
          <w:p w14:paraId="27D07BDC"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Corespunde particularităților biologice ale speciilor cultivate?</w:t>
            </w:r>
          </w:p>
        </w:tc>
        <w:tc>
          <w:tcPr>
            <w:tcW w:w="1759" w:type="dxa"/>
            <w:shd w:val="clear" w:color="auto" w:fill="auto"/>
          </w:tcPr>
          <w:p w14:paraId="042C821D" w14:textId="5200ECE2" w:rsidR="00134A3D" w:rsidRPr="006F108A" w:rsidRDefault="007A6825" w:rsidP="00E21B33">
            <w:pPr>
              <w:spacing w:after="0"/>
              <w:rPr>
                <w:rFonts w:ascii="Times New Roman" w:eastAsia="SimSun" w:hAnsi="Times New Roman"/>
                <w:bCs/>
                <w:lang w:eastAsia="zh-CN"/>
              </w:rPr>
            </w:pPr>
            <w:r>
              <w:rPr>
                <w:rFonts w:ascii="Times New Roman" w:hAnsi="Times New Roman"/>
                <w:color w:val="000000"/>
              </w:rPr>
              <w:t>L</w:t>
            </w:r>
            <w:r w:rsidR="00134A3D" w:rsidRPr="006F108A">
              <w:rPr>
                <w:rFonts w:ascii="Times New Roman" w:hAnsi="Times New Roman"/>
                <w:color w:val="000000"/>
              </w:rPr>
              <w:t>it. b) pct. 120 din HG nr. 239/2009</w:t>
            </w:r>
          </w:p>
          <w:p w14:paraId="3A88482F" w14:textId="77777777" w:rsidR="00134A3D" w:rsidRPr="006F108A" w:rsidRDefault="00134A3D" w:rsidP="00E21B33">
            <w:pPr>
              <w:tabs>
                <w:tab w:val="left" w:pos="320"/>
              </w:tabs>
              <w:spacing w:after="0" w:line="240" w:lineRule="auto"/>
              <w:jc w:val="both"/>
              <w:rPr>
                <w:rFonts w:ascii="Times New Roman" w:hAnsi="Times New Roman"/>
                <w:color w:val="000000"/>
              </w:rPr>
            </w:pPr>
          </w:p>
        </w:tc>
        <w:tc>
          <w:tcPr>
            <w:tcW w:w="567" w:type="dxa"/>
            <w:gridSpan w:val="2"/>
            <w:vAlign w:val="center"/>
          </w:tcPr>
          <w:p w14:paraId="19460F04"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vAlign w:val="center"/>
          </w:tcPr>
          <w:p w14:paraId="2FBABB0F"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vAlign w:val="center"/>
          </w:tcPr>
          <w:p w14:paraId="29A7078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vAlign w:val="center"/>
          </w:tcPr>
          <w:p w14:paraId="07D911D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vAlign w:val="center"/>
          </w:tcPr>
          <w:p w14:paraId="2D8E8E12"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15</w:t>
            </w:r>
          </w:p>
        </w:tc>
      </w:tr>
      <w:tr w:rsidR="00134A3D" w:rsidRPr="006F108A" w14:paraId="19675795"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1FF6F6C"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shd w:val="clear" w:color="auto" w:fill="auto"/>
          </w:tcPr>
          <w:p w14:paraId="2F625C73"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Asigură nivelul necesar de dezvoltare a bazei furajere naturale pentru animalele acvatice?</w:t>
            </w:r>
          </w:p>
        </w:tc>
        <w:tc>
          <w:tcPr>
            <w:tcW w:w="1759" w:type="dxa"/>
            <w:shd w:val="clear" w:color="auto" w:fill="auto"/>
          </w:tcPr>
          <w:p w14:paraId="6B8175ED" w14:textId="0F48B63A" w:rsidR="00134A3D" w:rsidRPr="006F108A" w:rsidRDefault="007A6825" w:rsidP="00E21B33">
            <w:pPr>
              <w:spacing w:after="0"/>
              <w:rPr>
                <w:rFonts w:ascii="Times New Roman" w:eastAsia="SimSun" w:hAnsi="Times New Roman"/>
                <w:bCs/>
                <w:lang w:eastAsia="zh-CN"/>
              </w:rPr>
            </w:pPr>
            <w:r>
              <w:rPr>
                <w:rFonts w:ascii="Times New Roman" w:hAnsi="Times New Roman"/>
                <w:color w:val="000000"/>
              </w:rPr>
              <w:t>L</w:t>
            </w:r>
            <w:r w:rsidR="00134A3D" w:rsidRPr="006F108A">
              <w:rPr>
                <w:rFonts w:ascii="Times New Roman" w:hAnsi="Times New Roman"/>
                <w:color w:val="000000"/>
              </w:rPr>
              <w:t xml:space="preserve">it. c) </w:t>
            </w:r>
            <w:r w:rsidR="00134A3D" w:rsidRPr="001C705E">
              <w:rPr>
                <w:rFonts w:ascii="Times New Roman" w:hAnsi="Times New Roman"/>
                <w:color w:val="4F81BD" w:themeColor="accent1"/>
              </w:rPr>
              <w:t xml:space="preserve">pct. </w:t>
            </w:r>
            <w:r w:rsidR="001C705E" w:rsidRPr="001C705E">
              <w:rPr>
                <w:rFonts w:ascii="Times New Roman" w:hAnsi="Times New Roman"/>
                <w:color w:val="4F81BD" w:themeColor="accent1"/>
                <w:lang w:val="en-US"/>
              </w:rPr>
              <w:t xml:space="preserve">120 </w:t>
            </w:r>
            <w:r w:rsidR="00134A3D" w:rsidRPr="006F108A">
              <w:rPr>
                <w:rFonts w:ascii="Times New Roman" w:hAnsi="Times New Roman"/>
                <w:color w:val="000000"/>
              </w:rPr>
              <w:t>din HG nr. 239/2009</w:t>
            </w:r>
          </w:p>
          <w:p w14:paraId="6095F03E" w14:textId="77777777" w:rsidR="00134A3D" w:rsidRPr="006F108A" w:rsidRDefault="00134A3D" w:rsidP="00E21B33">
            <w:pPr>
              <w:tabs>
                <w:tab w:val="left" w:pos="320"/>
              </w:tabs>
              <w:spacing w:after="0" w:line="240" w:lineRule="auto"/>
              <w:jc w:val="both"/>
              <w:rPr>
                <w:rFonts w:ascii="Times New Roman" w:hAnsi="Times New Roman"/>
                <w:color w:val="000000"/>
              </w:rPr>
            </w:pPr>
          </w:p>
        </w:tc>
        <w:tc>
          <w:tcPr>
            <w:tcW w:w="567" w:type="dxa"/>
            <w:gridSpan w:val="2"/>
            <w:vAlign w:val="center"/>
          </w:tcPr>
          <w:p w14:paraId="732E7122"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vAlign w:val="center"/>
          </w:tcPr>
          <w:p w14:paraId="57B713C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vAlign w:val="center"/>
          </w:tcPr>
          <w:p w14:paraId="257F490F"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vAlign w:val="center"/>
          </w:tcPr>
          <w:p w14:paraId="1F229706"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vAlign w:val="center"/>
          </w:tcPr>
          <w:p w14:paraId="0D087B1A"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5</w:t>
            </w:r>
          </w:p>
        </w:tc>
      </w:tr>
      <w:tr w:rsidR="00134A3D" w:rsidRPr="006F108A" w14:paraId="42D96224"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C97BF61"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495B452"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 xml:space="preserve">Nu </w:t>
            </w:r>
            <w:r w:rsidRPr="006F108A">
              <w:rPr>
                <w:rFonts w:ascii="Times New Roman" w:hAnsi="Times New Roman"/>
                <w:color w:val="000000" w:themeColor="text1"/>
              </w:rPr>
              <w:t>prezintă</w:t>
            </w:r>
            <w:r w:rsidRPr="006F108A">
              <w:rPr>
                <w:rFonts w:ascii="Times New Roman" w:hAnsi="Times New Roman"/>
                <w:color w:val="000000"/>
              </w:rPr>
              <w:t xml:space="preserve"> o sursă de boli pentru animalele acvatice cultivate?</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0E337D97" w14:textId="1722C74F" w:rsidR="00134A3D" w:rsidRPr="006F108A" w:rsidRDefault="007A6825" w:rsidP="00E21B33">
            <w:pPr>
              <w:spacing w:after="0"/>
              <w:rPr>
                <w:rFonts w:ascii="Times New Roman" w:eastAsia="SimSun" w:hAnsi="Times New Roman"/>
                <w:bCs/>
                <w:lang w:eastAsia="zh-CN"/>
              </w:rPr>
            </w:pPr>
            <w:r>
              <w:rPr>
                <w:rFonts w:ascii="Times New Roman" w:hAnsi="Times New Roman"/>
                <w:color w:val="000000"/>
              </w:rPr>
              <w:t>L</w:t>
            </w:r>
            <w:r w:rsidR="00134A3D" w:rsidRPr="006F108A">
              <w:rPr>
                <w:rFonts w:ascii="Times New Roman" w:hAnsi="Times New Roman"/>
                <w:color w:val="000000"/>
              </w:rPr>
              <w:t>it. d) pct. 120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6865CE7D"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24AF79F0"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7AE5AE92"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586714B1"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0591BBAC"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6D2D5DD2"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896E2CF"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F87EFF9"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Este monitorizată calitatea apei, prin efectuarea periodică a cercetărilor hidrochimice şi luarea măsurilor pentru menţinerea conţinutului necesar de săruri şi gaze?</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5D0DF5F4" w14:textId="6B56471E" w:rsidR="00134A3D" w:rsidRPr="006F108A" w:rsidRDefault="007A6825" w:rsidP="00E21B33">
            <w:pPr>
              <w:spacing w:after="0"/>
              <w:rPr>
                <w:rFonts w:ascii="Times New Roman" w:eastAsia="SimSun" w:hAnsi="Times New Roman"/>
                <w:bCs/>
                <w:lang w:eastAsia="zh-CN"/>
              </w:rPr>
            </w:pPr>
            <w:r>
              <w:rPr>
                <w:rFonts w:ascii="Times New Roman" w:hAnsi="Times New Roman"/>
                <w:color w:val="000000"/>
              </w:rPr>
              <w:t>L</w:t>
            </w:r>
            <w:r w:rsidR="00134A3D" w:rsidRPr="006F108A">
              <w:rPr>
                <w:rFonts w:ascii="Times New Roman" w:hAnsi="Times New Roman"/>
                <w:color w:val="000000"/>
              </w:rPr>
              <w:t>it. e) pct. 120 și lit. e), pct. 130 din HG nr. 239/2009</w:t>
            </w:r>
          </w:p>
          <w:p w14:paraId="7BA16AF4" w14:textId="77777777" w:rsidR="00134A3D" w:rsidRPr="006F108A" w:rsidRDefault="00134A3D" w:rsidP="00E21B33">
            <w:pPr>
              <w:tabs>
                <w:tab w:val="left" w:pos="320"/>
              </w:tabs>
              <w:spacing w:after="0" w:line="240" w:lineRule="auto"/>
              <w:jc w:val="both"/>
              <w:rPr>
                <w:rFonts w:ascii="Times New Roman" w:hAnsi="Times New Roman"/>
                <w:color w:val="000000"/>
              </w:rPr>
            </w:pPr>
          </w:p>
        </w:tc>
        <w:tc>
          <w:tcPr>
            <w:tcW w:w="567" w:type="dxa"/>
            <w:gridSpan w:val="2"/>
            <w:tcBorders>
              <w:top w:val="single" w:sz="4" w:space="0" w:color="auto"/>
              <w:left w:val="single" w:sz="4" w:space="0" w:color="auto"/>
              <w:bottom w:val="single" w:sz="4" w:space="0" w:color="auto"/>
              <w:right w:val="single" w:sz="4" w:space="0" w:color="auto"/>
            </w:tcBorders>
          </w:tcPr>
          <w:p w14:paraId="7A910042"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27C3DA4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1F9A1B8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761EF14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1C1BAFA0"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5B71DBFD"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075332F"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B394926"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 xml:space="preserve">În cazul pregătirii apei prin încălzire sau aerare se </w:t>
            </w:r>
            <w:r w:rsidRPr="006F108A">
              <w:rPr>
                <w:rFonts w:ascii="Times New Roman" w:hAnsi="Times New Roman"/>
                <w:color w:val="000000" w:themeColor="text1"/>
              </w:rPr>
              <w:t>ţine cont de conţinutul de azot liber dizolvat în apă, saturarea</w:t>
            </w:r>
            <w:r w:rsidRPr="006F108A">
              <w:rPr>
                <w:rFonts w:ascii="Times New Roman" w:hAnsi="Times New Roman"/>
                <w:color w:val="000000"/>
              </w:rPr>
              <w:t xml:space="preserve"> căruia nu va depăşi 105%?</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4FB7FDB0" w14:textId="76BD0F3F" w:rsidR="00134A3D" w:rsidRPr="006F108A" w:rsidRDefault="007A6825" w:rsidP="00E21B33">
            <w:pPr>
              <w:tabs>
                <w:tab w:val="left" w:pos="320"/>
              </w:tabs>
              <w:spacing w:after="0" w:line="240" w:lineRule="auto"/>
              <w:jc w:val="both"/>
              <w:rPr>
                <w:rFonts w:ascii="Times New Roman" w:hAnsi="Times New Roman"/>
                <w:color w:val="000000"/>
              </w:rPr>
            </w:pPr>
            <w:r>
              <w:rPr>
                <w:rFonts w:ascii="Times New Roman" w:hAnsi="Times New Roman"/>
                <w:color w:val="000000"/>
              </w:rPr>
              <w:t>P</w:t>
            </w:r>
            <w:r w:rsidR="00134A3D" w:rsidRPr="006F108A">
              <w:rPr>
                <w:rFonts w:ascii="Times New Roman" w:hAnsi="Times New Roman"/>
                <w:color w:val="000000"/>
              </w:rPr>
              <w:t>ct. 122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608C27D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7BE1054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029421AE"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07DCBC33"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3A2C958C"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45794E47"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A11560C"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461EDBBB"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Apa ce conţine peste 0,1-3,0 mg/l fier este utilizată pentru aprovizionarea bazinelor acvatice doar după aerare şi filtrare cu ajutorul filtrelor de nisip/pietriş sau alte metode adecvate?</w:t>
            </w:r>
          </w:p>
        </w:tc>
        <w:tc>
          <w:tcPr>
            <w:tcW w:w="1759" w:type="dxa"/>
            <w:tcBorders>
              <w:top w:val="single" w:sz="4" w:space="0" w:color="auto"/>
              <w:left w:val="single" w:sz="4" w:space="0" w:color="auto"/>
              <w:bottom w:val="single" w:sz="4" w:space="0" w:color="auto"/>
              <w:right w:val="single" w:sz="4" w:space="0" w:color="auto"/>
            </w:tcBorders>
          </w:tcPr>
          <w:p w14:paraId="28E078D1" w14:textId="46EB733E" w:rsidR="00134A3D" w:rsidRPr="006F108A" w:rsidRDefault="007A6825" w:rsidP="00E21B33">
            <w:pPr>
              <w:tabs>
                <w:tab w:val="left" w:pos="320"/>
              </w:tabs>
              <w:spacing w:after="0" w:line="240" w:lineRule="auto"/>
              <w:jc w:val="both"/>
              <w:rPr>
                <w:rFonts w:ascii="Times New Roman" w:hAnsi="Times New Roman"/>
              </w:rPr>
            </w:pPr>
            <w:r>
              <w:rPr>
                <w:rFonts w:ascii="Times New Roman" w:hAnsi="Times New Roman"/>
                <w:color w:val="000000"/>
              </w:rPr>
              <w:t>P</w:t>
            </w:r>
            <w:r w:rsidR="00134A3D" w:rsidRPr="006F108A">
              <w:rPr>
                <w:rFonts w:ascii="Times New Roman" w:hAnsi="Times New Roman"/>
                <w:color w:val="000000"/>
              </w:rPr>
              <w:t>ct. 123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4687A246"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5C6921AF"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483E10A3"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101123CC"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7C96EFC5"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03AC364A"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9BCE16B"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3E20A7BA"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Este asigurată diferența dintre temperatura apei curgătoare şi cea din bazinul acvatic de cel mult 5</w:t>
            </w:r>
            <w:r w:rsidRPr="006F108A">
              <w:rPr>
                <w:rFonts w:ascii="Times New Roman" w:hAnsi="Times New Roman"/>
                <w:color w:val="000000"/>
                <w:vertAlign w:val="superscript"/>
              </w:rPr>
              <w:t>0</w:t>
            </w:r>
            <w:r w:rsidRPr="006F108A">
              <w:rPr>
                <w:rFonts w:ascii="Times New Roman" w:hAnsi="Times New Roman"/>
                <w:color w:val="000000"/>
              </w:rPr>
              <w:t>С în cazul bazinelor de vară și 5</w:t>
            </w:r>
            <w:r w:rsidRPr="006F108A">
              <w:rPr>
                <w:rFonts w:ascii="Times New Roman" w:hAnsi="Times New Roman"/>
                <w:color w:val="000000"/>
                <w:vertAlign w:val="superscript"/>
              </w:rPr>
              <w:t>0</w:t>
            </w:r>
            <w:r w:rsidRPr="006F108A">
              <w:rPr>
                <w:rFonts w:ascii="Times New Roman" w:hAnsi="Times New Roman"/>
                <w:color w:val="000000"/>
              </w:rPr>
              <w:t>С pentru păstrăvi sau 8</w:t>
            </w:r>
            <w:r w:rsidRPr="006F108A">
              <w:rPr>
                <w:rFonts w:ascii="Times New Roman" w:hAnsi="Times New Roman"/>
                <w:color w:val="000000"/>
                <w:vertAlign w:val="superscript"/>
              </w:rPr>
              <w:t>0</w:t>
            </w:r>
            <w:r w:rsidRPr="006F108A">
              <w:rPr>
                <w:rFonts w:ascii="Times New Roman" w:hAnsi="Times New Roman"/>
                <w:color w:val="000000"/>
              </w:rPr>
              <w:t xml:space="preserve">С pentru crap în cazul bazinelor </w:t>
            </w:r>
            <w:r w:rsidRPr="006F108A">
              <w:rPr>
                <w:rFonts w:ascii="Times New Roman" w:hAnsi="Times New Roman"/>
                <w:color w:val="000000"/>
              </w:rPr>
              <w:lastRenderedPageBreak/>
              <w:t>de iarnă?</w:t>
            </w:r>
          </w:p>
        </w:tc>
        <w:tc>
          <w:tcPr>
            <w:tcW w:w="1759" w:type="dxa"/>
            <w:tcBorders>
              <w:top w:val="single" w:sz="4" w:space="0" w:color="auto"/>
              <w:left w:val="single" w:sz="4" w:space="0" w:color="auto"/>
              <w:bottom w:val="single" w:sz="4" w:space="0" w:color="auto"/>
              <w:right w:val="single" w:sz="4" w:space="0" w:color="auto"/>
            </w:tcBorders>
          </w:tcPr>
          <w:p w14:paraId="05CF6CF4" w14:textId="5959329A" w:rsidR="00134A3D" w:rsidRPr="006F108A" w:rsidRDefault="009C35B1" w:rsidP="009C35B1">
            <w:pPr>
              <w:tabs>
                <w:tab w:val="left" w:pos="320"/>
              </w:tabs>
              <w:spacing w:after="0" w:line="240" w:lineRule="auto"/>
              <w:rPr>
                <w:rFonts w:ascii="Times New Roman" w:hAnsi="Times New Roman"/>
              </w:rPr>
            </w:pPr>
            <w:r>
              <w:rPr>
                <w:rFonts w:ascii="Times New Roman" w:hAnsi="Times New Roman"/>
                <w:color w:val="000000"/>
              </w:rPr>
              <w:lastRenderedPageBreak/>
              <w:t xml:space="preserve">Anexa </w:t>
            </w:r>
            <w:r w:rsidR="00134A3D" w:rsidRPr="006F108A">
              <w:rPr>
                <w:rFonts w:ascii="Times New Roman" w:hAnsi="Times New Roman"/>
                <w:color w:val="000000"/>
              </w:rPr>
              <w:t>nr.1</w:t>
            </w:r>
            <w:r>
              <w:rPr>
                <w:rFonts w:ascii="Times New Roman" w:hAnsi="Times New Roman"/>
                <w:color w:val="000000"/>
              </w:rPr>
              <w:t xml:space="preserve">, </w:t>
            </w:r>
            <w:r w:rsidRPr="00D75B46">
              <w:rPr>
                <w:rFonts w:ascii="Times New Roman" w:hAnsi="Times New Roman"/>
                <w:color w:val="FF0000"/>
              </w:rPr>
              <w:t>Tab.nr.1, 2</w:t>
            </w:r>
            <w:r w:rsidR="00134A3D" w:rsidRPr="00D75B46">
              <w:rPr>
                <w:rFonts w:ascii="Times New Roman" w:hAnsi="Times New Roman"/>
                <w:color w:val="FF0000"/>
              </w:rPr>
              <w:t xml:space="preserve"> </w:t>
            </w:r>
            <w:r w:rsidR="00134A3D"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01939314"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157E0FD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2032F0C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5D4B7AFC"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33BA0DB2"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5DBBACDF"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0AB7972"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4D5EC59B" w14:textId="77777777" w:rsidR="00134A3D" w:rsidRPr="006F108A" w:rsidRDefault="00134A3D" w:rsidP="00E21B33">
            <w:pPr>
              <w:tabs>
                <w:tab w:val="left" w:pos="320"/>
              </w:tabs>
              <w:spacing w:after="0" w:line="240" w:lineRule="auto"/>
              <w:jc w:val="both"/>
              <w:rPr>
                <w:rFonts w:ascii="Times New Roman" w:hAnsi="Times New Roman"/>
                <w:color w:val="FF0000"/>
              </w:rPr>
            </w:pPr>
            <w:r w:rsidRPr="006F108A">
              <w:rPr>
                <w:rFonts w:ascii="Times New Roman" w:hAnsi="Times New Roman"/>
                <w:color w:val="000000" w:themeColor="text1"/>
              </w:rPr>
              <w:t>Lipsesc mirosuri</w:t>
            </w:r>
            <w:r w:rsidRPr="006F108A">
              <w:rPr>
                <w:rFonts w:ascii="Times New Roman" w:hAnsi="Times New Roman"/>
                <w:color w:val="000000"/>
              </w:rPr>
              <w:t xml:space="preserve"> specifice?</w:t>
            </w:r>
          </w:p>
        </w:tc>
        <w:tc>
          <w:tcPr>
            <w:tcW w:w="1759" w:type="dxa"/>
            <w:tcBorders>
              <w:top w:val="single" w:sz="4" w:space="0" w:color="auto"/>
              <w:left w:val="single" w:sz="4" w:space="0" w:color="auto"/>
              <w:bottom w:val="single" w:sz="4" w:space="0" w:color="auto"/>
              <w:right w:val="single" w:sz="4" w:space="0" w:color="auto"/>
            </w:tcBorders>
          </w:tcPr>
          <w:p w14:paraId="47CFB82E"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color w:val="000000"/>
              </w:rPr>
              <w:t>Anexa nr.1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06D99F1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65B92226"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0A60021F"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203E0B79"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074ADAE1"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0B6E0019"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3E3DDA1"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57BA0B34" w14:textId="7F1CC127" w:rsidR="00134A3D" w:rsidRPr="006F108A" w:rsidRDefault="002D21A8" w:rsidP="00E21B33">
            <w:pPr>
              <w:tabs>
                <w:tab w:val="left" w:pos="320"/>
              </w:tabs>
              <w:spacing w:after="0" w:line="240" w:lineRule="auto"/>
              <w:jc w:val="both"/>
              <w:rPr>
                <w:rFonts w:ascii="Times New Roman" w:hAnsi="Times New Roman"/>
                <w:color w:val="000000"/>
              </w:rPr>
            </w:pPr>
            <w:r>
              <w:rPr>
                <w:rFonts w:ascii="Times New Roman" w:hAnsi="Times New Roman"/>
                <w:color w:val="000000"/>
              </w:rPr>
              <w:t>Coloraţia</w:t>
            </w:r>
            <w:r w:rsidR="00134A3D" w:rsidRPr="006F108A">
              <w:rPr>
                <w:rFonts w:ascii="Times New Roman" w:hAnsi="Times New Roman"/>
                <w:color w:val="000000"/>
              </w:rPr>
              <w:t xml:space="preserve"> este până la 585 nm (echivalent la 50 grade)?</w:t>
            </w:r>
          </w:p>
        </w:tc>
        <w:tc>
          <w:tcPr>
            <w:tcW w:w="1759" w:type="dxa"/>
            <w:tcBorders>
              <w:top w:val="single" w:sz="4" w:space="0" w:color="auto"/>
              <w:left w:val="single" w:sz="4" w:space="0" w:color="auto"/>
              <w:bottom w:val="single" w:sz="4" w:space="0" w:color="auto"/>
              <w:right w:val="single" w:sz="4" w:space="0" w:color="auto"/>
            </w:tcBorders>
          </w:tcPr>
          <w:p w14:paraId="174CC00E"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color w:val="000000"/>
              </w:rPr>
              <w:t>Anexa nr.1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76709DB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595F845E"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4065F2F9"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222718B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50EC11A6"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3046240E"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16067D0D"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11F81785"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Transparența este de cel puțin 0,75-1 m în cazul bazinelor de vară și de cel puțin 1,5 m în cazul bazinelor de iarnă ?</w:t>
            </w:r>
          </w:p>
        </w:tc>
        <w:tc>
          <w:tcPr>
            <w:tcW w:w="1759" w:type="dxa"/>
            <w:tcBorders>
              <w:top w:val="single" w:sz="4" w:space="0" w:color="auto"/>
              <w:left w:val="single" w:sz="4" w:space="0" w:color="auto"/>
              <w:bottom w:val="single" w:sz="4" w:space="0" w:color="auto"/>
              <w:right w:val="single" w:sz="4" w:space="0" w:color="auto"/>
            </w:tcBorders>
          </w:tcPr>
          <w:p w14:paraId="75AAFAD7"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color w:val="000000"/>
              </w:rPr>
              <w:t>Anexa nr.1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3B660CC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5505261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41939E4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572C7DD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60E4455E"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0D1AEBB5"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DE1FF10"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3202B15A"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Există rapoarte de încercări din care relevă că:</w:t>
            </w:r>
          </w:p>
          <w:p w14:paraId="2C5A8770"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lang w:val="ro-RO"/>
              </w:rPr>
              <w:t>concentrația în substanţe</w:t>
            </w:r>
            <w:r w:rsidRPr="006F108A">
              <w:rPr>
                <w:rFonts w:ascii="Times New Roman" w:hAnsi="Times New Roman"/>
                <w:color w:val="000000"/>
                <w:lang w:val="ro-RO"/>
              </w:rPr>
              <w:t xml:space="preserve">  nu depășește 25,0 g/m</w:t>
            </w:r>
            <w:r w:rsidRPr="006F108A">
              <w:rPr>
                <w:rFonts w:ascii="Times New Roman" w:hAnsi="Times New Roman"/>
                <w:color w:val="000000"/>
                <w:vertAlign w:val="superscript"/>
                <w:lang w:val="ro-RO"/>
              </w:rPr>
              <w:t xml:space="preserve">3 </w:t>
            </w:r>
            <w:r w:rsidRPr="006F108A">
              <w:rPr>
                <w:rFonts w:ascii="Times New Roman" w:hAnsi="Times New Roman"/>
                <w:color w:val="000000"/>
                <w:lang w:val="ro-RO"/>
              </w:rPr>
              <w:t>în cazul bazinelor de vară și de 10,0 g/m</w:t>
            </w:r>
            <w:r w:rsidRPr="006F108A">
              <w:rPr>
                <w:rFonts w:ascii="Times New Roman" w:hAnsi="Times New Roman"/>
                <w:color w:val="000000"/>
                <w:vertAlign w:val="superscript"/>
                <w:lang w:val="ro-RO"/>
              </w:rPr>
              <w:t xml:space="preserve">3 </w:t>
            </w:r>
            <w:r w:rsidRPr="006F108A">
              <w:rPr>
                <w:rFonts w:ascii="Times New Roman" w:hAnsi="Times New Roman"/>
                <w:color w:val="000000"/>
                <w:lang w:val="ro-RO"/>
              </w:rPr>
              <w:t xml:space="preserve"> în cazul bazinelor de iarnă;</w:t>
            </w:r>
          </w:p>
          <w:p w14:paraId="280AA0F1"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aciditate (pH) este menținută între valorile de 6,5-8,5 în cazul bazinelor de vară și de 6,5-8,0</w:t>
            </w:r>
            <w:r w:rsidRPr="006F108A">
              <w:rPr>
                <w:rFonts w:ascii="Times New Roman" w:hAnsi="Times New Roman"/>
                <w:color w:val="000000"/>
                <w:vertAlign w:val="superscript"/>
                <w:lang w:val="ro-RO"/>
              </w:rPr>
              <w:t xml:space="preserve"> </w:t>
            </w:r>
            <w:r w:rsidRPr="006F108A">
              <w:rPr>
                <w:rFonts w:ascii="Times New Roman" w:hAnsi="Times New Roman"/>
                <w:color w:val="000000"/>
                <w:lang w:val="ro-RO"/>
              </w:rPr>
              <w:t xml:space="preserve"> în cazul bazinelor de iarnă;</w:t>
            </w:r>
          </w:p>
          <w:p w14:paraId="3ACCFB71"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themeColor="text1"/>
                <w:lang w:val="ro-RO"/>
              </w:rPr>
              <w:t xml:space="preserve">concentrația de oxigen </w:t>
            </w:r>
            <w:r w:rsidRPr="006F108A">
              <w:rPr>
                <w:rFonts w:ascii="Times New Roman" w:hAnsi="Times New Roman"/>
                <w:color w:val="000000"/>
                <w:lang w:val="ro-RO"/>
              </w:rPr>
              <w:t>solubil este de cel puțin 1,6 X 10</w:t>
            </w:r>
            <w:r w:rsidRPr="006F108A">
              <w:rPr>
                <w:rFonts w:ascii="Times New Roman" w:hAnsi="Times New Roman"/>
                <w:color w:val="000000"/>
                <w:vertAlign w:val="superscript"/>
                <w:lang w:val="ro-RO"/>
              </w:rPr>
              <w:t>-1</w:t>
            </w:r>
            <w:r w:rsidRPr="006F108A">
              <w:rPr>
                <w:rFonts w:ascii="Times New Roman" w:hAnsi="Times New Roman"/>
                <w:color w:val="000000"/>
                <w:lang w:val="ro-RO"/>
              </w:rPr>
              <w:t xml:space="preserve"> mol/ m</w:t>
            </w:r>
            <w:r w:rsidRPr="006F108A">
              <w:rPr>
                <w:rFonts w:ascii="Times New Roman" w:hAnsi="Times New Roman"/>
                <w:color w:val="000000"/>
                <w:vertAlign w:val="superscript"/>
                <w:lang w:val="ro-RO"/>
              </w:rPr>
              <w:t>3</w:t>
            </w:r>
            <w:r w:rsidRPr="006F108A">
              <w:rPr>
                <w:rFonts w:ascii="Times New Roman" w:hAnsi="Times New Roman"/>
                <w:color w:val="000000"/>
                <w:lang w:val="ro-RO"/>
              </w:rPr>
              <w:t>, (sau echivalentul de 5,0 g/m</w:t>
            </w:r>
            <w:r w:rsidRPr="006F108A">
              <w:rPr>
                <w:rFonts w:ascii="Times New Roman" w:hAnsi="Times New Roman"/>
                <w:color w:val="000000"/>
                <w:vertAlign w:val="superscript"/>
                <w:lang w:val="ro-RO"/>
              </w:rPr>
              <w:t>3</w:t>
            </w:r>
            <w:r w:rsidRPr="006F108A">
              <w:rPr>
                <w:rFonts w:ascii="Times New Roman" w:hAnsi="Times New Roman"/>
                <w:color w:val="000000"/>
                <w:lang w:val="ro-RO"/>
              </w:rPr>
              <w:t>) în cazul bazinelor de vară și de 1,9 X 10</w:t>
            </w:r>
            <w:r w:rsidRPr="006F108A">
              <w:rPr>
                <w:rFonts w:ascii="Times New Roman" w:hAnsi="Times New Roman"/>
                <w:color w:val="000000"/>
                <w:vertAlign w:val="superscript"/>
                <w:lang w:val="ro-RO"/>
              </w:rPr>
              <w:t>-1</w:t>
            </w:r>
            <w:r w:rsidRPr="006F108A">
              <w:rPr>
                <w:rFonts w:ascii="Times New Roman" w:hAnsi="Times New Roman"/>
                <w:color w:val="000000"/>
                <w:lang w:val="ro-RO"/>
              </w:rPr>
              <w:t xml:space="preserve"> mol/ m</w:t>
            </w:r>
            <w:r w:rsidRPr="006F108A">
              <w:rPr>
                <w:rFonts w:ascii="Times New Roman" w:hAnsi="Times New Roman"/>
                <w:color w:val="000000"/>
                <w:vertAlign w:val="superscript"/>
                <w:lang w:val="ro-RO"/>
              </w:rPr>
              <w:t>3</w:t>
            </w:r>
            <w:r w:rsidRPr="006F108A">
              <w:rPr>
                <w:rFonts w:ascii="Times New Roman" w:hAnsi="Times New Roman"/>
                <w:color w:val="000000"/>
                <w:lang w:val="ro-RO"/>
              </w:rPr>
              <w:t>, (sau echivalentul de 6,0 g/m</w:t>
            </w:r>
            <w:r w:rsidRPr="006F108A">
              <w:rPr>
                <w:rFonts w:ascii="Times New Roman" w:hAnsi="Times New Roman"/>
                <w:color w:val="000000"/>
                <w:vertAlign w:val="superscript"/>
                <w:lang w:val="ro-RO"/>
              </w:rPr>
              <w:t>3</w:t>
            </w:r>
            <w:r w:rsidRPr="006F108A">
              <w:rPr>
                <w:rFonts w:ascii="Times New Roman" w:hAnsi="Times New Roman"/>
                <w:color w:val="000000"/>
                <w:lang w:val="ro-RO"/>
              </w:rPr>
              <w:t>)în cazul bazinelor de iarnă;</w:t>
            </w:r>
          </w:p>
          <w:p w14:paraId="64D6F93D"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themeColor="text1"/>
                <w:lang w:val="ro-RO"/>
              </w:rPr>
              <w:t>concentrația de bioxid</w:t>
            </w:r>
            <w:r w:rsidRPr="006F108A">
              <w:rPr>
                <w:rFonts w:ascii="Times New Roman" w:hAnsi="Times New Roman"/>
                <w:color w:val="000000"/>
                <w:lang w:val="ro-RO"/>
              </w:rPr>
              <w:t xml:space="preserve"> de carbon solubil nu depășește , 5,7 х 10-1 mol/ m3, ( sau echivalentul de 25,0g/m3) în cazul bazinelor de vară și de 3,4 X 10-1 mol/ m3, (sau echivalentul de 15,0 g/m3)în cazul bazinelor de iarnă;</w:t>
            </w:r>
          </w:p>
          <w:p w14:paraId="2624752D"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lipsește  anhidrida sulfurică;</w:t>
            </w:r>
          </w:p>
          <w:p w14:paraId="5FAFF4EB"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concentrația amoniacului solubil nu depășește  2,9 х 10-3 mol/ m3, ( sau echivalentul de 0,05g/m3) în cazul bazinelor de vară;</w:t>
            </w:r>
          </w:p>
          <w:p w14:paraId="7C53D6B3"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 xml:space="preserve">oxidare permanganată este </w:t>
            </w:r>
            <w:r w:rsidR="00E90E1F" w:rsidRPr="006F108A">
              <w:rPr>
                <w:rFonts w:ascii="Times New Roman" w:hAnsi="Times New Roman"/>
                <w:color w:val="000000"/>
                <w:lang w:val="ro-RO"/>
              </w:rPr>
              <w:t>până</w:t>
            </w:r>
            <w:r w:rsidRPr="006F108A">
              <w:rPr>
                <w:rFonts w:ascii="Times New Roman" w:hAnsi="Times New Roman"/>
                <w:color w:val="000000"/>
                <w:lang w:val="ro-RO"/>
              </w:rPr>
              <w:t xml:space="preserve"> la 15,0 gО/m3 în cazul bazinelor de vară și până la 10,0 în cazul bazinelor de iarnă;</w:t>
            </w:r>
          </w:p>
          <w:p w14:paraId="3760907B"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oxidare bicromată nu depășește 50 gО/m3  în cazul bazinelor de vară;</w:t>
            </w:r>
          </w:p>
          <w:p w14:paraId="0E93977A"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consumare biologică de oxigen (CBO5) este de până la 3,0 gО</w:t>
            </w:r>
            <w:r w:rsidRPr="006F108A">
              <w:rPr>
                <w:rFonts w:ascii="Times New Roman" w:hAnsi="Times New Roman"/>
                <w:color w:val="000000"/>
                <w:vertAlign w:val="subscript"/>
                <w:lang w:val="ro-RO"/>
              </w:rPr>
              <w:t>2</w:t>
            </w:r>
            <w:r w:rsidRPr="006F108A">
              <w:rPr>
                <w:rFonts w:ascii="Times New Roman" w:hAnsi="Times New Roman"/>
                <w:color w:val="000000"/>
                <w:lang w:val="ro-RO"/>
              </w:rPr>
              <w:t>/m3;</w:t>
            </w:r>
          </w:p>
          <w:p w14:paraId="4F26E029"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Consumare biologică totală de oxigen (CBOt) nu depășește 4,5 gО2/m3;</w:t>
            </w:r>
          </w:p>
          <w:p w14:paraId="2172719E"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Conținutul de amoniu-ion este de cel mult 5,6 х 10-2 mol N/ m3, (1,0 g N /m3);</w:t>
            </w:r>
          </w:p>
          <w:p w14:paraId="3E7D8361"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conținutul de nitrit-ion este de cel mult 4,3 х 10-4 mol N/ m3, (0,002 g N /m3);</w:t>
            </w:r>
          </w:p>
          <w:p w14:paraId="7025F6ED"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conținutul de nitrat-ion este de cel mult 3,2 х 10-2 mol N/ m3, (2,0 g N /m3);</w:t>
            </w:r>
          </w:p>
          <w:p w14:paraId="7B7EE85E"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lastRenderedPageBreak/>
              <w:t>conținutul de fosfat-ion este de cel mult 5,3 х 10</w:t>
            </w:r>
            <w:r w:rsidRPr="006F108A">
              <w:rPr>
                <w:rFonts w:ascii="Times New Roman" w:hAnsi="Times New Roman"/>
                <w:color w:val="000000"/>
                <w:vertAlign w:val="superscript"/>
                <w:lang w:val="ro-RO"/>
              </w:rPr>
              <w:t>-3</w:t>
            </w:r>
            <w:r w:rsidRPr="006F108A">
              <w:rPr>
                <w:rFonts w:ascii="Times New Roman" w:hAnsi="Times New Roman"/>
                <w:color w:val="000000"/>
                <w:lang w:val="ro-RO"/>
              </w:rPr>
              <w:t xml:space="preserve"> mol P/ m</w:t>
            </w:r>
            <w:r w:rsidRPr="006F108A">
              <w:rPr>
                <w:rFonts w:ascii="Times New Roman" w:hAnsi="Times New Roman"/>
                <w:color w:val="000000"/>
                <w:vertAlign w:val="superscript"/>
                <w:lang w:val="ro-RO"/>
              </w:rPr>
              <w:t>3</w:t>
            </w:r>
            <w:r w:rsidRPr="006F108A">
              <w:rPr>
                <w:rFonts w:ascii="Times New Roman" w:hAnsi="Times New Roman"/>
                <w:color w:val="000000"/>
                <w:lang w:val="ro-RO"/>
              </w:rPr>
              <w:t>, (0,5 g P /m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4EA54B2B"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conținutul de fier total este de cel mult 1,1 х 10-3 mol / m3, (0,5 g /m3) în cazul bazinelor de vară și de cel mult 1,8 х 10-3 mol / m3, (0,3 g /m3) în cazul bazinelor de iarnă;</w:t>
            </w:r>
          </w:p>
          <w:p w14:paraId="3641958D" w14:textId="77777777" w:rsidR="00134A3D" w:rsidRPr="006F108A" w:rsidRDefault="00134A3D" w:rsidP="00E21B33">
            <w:pPr>
              <w:pStyle w:val="ListParagraph"/>
              <w:numPr>
                <w:ilvl w:val="0"/>
                <w:numId w:val="6"/>
              </w:numPr>
              <w:tabs>
                <w:tab w:val="left" w:pos="320"/>
              </w:tabs>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conținutul de oxid de fier este de cel mult 0,7 х 10-4 mol / m3, (0,05 g /m</w:t>
            </w:r>
            <w:r w:rsidRPr="006F108A">
              <w:rPr>
                <w:rFonts w:ascii="Times New Roman" w:hAnsi="Times New Roman"/>
                <w:color w:val="000000"/>
                <w:vertAlign w:val="superscript"/>
                <w:lang w:val="ro-RO"/>
              </w:rPr>
              <w:t>3</w:t>
            </w:r>
            <w:r w:rsidRPr="006F108A">
              <w:rPr>
                <w:rFonts w:ascii="Times New Roman" w:hAnsi="Times New Roman"/>
                <w:color w:val="000000"/>
                <w:lang w:val="ro-RO"/>
              </w:rPr>
              <w:t>) în cazul bazinelor de iarnă?</w:t>
            </w:r>
          </w:p>
        </w:tc>
        <w:tc>
          <w:tcPr>
            <w:tcW w:w="1759" w:type="dxa"/>
            <w:tcBorders>
              <w:top w:val="single" w:sz="4" w:space="0" w:color="auto"/>
              <w:left w:val="single" w:sz="4" w:space="0" w:color="auto"/>
              <w:bottom w:val="single" w:sz="4" w:space="0" w:color="auto"/>
              <w:right w:val="single" w:sz="4" w:space="0" w:color="auto"/>
            </w:tcBorders>
          </w:tcPr>
          <w:p w14:paraId="0D130F67"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color w:val="000000"/>
              </w:rPr>
              <w:lastRenderedPageBreak/>
              <w:t>Anexa nr.1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2F429957"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29017DE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394855A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270A7A67"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580684A1"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0DB28C26" w14:textId="77777777" w:rsidTr="00E21B33">
        <w:trPr>
          <w:trHeight w:val="567"/>
        </w:trPr>
        <w:tc>
          <w:tcPr>
            <w:tcW w:w="10276" w:type="dxa"/>
            <w:gridSpan w:val="11"/>
            <w:tcBorders>
              <w:top w:val="single" w:sz="4" w:space="0" w:color="auto"/>
              <w:left w:val="single" w:sz="4" w:space="0" w:color="auto"/>
              <w:bottom w:val="single" w:sz="4" w:space="0" w:color="auto"/>
              <w:right w:val="single" w:sz="4" w:space="0" w:color="auto"/>
            </w:tcBorders>
            <w:vAlign w:val="center"/>
            <w:hideMark/>
          </w:tcPr>
          <w:p w14:paraId="5CD142B6" w14:textId="77777777" w:rsidR="00134A3D" w:rsidRPr="006F108A" w:rsidRDefault="00134A3D" w:rsidP="00E21B33">
            <w:pPr>
              <w:tabs>
                <w:tab w:val="left" w:pos="320"/>
                <w:tab w:val="center" w:pos="4718"/>
              </w:tabs>
              <w:spacing w:after="0" w:line="240" w:lineRule="auto"/>
              <w:jc w:val="center"/>
              <w:rPr>
                <w:rFonts w:ascii="Times New Roman" w:hAnsi="Times New Roman"/>
                <w:b/>
                <w:bCs/>
              </w:rPr>
            </w:pPr>
            <w:r w:rsidRPr="006F108A">
              <w:rPr>
                <w:rFonts w:ascii="Times New Roman" w:hAnsi="Times New Roman"/>
                <w:b/>
                <w:bCs/>
              </w:rPr>
              <w:t>IV. Cerințe suplimentare pentru animalele acvatice de reproducere</w:t>
            </w:r>
          </w:p>
          <w:p w14:paraId="62F936A7" w14:textId="77777777" w:rsidR="00134A3D" w:rsidRPr="006F108A" w:rsidRDefault="00134A3D" w:rsidP="00E21B33">
            <w:pPr>
              <w:tabs>
                <w:tab w:val="left" w:pos="320"/>
                <w:tab w:val="center" w:pos="4718"/>
              </w:tabs>
              <w:spacing w:after="0" w:line="240" w:lineRule="auto"/>
              <w:jc w:val="center"/>
              <w:rPr>
                <w:rFonts w:ascii="Times New Roman" w:hAnsi="Times New Roman"/>
                <w:b/>
                <w:bCs/>
                <w:color w:val="000000"/>
              </w:rPr>
            </w:pPr>
            <w:r w:rsidRPr="006F108A">
              <w:rPr>
                <w:rFonts w:ascii="Times New Roman" w:hAnsi="Times New Roman"/>
                <w:b/>
                <w:bCs/>
              </w:rPr>
              <w:t>inclusiv pentru materialul de înmulţire piscicol</w:t>
            </w:r>
          </w:p>
        </w:tc>
      </w:tr>
      <w:tr w:rsidR="00134A3D" w:rsidRPr="006F108A" w14:paraId="1ABCA8C1"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15B73B5D"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shd w:val="clear" w:color="auto" w:fill="auto"/>
          </w:tcPr>
          <w:p w14:paraId="316D230C"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Exploatația este atestată ca gospodărie de prăsilă?</w:t>
            </w:r>
          </w:p>
        </w:tc>
        <w:tc>
          <w:tcPr>
            <w:tcW w:w="1759" w:type="dxa"/>
            <w:shd w:val="clear" w:color="auto" w:fill="auto"/>
          </w:tcPr>
          <w:p w14:paraId="42E6490B" w14:textId="63F77E1E" w:rsidR="00134A3D" w:rsidRPr="006F108A" w:rsidRDefault="002D21A8" w:rsidP="00CD3E00">
            <w:pPr>
              <w:tabs>
                <w:tab w:val="left" w:pos="320"/>
              </w:tabs>
              <w:spacing w:after="0" w:line="240" w:lineRule="auto"/>
              <w:rPr>
                <w:rFonts w:ascii="Times New Roman" w:hAnsi="Times New Roman"/>
                <w:color w:val="000000"/>
              </w:rPr>
            </w:pPr>
            <w:r>
              <w:rPr>
                <w:rFonts w:ascii="Times New Roman" w:hAnsi="Times New Roman"/>
                <w:color w:val="000000"/>
              </w:rPr>
              <w:t>L</w:t>
            </w:r>
            <w:r w:rsidR="00134A3D" w:rsidRPr="006F108A">
              <w:rPr>
                <w:rFonts w:ascii="Times New Roman" w:hAnsi="Times New Roman"/>
                <w:color w:val="000000"/>
              </w:rPr>
              <w:t>it. b), pct.</w:t>
            </w:r>
            <w:r w:rsidR="00237FD7" w:rsidRPr="00237FD7">
              <w:rPr>
                <w:rFonts w:ascii="Times New Roman" w:hAnsi="Times New Roman"/>
                <w:color w:val="00B0F0"/>
              </w:rPr>
              <w:t>115</w:t>
            </w:r>
            <w:r w:rsidR="00134A3D" w:rsidRPr="006F108A">
              <w:rPr>
                <w:rFonts w:ascii="Times New Roman" w:hAnsi="Times New Roman"/>
                <w:color w:val="000000"/>
              </w:rPr>
              <w:t xml:space="preserve"> din HG nr. 239/2009</w:t>
            </w:r>
          </w:p>
        </w:tc>
        <w:tc>
          <w:tcPr>
            <w:tcW w:w="567" w:type="dxa"/>
            <w:gridSpan w:val="2"/>
            <w:shd w:val="clear" w:color="auto" w:fill="auto"/>
          </w:tcPr>
          <w:p w14:paraId="178D01FE"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shd w:val="clear" w:color="auto" w:fill="auto"/>
            <w:vAlign w:val="center"/>
          </w:tcPr>
          <w:p w14:paraId="17921C5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vAlign w:val="center"/>
          </w:tcPr>
          <w:p w14:paraId="5B559F0D"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vAlign w:val="center"/>
          </w:tcPr>
          <w:p w14:paraId="7EC39C12"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vAlign w:val="center"/>
          </w:tcPr>
          <w:p w14:paraId="31476363"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rPr>
              <w:t>20</w:t>
            </w:r>
          </w:p>
        </w:tc>
      </w:tr>
      <w:tr w:rsidR="00134A3D" w:rsidRPr="006F108A" w14:paraId="06F2DBA0"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2A2BB25"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F25BC6"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Sunt asigurate și monitorizate condiţii optime pentru creşterea şi înmulţirea materialului piscicol?</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37B792E5" w14:textId="7DC1851F" w:rsidR="00134A3D" w:rsidRPr="006F108A" w:rsidRDefault="002D21A8" w:rsidP="00CD3E00">
            <w:pPr>
              <w:spacing w:after="0" w:line="240" w:lineRule="auto"/>
              <w:rPr>
                <w:rFonts w:ascii="Times New Roman" w:hAnsi="Times New Roman"/>
              </w:rPr>
            </w:pPr>
            <w:r>
              <w:rPr>
                <w:rFonts w:ascii="Times New Roman" w:hAnsi="Times New Roman"/>
              </w:rPr>
              <w:t>L</w:t>
            </w:r>
            <w:r w:rsidR="00134A3D" w:rsidRPr="006F108A">
              <w:rPr>
                <w:rFonts w:ascii="Times New Roman" w:hAnsi="Times New Roman"/>
              </w:rPr>
              <w:t xml:space="preserve">it. e) - f), pct. </w:t>
            </w:r>
            <w:r w:rsidR="00134A3D" w:rsidRPr="006F108A">
              <w:rPr>
                <w:rFonts w:ascii="Times New Roman" w:hAnsi="Times New Roman"/>
                <w:color w:val="000000"/>
              </w:rPr>
              <w:t xml:space="preserve">117 </w:t>
            </w:r>
            <w:r w:rsidR="00134A3D" w:rsidRPr="006F108A">
              <w:t xml:space="preserve"> </w:t>
            </w:r>
            <w:r w:rsidR="00134A3D"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B3E79"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87549"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83660"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477AFE4E"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7AD2B9"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15</w:t>
            </w:r>
          </w:p>
        </w:tc>
      </w:tr>
      <w:tr w:rsidR="00134A3D" w:rsidRPr="006F108A" w14:paraId="112A1660"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DE0497D"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Pr>
          <w:p w14:paraId="10701B60" w14:textId="77777777" w:rsidR="00134A3D" w:rsidRPr="006F108A" w:rsidRDefault="00134A3D" w:rsidP="00217478">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Sunt asigurate cerinţele sanitar</w:t>
            </w:r>
            <w:r w:rsidR="00217478">
              <w:rPr>
                <w:rFonts w:ascii="Times New Roman" w:hAnsi="Times New Roman"/>
                <w:color w:val="000000"/>
              </w:rPr>
              <w:t xml:space="preserve">e </w:t>
            </w:r>
            <w:r w:rsidRPr="006F108A">
              <w:rPr>
                <w:rFonts w:ascii="Times New Roman" w:hAnsi="Times New Roman"/>
                <w:color w:val="000000"/>
              </w:rPr>
              <w:t>veterinare la efectuarea exportului-importului materialului de prăsilă, utilizând mijloace de transport autorizate, ambalaj specific, înzestrat cu tot necesarul pentru asigurarea securităţii vitale?</w:t>
            </w:r>
          </w:p>
        </w:tc>
        <w:tc>
          <w:tcPr>
            <w:tcW w:w="1759" w:type="dxa"/>
            <w:shd w:val="clear" w:color="auto" w:fill="auto"/>
          </w:tcPr>
          <w:p w14:paraId="37D6F8FC" w14:textId="7ACE3BC6" w:rsidR="00134A3D" w:rsidRPr="006F108A" w:rsidRDefault="002D21A8" w:rsidP="00CD3E00">
            <w:pPr>
              <w:tabs>
                <w:tab w:val="left" w:pos="320"/>
              </w:tabs>
              <w:spacing w:after="0" w:line="240" w:lineRule="auto"/>
              <w:rPr>
                <w:rFonts w:ascii="Times New Roman" w:hAnsi="Times New Roman"/>
              </w:rPr>
            </w:pPr>
            <w:r>
              <w:rPr>
                <w:rFonts w:ascii="Times New Roman" w:hAnsi="Times New Roman"/>
              </w:rPr>
              <w:t>L</w:t>
            </w:r>
            <w:r w:rsidR="00134A3D" w:rsidRPr="006F108A">
              <w:rPr>
                <w:rFonts w:ascii="Times New Roman" w:hAnsi="Times New Roman"/>
              </w:rPr>
              <w:t xml:space="preserve">it. g), pct. </w:t>
            </w:r>
            <w:r w:rsidR="00134A3D" w:rsidRPr="006F108A">
              <w:rPr>
                <w:rFonts w:ascii="Times New Roman" w:hAnsi="Times New Roman"/>
                <w:color w:val="000000"/>
              </w:rPr>
              <w:t xml:space="preserve">117 </w:t>
            </w:r>
            <w:r w:rsidR="00134A3D" w:rsidRPr="006F108A">
              <w:t xml:space="preserve"> </w:t>
            </w:r>
            <w:r w:rsidR="00134A3D" w:rsidRPr="006F108A">
              <w:rPr>
                <w:rFonts w:ascii="Times New Roman" w:hAnsi="Times New Roman"/>
                <w:color w:val="000000"/>
              </w:rPr>
              <w:t>din HG nr. 239/2009</w:t>
            </w:r>
          </w:p>
        </w:tc>
        <w:tc>
          <w:tcPr>
            <w:tcW w:w="567" w:type="dxa"/>
            <w:gridSpan w:val="2"/>
          </w:tcPr>
          <w:p w14:paraId="4D1A9D7C"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vAlign w:val="center"/>
          </w:tcPr>
          <w:p w14:paraId="111871E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vAlign w:val="center"/>
          </w:tcPr>
          <w:p w14:paraId="71D61B7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vAlign w:val="center"/>
          </w:tcPr>
          <w:p w14:paraId="3DE92DD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vAlign w:val="center"/>
          </w:tcPr>
          <w:p w14:paraId="3590DAE3"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rPr>
              <w:t>15</w:t>
            </w:r>
          </w:p>
        </w:tc>
      </w:tr>
      <w:tr w:rsidR="00134A3D" w:rsidRPr="006F108A" w14:paraId="6468FA11"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16A92789"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725E7142"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Sunt menţinute documentele ce garantează calitatea materialului piscicol populat şi confirmă puritatea şi denumirea rasei, denumirea lotului şi vânzătorului?</w:t>
            </w:r>
          </w:p>
        </w:tc>
        <w:tc>
          <w:tcPr>
            <w:tcW w:w="1759" w:type="dxa"/>
            <w:tcBorders>
              <w:top w:val="single" w:sz="4" w:space="0" w:color="auto"/>
              <w:left w:val="single" w:sz="4" w:space="0" w:color="auto"/>
              <w:bottom w:val="single" w:sz="4" w:space="0" w:color="auto"/>
              <w:right w:val="single" w:sz="4" w:space="0" w:color="auto"/>
            </w:tcBorders>
          </w:tcPr>
          <w:p w14:paraId="2C2BDD8D" w14:textId="77777777" w:rsidR="00134A3D" w:rsidRPr="006F108A" w:rsidRDefault="00134A3D" w:rsidP="00CD3E00">
            <w:pPr>
              <w:tabs>
                <w:tab w:val="left" w:pos="320"/>
              </w:tabs>
              <w:spacing w:after="0" w:line="240" w:lineRule="auto"/>
              <w:rPr>
                <w:rFonts w:ascii="Times New Roman" w:hAnsi="Times New Roman"/>
              </w:rPr>
            </w:pPr>
            <w:r w:rsidRPr="006F108A">
              <w:rPr>
                <w:rFonts w:ascii="Times New Roman" w:hAnsi="Times New Roman"/>
              </w:rPr>
              <w:t xml:space="preserve">Lit. h), pct. </w:t>
            </w:r>
            <w:r w:rsidRPr="006F108A">
              <w:rPr>
                <w:rFonts w:ascii="Times New Roman" w:hAnsi="Times New Roman"/>
                <w:color w:val="000000"/>
              </w:rPr>
              <w:t xml:space="preserve">117 </w:t>
            </w:r>
            <w:r w:rsidRPr="006F108A">
              <w:t xml:space="preserve"> </w:t>
            </w:r>
            <w:r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29DF255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70A86081"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068B364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25AD9CD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10674259"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6AB37132" w14:textId="77777777" w:rsidTr="00E21B33">
        <w:trPr>
          <w:trHeight w:val="274"/>
        </w:trPr>
        <w:tc>
          <w:tcPr>
            <w:tcW w:w="567" w:type="dxa"/>
            <w:tcBorders>
              <w:top w:val="single" w:sz="4" w:space="0" w:color="auto"/>
              <w:left w:val="single" w:sz="4" w:space="0" w:color="auto"/>
              <w:bottom w:val="single" w:sz="4" w:space="0" w:color="auto"/>
              <w:right w:val="single" w:sz="4" w:space="0" w:color="auto"/>
            </w:tcBorders>
            <w:vAlign w:val="center"/>
          </w:tcPr>
          <w:p w14:paraId="2A4E3EAF"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16C7979E"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Sunt respectate tehnologiile din ramură, starea sanitară şi puritatea genetică a rasei?</w:t>
            </w:r>
          </w:p>
        </w:tc>
        <w:tc>
          <w:tcPr>
            <w:tcW w:w="1759" w:type="dxa"/>
            <w:tcBorders>
              <w:top w:val="single" w:sz="4" w:space="0" w:color="auto"/>
              <w:left w:val="single" w:sz="4" w:space="0" w:color="auto"/>
              <w:bottom w:val="single" w:sz="4" w:space="0" w:color="auto"/>
              <w:right w:val="single" w:sz="4" w:space="0" w:color="auto"/>
            </w:tcBorders>
          </w:tcPr>
          <w:p w14:paraId="02104C4A" w14:textId="77777777" w:rsidR="00134A3D" w:rsidRPr="006F108A" w:rsidRDefault="00134A3D" w:rsidP="00CD3E00">
            <w:pPr>
              <w:tabs>
                <w:tab w:val="left" w:pos="320"/>
              </w:tabs>
              <w:spacing w:after="0" w:line="240" w:lineRule="auto"/>
              <w:rPr>
                <w:rFonts w:ascii="Times New Roman" w:hAnsi="Times New Roman"/>
              </w:rPr>
            </w:pPr>
            <w:r w:rsidRPr="006F108A">
              <w:rPr>
                <w:rFonts w:ascii="Times New Roman" w:hAnsi="Times New Roman"/>
              </w:rPr>
              <w:t xml:space="preserve">Lit. i), pct. </w:t>
            </w:r>
            <w:r w:rsidRPr="006F108A">
              <w:rPr>
                <w:rFonts w:ascii="Times New Roman" w:hAnsi="Times New Roman"/>
                <w:color w:val="000000"/>
              </w:rPr>
              <w:t xml:space="preserve">117 </w:t>
            </w:r>
            <w:r w:rsidRPr="006F108A">
              <w:t xml:space="preserve"> </w:t>
            </w:r>
            <w:r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464B55B9"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532485CE"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3B2E1A62"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72B706AD"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72881C52"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7BA23B86"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10A6B4D"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07C31E2D"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Sunt aplicate măsuri profilactice şi de tratament al bolilor peştilor, utilizând procesele fizice (vid de vară şi de iarnă al bazinelor acvatice), materiale neorganice şi organice inofensive?</w:t>
            </w:r>
          </w:p>
        </w:tc>
        <w:tc>
          <w:tcPr>
            <w:tcW w:w="1759" w:type="dxa"/>
            <w:tcBorders>
              <w:top w:val="single" w:sz="4" w:space="0" w:color="auto"/>
              <w:left w:val="single" w:sz="4" w:space="0" w:color="auto"/>
              <w:bottom w:val="single" w:sz="4" w:space="0" w:color="auto"/>
              <w:right w:val="single" w:sz="4" w:space="0" w:color="auto"/>
            </w:tcBorders>
          </w:tcPr>
          <w:p w14:paraId="63695679" w14:textId="77777777" w:rsidR="00134A3D" w:rsidRPr="006F108A" w:rsidRDefault="00134A3D" w:rsidP="00CD3E00">
            <w:pPr>
              <w:tabs>
                <w:tab w:val="left" w:pos="320"/>
              </w:tabs>
              <w:spacing w:after="0" w:line="240" w:lineRule="auto"/>
              <w:rPr>
                <w:rFonts w:ascii="Times New Roman" w:hAnsi="Times New Roman"/>
              </w:rPr>
            </w:pPr>
            <w:r w:rsidRPr="006F108A">
              <w:rPr>
                <w:rFonts w:ascii="Times New Roman" w:hAnsi="Times New Roman"/>
              </w:rPr>
              <w:t xml:space="preserve">Lit. j), pct. </w:t>
            </w:r>
            <w:r w:rsidRPr="006F108A">
              <w:rPr>
                <w:rFonts w:ascii="Times New Roman" w:hAnsi="Times New Roman"/>
                <w:color w:val="000000"/>
              </w:rPr>
              <w:t xml:space="preserve">117 </w:t>
            </w:r>
            <w:r w:rsidRPr="006F108A">
              <w:t xml:space="preserve"> </w:t>
            </w:r>
            <w:r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5B275927"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0F9412A0"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3E9B355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635AA47F"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27657E12"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71FED65D"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19D26C5B"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3893AF75"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Există evidenţe a tuturor mişcărilor, mortalităţii şi rezultatelor supravegherii?</w:t>
            </w:r>
          </w:p>
        </w:tc>
        <w:tc>
          <w:tcPr>
            <w:tcW w:w="1759" w:type="dxa"/>
            <w:tcBorders>
              <w:top w:val="single" w:sz="4" w:space="0" w:color="auto"/>
              <w:left w:val="single" w:sz="4" w:space="0" w:color="auto"/>
              <w:bottom w:val="single" w:sz="4" w:space="0" w:color="auto"/>
              <w:right w:val="single" w:sz="4" w:space="0" w:color="auto"/>
            </w:tcBorders>
          </w:tcPr>
          <w:p w14:paraId="14BEF186" w14:textId="77777777" w:rsidR="00134A3D" w:rsidRPr="006F108A" w:rsidRDefault="00134A3D" w:rsidP="00CD3E00">
            <w:pPr>
              <w:tabs>
                <w:tab w:val="left" w:pos="320"/>
              </w:tabs>
              <w:spacing w:after="0" w:line="240" w:lineRule="auto"/>
              <w:rPr>
                <w:rFonts w:ascii="Times New Roman" w:hAnsi="Times New Roman"/>
              </w:rPr>
            </w:pPr>
            <w:r w:rsidRPr="006F108A">
              <w:rPr>
                <w:rFonts w:ascii="Times New Roman" w:hAnsi="Times New Roman"/>
              </w:rPr>
              <w:t xml:space="preserve">Lit. k), pct. </w:t>
            </w:r>
            <w:r w:rsidRPr="006F108A">
              <w:rPr>
                <w:rFonts w:ascii="Times New Roman" w:hAnsi="Times New Roman"/>
                <w:color w:val="000000"/>
              </w:rPr>
              <w:t xml:space="preserve">117 </w:t>
            </w:r>
            <w:r w:rsidRPr="006F108A">
              <w:t xml:space="preserve"> </w:t>
            </w:r>
            <w:r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7C44693C"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67860E8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1CE8CC21"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29EBDB77"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584F3706"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6BF99461"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872B148"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43080EF7"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Există rapoarte de încercări care confirmă calitatea materialului piscicol?</w:t>
            </w:r>
          </w:p>
        </w:tc>
        <w:tc>
          <w:tcPr>
            <w:tcW w:w="1759" w:type="dxa"/>
            <w:tcBorders>
              <w:top w:val="single" w:sz="4" w:space="0" w:color="auto"/>
              <w:left w:val="single" w:sz="4" w:space="0" w:color="auto"/>
              <w:bottom w:val="single" w:sz="4" w:space="0" w:color="auto"/>
              <w:right w:val="single" w:sz="4" w:space="0" w:color="auto"/>
            </w:tcBorders>
          </w:tcPr>
          <w:p w14:paraId="27330494" w14:textId="77777777" w:rsidR="00134A3D" w:rsidRPr="006F108A" w:rsidRDefault="00134A3D" w:rsidP="00CD3E00">
            <w:pPr>
              <w:tabs>
                <w:tab w:val="left" w:pos="320"/>
              </w:tabs>
              <w:spacing w:after="0" w:line="240" w:lineRule="auto"/>
              <w:rPr>
                <w:rFonts w:ascii="Times New Roman" w:hAnsi="Times New Roman"/>
              </w:rPr>
            </w:pPr>
            <w:r w:rsidRPr="006F108A">
              <w:rPr>
                <w:rFonts w:ascii="Times New Roman" w:hAnsi="Times New Roman"/>
              </w:rPr>
              <w:t xml:space="preserve">Lit. d), pct. </w:t>
            </w:r>
            <w:r w:rsidRPr="006F108A">
              <w:rPr>
                <w:rFonts w:ascii="Times New Roman" w:hAnsi="Times New Roman"/>
                <w:color w:val="000000"/>
              </w:rPr>
              <w:t xml:space="preserve">119 </w:t>
            </w:r>
            <w:r w:rsidRPr="006F108A">
              <w:t xml:space="preserve"> </w:t>
            </w:r>
            <w:r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6B437C5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170679B1"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6E772B7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6CCBDFA7"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644FFF14"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6638E8D2"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0BE3F94"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7D99F1CB" w14:textId="28AE42A1"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 xml:space="preserve">Bazinele acvatice pentru creşterea şi iernarea materialului de înmulţire sunt amplasate la o distanță mai mare de 500 m de aşezările umane, de ferme de </w:t>
            </w:r>
            <w:r w:rsidRPr="002D21A8">
              <w:rPr>
                <w:rFonts w:ascii="Times New Roman" w:hAnsi="Times New Roman"/>
                <w:strike/>
                <w:color w:val="4F81BD" w:themeColor="accent1"/>
              </w:rPr>
              <w:t>animal</w:t>
            </w:r>
            <w:r w:rsidRPr="002D21A8">
              <w:rPr>
                <w:rFonts w:ascii="Times New Roman" w:hAnsi="Times New Roman"/>
                <w:strike/>
                <w:color w:val="000000"/>
              </w:rPr>
              <w:t>e</w:t>
            </w:r>
            <w:r w:rsidR="002D21A8">
              <w:rPr>
                <w:rFonts w:ascii="Times New Roman" w:hAnsi="Times New Roman"/>
                <w:color w:val="000000"/>
              </w:rPr>
              <w:t xml:space="preserve"> </w:t>
            </w:r>
            <w:r w:rsidR="002D21A8" w:rsidRPr="002D21A8">
              <w:rPr>
                <w:rFonts w:ascii="Times New Roman" w:hAnsi="Times New Roman"/>
                <w:color w:val="4F81BD" w:themeColor="accent1"/>
              </w:rPr>
              <w:t>vite</w:t>
            </w:r>
            <w:r w:rsidRPr="006F108A">
              <w:rPr>
                <w:rFonts w:ascii="Times New Roman" w:hAnsi="Times New Roman"/>
                <w:color w:val="000000"/>
              </w:rPr>
              <w:t xml:space="preserve"> şi de cimitire de animale.</w:t>
            </w:r>
          </w:p>
        </w:tc>
        <w:tc>
          <w:tcPr>
            <w:tcW w:w="1759" w:type="dxa"/>
            <w:tcBorders>
              <w:top w:val="single" w:sz="4" w:space="0" w:color="auto"/>
              <w:left w:val="single" w:sz="4" w:space="0" w:color="auto"/>
              <w:bottom w:val="single" w:sz="4" w:space="0" w:color="auto"/>
              <w:right w:val="single" w:sz="4" w:space="0" w:color="auto"/>
            </w:tcBorders>
          </w:tcPr>
          <w:p w14:paraId="15DE0191" w14:textId="0B563F8E" w:rsidR="00134A3D" w:rsidRPr="006F108A" w:rsidRDefault="007A6825" w:rsidP="00CD3E00">
            <w:pPr>
              <w:tabs>
                <w:tab w:val="left" w:pos="320"/>
              </w:tabs>
              <w:spacing w:after="0" w:line="240" w:lineRule="auto"/>
              <w:rPr>
                <w:rFonts w:ascii="Times New Roman" w:hAnsi="Times New Roman"/>
              </w:rPr>
            </w:pPr>
            <w:r>
              <w:rPr>
                <w:rFonts w:ascii="Times New Roman" w:hAnsi="Times New Roman"/>
              </w:rPr>
              <w:t>P</w:t>
            </w:r>
            <w:r w:rsidR="00134A3D" w:rsidRPr="006F108A">
              <w:rPr>
                <w:rFonts w:ascii="Times New Roman" w:hAnsi="Times New Roman"/>
              </w:rPr>
              <w:t xml:space="preserve">ct. </w:t>
            </w:r>
            <w:r w:rsidR="00134A3D" w:rsidRPr="006F108A">
              <w:rPr>
                <w:rFonts w:ascii="Times New Roman" w:hAnsi="Times New Roman"/>
                <w:color w:val="000000"/>
              </w:rPr>
              <w:t>126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00EEE53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67DCBBD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1A1ECB73"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2A6FBD64"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1BC16B2A"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04FB1160"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048B3D4"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7027A94C"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Este asigurată temperatura</w:t>
            </w:r>
            <w:r w:rsidRPr="006F108A">
              <w:t xml:space="preserve"> </w:t>
            </w:r>
            <w:r w:rsidRPr="006F108A">
              <w:rPr>
                <w:rFonts w:ascii="Times New Roman" w:hAnsi="Times New Roman"/>
                <w:color w:val="000000"/>
              </w:rPr>
              <w:t>la incubarea icrelor de:</w:t>
            </w:r>
          </w:p>
          <w:p w14:paraId="3C96CE48" w14:textId="77777777" w:rsidR="00134A3D" w:rsidRPr="006F108A" w:rsidRDefault="00134A3D" w:rsidP="00E21B33">
            <w:pPr>
              <w:pStyle w:val="ListParagraph"/>
              <w:numPr>
                <w:ilvl w:val="0"/>
                <w:numId w:val="4"/>
              </w:numPr>
              <w:tabs>
                <w:tab w:val="left" w:pos="320"/>
              </w:tabs>
              <w:spacing w:after="0" w:line="240" w:lineRule="auto"/>
              <w:jc w:val="both"/>
              <w:rPr>
                <w:rFonts w:ascii="Times New Roman" w:hAnsi="Times New Roman"/>
                <w:color w:val="000000"/>
                <w:lang w:val="ro-RO"/>
              </w:rPr>
            </w:pPr>
            <w:r w:rsidRPr="006F108A">
              <w:rPr>
                <w:rFonts w:ascii="Times New Roman" w:hAnsi="Times New Roman"/>
                <w:color w:val="000000"/>
                <w:lang w:val="ro-RO"/>
              </w:rPr>
              <w:t>Păstrăv - 6-10</w:t>
            </w:r>
            <w:r w:rsidRPr="006F108A">
              <w:rPr>
                <w:rFonts w:ascii="Times New Roman" w:hAnsi="Times New Roman"/>
                <w:color w:val="000000"/>
                <w:vertAlign w:val="superscript"/>
                <w:lang w:val="ro-RO"/>
              </w:rPr>
              <w:t>0</w:t>
            </w:r>
            <w:r w:rsidRPr="006F108A">
              <w:rPr>
                <w:rFonts w:ascii="Times New Roman" w:hAnsi="Times New Roman"/>
                <w:color w:val="000000"/>
                <w:lang w:val="ro-RO"/>
              </w:rPr>
              <w:t>C</w:t>
            </w:r>
          </w:p>
          <w:p w14:paraId="00747BCC" w14:textId="77777777" w:rsidR="00134A3D" w:rsidRPr="006F108A" w:rsidRDefault="00134A3D" w:rsidP="00E21B33">
            <w:pPr>
              <w:pStyle w:val="ListParagraph"/>
              <w:numPr>
                <w:ilvl w:val="0"/>
                <w:numId w:val="4"/>
              </w:numPr>
              <w:tabs>
                <w:tab w:val="left" w:pos="320"/>
              </w:tabs>
              <w:spacing w:after="0" w:line="240" w:lineRule="auto"/>
              <w:jc w:val="both"/>
              <w:rPr>
                <w:rFonts w:ascii="Times New Roman" w:hAnsi="Times New Roman"/>
                <w:color w:val="000000"/>
                <w:lang w:val="ro-RO"/>
              </w:rPr>
            </w:pPr>
            <w:r w:rsidRPr="006F108A">
              <w:rPr>
                <w:rFonts w:ascii="Times New Roman" w:hAnsi="Times New Roman"/>
                <w:color w:val="000000"/>
                <w:lang w:val="ro-RO"/>
              </w:rPr>
              <w:t>Păstrăv de iaz - 0,5-10</w:t>
            </w:r>
            <w:r w:rsidRPr="006F108A">
              <w:rPr>
                <w:rFonts w:ascii="Times New Roman" w:hAnsi="Times New Roman"/>
                <w:color w:val="000000"/>
                <w:vertAlign w:val="superscript"/>
                <w:lang w:val="ro-RO"/>
              </w:rPr>
              <w:t>0</w:t>
            </w:r>
            <w:r w:rsidRPr="006F108A">
              <w:rPr>
                <w:rFonts w:ascii="Times New Roman" w:hAnsi="Times New Roman"/>
                <w:color w:val="000000"/>
                <w:lang w:val="ro-RO"/>
              </w:rPr>
              <w:t>C</w:t>
            </w:r>
          </w:p>
          <w:p w14:paraId="0FBDFA35" w14:textId="77777777" w:rsidR="00134A3D" w:rsidRPr="006F108A" w:rsidRDefault="00134A3D" w:rsidP="00E21B33">
            <w:pPr>
              <w:pStyle w:val="ListParagraph"/>
              <w:numPr>
                <w:ilvl w:val="0"/>
                <w:numId w:val="4"/>
              </w:numPr>
              <w:tabs>
                <w:tab w:val="left" w:pos="320"/>
              </w:tabs>
              <w:spacing w:after="0" w:line="240" w:lineRule="auto"/>
              <w:jc w:val="both"/>
              <w:rPr>
                <w:rFonts w:ascii="Times New Roman" w:hAnsi="Times New Roman"/>
                <w:color w:val="000000"/>
                <w:lang w:val="ro-RO"/>
              </w:rPr>
            </w:pPr>
            <w:r w:rsidRPr="006F108A">
              <w:rPr>
                <w:rFonts w:ascii="Times New Roman" w:hAnsi="Times New Roman"/>
                <w:color w:val="000000"/>
                <w:lang w:val="ro-RO"/>
              </w:rPr>
              <w:t>Crap - 19-21</w:t>
            </w:r>
            <w:r w:rsidRPr="006F108A">
              <w:rPr>
                <w:rFonts w:ascii="Times New Roman" w:hAnsi="Times New Roman"/>
                <w:color w:val="000000"/>
                <w:vertAlign w:val="superscript"/>
                <w:lang w:val="ro-RO"/>
              </w:rPr>
              <w:t>0</w:t>
            </w:r>
            <w:r w:rsidRPr="006F108A">
              <w:rPr>
                <w:rFonts w:ascii="Times New Roman" w:hAnsi="Times New Roman"/>
                <w:color w:val="000000"/>
                <w:lang w:val="ro-RO"/>
              </w:rPr>
              <w:t>C?</w:t>
            </w:r>
          </w:p>
          <w:p w14:paraId="06348678" w14:textId="77777777" w:rsidR="00134A3D" w:rsidRPr="006F108A" w:rsidRDefault="00134A3D" w:rsidP="00E21B33">
            <w:pPr>
              <w:tabs>
                <w:tab w:val="left" w:pos="320"/>
              </w:tabs>
              <w:spacing w:after="0" w:line="240" w:lineRule="auto"/>
              <w:jc w:val="both"/>
              <w:rPr>
                <w:rFonts w:ascii="Times New Roman" w:hAnsi="Times New Roman"/>
                <w:color w:val="000000"/>
              </w:rPr>
            </w:pPr>
          </w:p>
          <w:p w14:paraId="281765F3" w14:textId="77777777" w:rsidR="00134A3D" w:rsidRPr="006F108A" w:rsidRDefault="00134A3D" w:rsidP="00E21B33">
            <w:pPr>
              <w:tabs>
                <w:tab w:val="left" w:pos="320"/>
              </w:tabs>
              <w:spacing w:after="0" w:line="240" w:lineRule="auto"/>
              <w:jc w:val="both"/>
              <w:rPr>
                <w:rFonts w:ascii="Times New Roman" w:hAnsi="Times New Roman"/>
                <w:color w:val="000000"/>
              </w:rPr>
            </w:pPr>
          </w:p>
        </w:tc>
        <w:tc>
          <w:tcPr>
            <w:tcW w:w="1759" w:type="dxa"/>
            <w:tcBorders>
              <w:top w:val="single" w:sz="4" w:space="0" w:color="auto"/>
              <w:left w:val="single" w:sz="4" w:space="0" w:color="auto"/>
              <w:bottom w:val="single" w:sz="4" w:space="0" w:color="auto"/>
              <w:right w:val="single" w:sz="4" w:space="0" w:color="auto"/>
            </w:tcBorders>
          </w:tcPr>
          <w:p w14:paraId="24AEEDE3" w14:textId="77777777" w:rsidR="00134A3D" w:rsidRPr="006F108A" w:rsidRDefault="00134A3D" w:rsidP="00CD3E00">
            <w:pPr>
              <w:tabs>
                <w:tab w:val="left" w:pos="320"/>
              </w:tabs>
              <w:spacing w:after="0" w:line="240" w:lineRule="auto"/>
              <w:rPr>
                <w:rFonts w:ascii="Times New Roman" w:hAnsi="Times New Roman"/>
              </w:rPr>
            </w:pPr>
            <w:r w:rsidRPr="006F108A">
              <w:rPr>
                <w:rFonts w:ascii="Times New Roman" w:hAnsi="Times New Roman"/>
              </w:rPr>
              <w:t xml:space="preserve">Tabelul 3, Anexa nr. 1 din HG </w:t>
            </w:r>
            <w:r w:rsidRPr="006F108A">
              <w:rPr>
                <w:rFonts w:ascii="Times New Roman" w:hAnsi="Times New Roman"/>
                <w:color w:val="000000"/>
              </w:rPr>
              <w:t>nr. 239/2009</w:t>
            </w:r>
          </w:p>
        </w:tc>
        <w:tc>
          <w:tcPr>
            <w:tcW w:w="567" w:type="dxa"/>
            <w:gridSpan w:val="2"/>
            <w:tcBorders>
              <w:top w:val="single" w:sz="4" w:space="0" w:color="auto"/>
              <w:left w:val="single" w:sz="4" w:space="0" w:color="auto"/>
              <w:bottom w:val="single" w:sz="4" w:space="0" w:color="auto"/>
              <w:right w:val="single" w:sz="4" w:space="0" w:color="auto"/>
            </w:tcBorders>
          </w:tcPr>
          <w:p w14:paraId="65E8EE0C"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34013CF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2E8D39A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7AE9BF04"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7451E640"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5</w:t>
            </w:r>
          </w:p>
        </w:tc>
      </w:tr>
      <w:tr w:rsidR="00134A3D" w:rsidRPr="006F108A" w14:paraId="248F8E60"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ED6478C"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6D839E1F"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Este asigurată temperatura</w:t>
            </w:r>
            <w:r w:rsidRPr="006F108A">
              <w:t xml:space="preserve"> </w:t>
            </w:r>
            <w:r w:rsidRPr="006F108A">
              <w:rPr>
                <w:rFonts w:ascii="Times New Roman" w:hAnsi="Times New Roman"/>
                <w:color w:val="000000"/>
              </w:rPr>
              <w:t>la creșterea larvelor pentru:</w:t>
            </w:r>
          </w:p>
          <w:p w14:paraId="6D560A6A" w14:textId="77777777" w:rsidR="00134A3D" w:rsidRPr="006F108A" w:rsidRDefault="00134A3D" w:rsidP="00E21B33">
            <w:pPr>
              <w:pStyle w:val="ListParagraph"/>
              <w:numPr>
                <w:ilvl w:val="0"/>
                <w:numId w:val="4"/>
              </w:numPr>
              <w:tabs>
                <w:tab w:val="left" w:pos="320"/>
              </w:tabs>
              <w:spacing w:after="0" w:line="240" w:lineRule="auto"/>
              <w:jc w:val="both"/>
              <w:rPr>
                <w:rFonts w:ascii="Times New Roman" w:hAnsi="Times New Roman"/>
                <w:color w:val="000000"/>
                <w:lang w:val="ro-RO"/>
              </w:rPr>
            </w:pPr>
            <w:r w:rsidRPr="006F108A">
              <w:rPr>
                <w:rFonts w:ascii="Times New Roman" w:hAnsi="Times New Roman"/>
                <w:color w:val="000000"/>
                <w:lang w:val="ro-RO"/>
              </w:rPr>
              <w:t>Păstrăv - 12-15</w:t>
            </w:r>
            <w:r w:rsidRPr="006F108A">
              <w:rPr>
                <w:rFonts w:ascii="Times New Roman" w:hAnsi="Times New Roman"/>
                <w:color w:val="000000"/>
                <w:vertAlign w:val="superscript"/>
                <w:lang w:val="ro-RO"/>
              </w:rPr>
              <w:t>0</w:t>
            </w:r>
            <w:r w:rsidRPr="006F108A">
              <w:rPr>
                <w:rFonts w:ascii="Times New Roman" w:hAnsi="Times New Roman"/>
                <w:color w:val="000000"/>
                <w:lang w:val="ro-RO"/>
              </w:rPr>
              <w:t>C</w:t>
            </w:r>
          </w:p>
          <w:p w14:paraId="18DA67CA" w14:textId="77777777" w:rsidR="00134A3D" w:rsidRPr="006F108A" w:rsidRDefault="00134A3D" w:rsidP="00E21B33">
            <w:pPr>
              <w:pStyle w:val="ListParagraph"/>
              <w:numPr>
                <w:ilvl w:val="0"/>
                <w:numId w:val="4"/>
              </w:numPr>
              <w:tabs>
                <w:tab w:val="left" w:pos="320"/>
              </w:tabs>
              <w:spacing w:after="0" w:line="240" w:lineRule="auto"/>
              <w:jc w:val="both"/>
              <w:rPr>
                <w:rFonts w:ascii="Times New Roman" w:hAnsi="Times New Roman"/>
                <w:color w:val="000000"/>
                <w:lang w:val="ro-RO"/>
              </w:rPr>
            </w:pPr>
            <w:r w:rsidRPr="006F108A">
              <w:rPr>
                <w:rFonts w:ascii="Times New Roman" w:hAnsi="Times New Roman"/>
                <w:color w:val="000000"/>
                <w:lang w:val="ro-RO"/>
              </w:rPr>
              <w:t xml:space="preserve">Crap - </w:t>
            </w:r>
            <w:r w:rsidRPr="006F108A">
              <w:rPr>
                <w:rFonts w:ascii="Times New Roman" w:hAnsi="Times New Roman"/>
                <w:lang w:val="ro-RO"/>
              </w:rPr>
              <w:t>26-28</w:t>
            </w:r>
            <w:r w:rsidRPr="006F108A">
              <w:rPr>
                <w:rFonts w:ascii="Times New Roman" w:hAnsi="Times New Roman"/>
                <w:vertAlign w:val="superscript"/>
                <w:lang w:val="ro-RO"/>
              </w:rPr>
              <w:t>0</w:t>
            </w:r>
            <w:r w:rsidRPr="006F108A">
              <w:rPr>
                <w:rFonts w:ascii="Times New Roman" w:hAnsi="Times New Roman"/>
                <w:lang w:val="ro-RO"/>
              </w:rPr>
              <w:t>C</w:t>
            </w:r>
            <w:r w:rsidRPr="006F108A">
              <w:rPr>
                <w:rFonts w:ascii="Times New Roman" w:hAnsi="Times New Roman"/>
                <w:color w:val="000000"/>
                <w:lang w:val="ro-RO"/>
              </w:rPr>
              <w:t>?</w:t>
            </w:r>
          </w:p>
        </w:tc>
        <w:tc>
          <w:tcPr>
            <w:tcW w:w="1759" w:type="dxa"/>
            <w:tcBorders>
              <w:top w:val="single" w:sz="4" w:space="0" w:color="auto"/>
              <w:left w:val="single" w:sz="4" w:space="0" w:color="auto"/>
              <w:bottom w:val="single" w:sz="4" w:space="0" w:color="auto"/>
              <w:right w:val="single" w:sz="4" w:space="0" w:color="auto"/>
            </w:tcBorders>
          </w:tcPr>
          <w:p w14:paraId="0DCC7DCA" w14:textId="77777777" w:rsidR="00134A3D" w:rsidRPr="006F108A" w:rsidRDefault="00134A3D" w:rsidP="00CD3E00">
            <w:pPr>
              <w:tabs>
                <w:tab w:val="left" w:pos="320"/>
              </w:tabs>
              <w:spacing w:after="0" w:line="240" w:lineRule="auto"/>
              <w:rPr>
                <w:rFonts w:ascii="Times New Roman" w:hAnsi="Times New Roman"/>
              </w:rPr>
            </w:pPr>
            <w:r w:rsidRPr="006F108A">
              <w:rPr>
                <w:rFonts w:ascii="Times New Roman" w:hAnsi="Times New Roman"/>
              </w:rPr>
              <w:t xml:space="preserve">Tabelul 3, Anexa nr. 1 din HG </w:t>
            </w:r>
            <w:r w:rsidRPr="006F108A">
              <w:rPr>
                <w:rFonts w:ascii="Times New Roman" w:hAnsi="Times New Roman"/>
                <w:color w:val="000000"/>
              </w:rPr>
              <w:t>nr. 239/2009</w:t>
            </w:r>
          </w:p>
        </w:tc>
        <w:tc>
          <w:tcPr>
            <w:tcW w:w="567" w:type="dxa"/>
            <w:gridSpan w:val="2"/>
            <w:tcBorders>
              <w:top w:val="single" w:sz="4" w:space="0" w:color="auto"/>
              <w:left w:val="single" w:sz="4" w:space="0" w:color="auto"/>
              <w:bottom w:val="single" w:sz="4" w:space="0" w:color="auto"/>
              <w:right w:val="single" w:sz="4" w:space="0" w:color="auto"/>
            </w:tcBorders>
          </w:tcPr>
          <w:p w14:paraId="790253D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69577EC7"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5CA77521"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1F454ED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40EECF32"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5</w:t>
            </w:r>
          </w:p>
        </w:tc>
      </w:tr>
      <w:tr w:rsidR="00134A3D" w:rsidRPr="006F108A" w14:paraId="032BBD90"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255D137"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21480ABE"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Transparența apei este de cel puțin 2 m?</w:t>
            </w:r>
          </w:p>
        </w:tc>
        <w:tc>
          <w:tcPr>
            <w:tcW w:w="1759" w:type="dxa"/>
            <w:tcBorders>
              <w:top w:val="single" w:sz="4" w:space="0" w:color="auto"/>
              <w:left w:val="single" w:sz="4" w:space="0" w:color="auto"/>
              <w:bottom w:val="single" w:sz="4" w:space="0" w:color="auto"/>
              <w:right w:val="single" w:sz="4" w:space="0" w:color="auto"/>
            </w:tcBorders>
          </w:tcPr>
          <w:p w14:paraId="63D0D3BE" w14:textId="77777777" w:rsidR="00134A3D" w:rsidRPr="006F108A" w:rsidRDefault="00134A3D" w:rsidP="00CD3E00">
            <w:pPr>
              <w:tabs>
                <w:tab w:val="left" w:pos="320"/>
              </w:tabs>
              <w:spacing w:after="0" w:line="240" w:lineRule="auto"/>
              <w:rPr>
                <w:rFonts w:ascii="Times New Roman" w:hAnsi="Times New Roman"/>
              </w:rPr>
            </w:pPr>
            <w:r w:rsidRPr="006F108A">
              <w:rPr>
                <w:rFonts w:ascii="Times New Roman" w:hAnsi="Times New Roman"/>
              </w:rPr>
              <w:t xml:space="preserve">Tabelul 3, Anexa nr. 1 din HG </w:t>
            </w:r>
            <w:r w:rsidRPr="006F108A">
              <w:rPr>
                <w:rFonts w:ascii="Times New Roman" w:hAnsi="Times New Roman"/>
                <w:color w:val="000000"/>
              </w:rPr>
              <w:t>nr. 239/2009</w:t>
            </w:r>
          </w:p>
        </w:tc>
        <w:tc>
          <w:tcPr>
            <w:tcW w:w="567" w:type="dxa"/>
            <w:gridSpan w:val="2"/>
            <w:tcBorders>
              <w:top w:val="single" w:sz="4" w:space="0" w:color="auto"/>
              <w:left w:val="single" w:sz="4" w:space="0" w:color="auto"/>
              <w:bottom w:val="single" w:sz="4" w:space="0" w:color="auto"/>
              <w:right w:val="single" w:sz="4" w:space="0" w:color="auto"/>
            </w:tcBorders>
          </w:tcPr>
          <w:p w14:paraId="5D580D1E"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15FC23B9"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04F3324C"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00DD490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44476CF5"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1EA5D208"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013F1FD"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vAlign w:val="center"/>
          </w:tcPr>
          <w:p w14:paraId="583744FD" w14:textId="77777777" w:rsidR="00134A3D" w:rsidRPr="006F108A" w:rsidRDefault="00134A3D" w:rsidP="00E21B33">
            <w:pPr>
              <w:tabs>
                <w:tab w:val="left" w:pos="320"/>
                <w:tab w:val="left" w:pos="470"/>
              </w:tabs>
              <w:spacing w:after="0" w:line="240" w:lineRule="auto"/>
              <w:ind w:firstLine="281"/>
              <w:jc w:val="both"/>
              <w:rPr>
                <w:rFonts w:ascii="Times New Roman" w:hAnsi="Times New Roman"/>
                <w:color w:val="000000"/>
              </w:rPr>
            </w:pPr>
            <w:r w:rsidRPr="006F108A">
              <w:rPr>
                <w:rFonts w:ascii="Times New Roman" w:hAnsi="Times New Roman"/>
                <w:color w:val="000000"/>
              </w:rPr>
              <w:t>Există rapoarte de încercări din care relevă că:</w:t>
            </w:r>
          </w:p>
          <w:p w14:paraId="5B5E72BA"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concentrația în substanțe nu depășește 5,0g/m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51643B16"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aciditatea (pH) este în limitele de 7,0-8,0;</w:t>
            </w:r>
          </w:p>
          <w:p w14:paraId="0D3B9BF4"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nivelul de saturare cu oxigen solubil este între valorile 2,8x 10</w:t>
            </w:r>
            <w:r w:rsidRPr="006F108A">
              <w:rPr>
                <w:rFonts w:ascii="Times New Roman" w:hAnsi="Times New Roman"/>
                <w:color w:val="000000"/>
                <w:vertAlign w:val="superscript"/>
                <w:lang w:val="ro-RO"/>
              </w:rPr>
              <w:t>-1</w:t>
            </w:r>
            <w:r w:rsidRPr="006F108A">
              <w:rPr>
                <w:rFonts w:ascii="Times New Roman" w:hAnsi="Times New Roman"/>
                <w:color w:val="000000"/>
                <w:lang w:val="ro-RO"/>
              </w:rPr>
              <w:t>- 3,4x 10</w:t>
            </w:r>
            <w:r w:rsidRPr="006F108A">
              <w:rPr>
                <w:rFonts w:ascii="Times New Roman" w:hAnsi="Times New Roman"/>
                <w:color w:val="000000"/>
                <w:vertAlign w:val="superscript"/>
                <w:lang w:val="ro-RO"/>
              </w:rPr>
              <w:t>-1</w:t>
            </w:r>
            <w:r w:rsidRPr="006F108A">
              <w:rPr>
                <w:rFonts w:ascii="Times New Roman" w:hAnsi="Times New Roman"/>
                <w:color w:val="000000"/>
                <w:lang w:val="ro-RO"/>
              </w:rPr>
              <w:t>mol/m</w:t>
            </w:r>
            <w:r w:rsidRPr="006F108A">
              <w:rPr>
                <w:rFonts w:ascii="Times New Roman" w:hAnsi="Times New Roman"/>
                <w:color w:val="000000"/>
                <w:vertAlign w:val="superscript"/>
                <w:lang w:val="ro-RO"/>
              </w:rPr>
              <w:t xml:space="preserve">3 </w:t>
            </w:r>
            <w:r w:rsidRPr="006F108A">
              <w:rPr>
                <w:rFonts w:ascii="Times New Roman" w:hAnsi="Times New Roman"/>
                <w:color w:val="000000"/>
                <w:lang w:val="ro-RO"/>
              </w:rPr>
              <w:t>( echivalent cu 9-11g/ 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42DA94C4"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anhidrida sulfurică solubilă lipsește;</w:t>
            </w:r>
          </w:p>
          <w:p w14:paraId="5689F4B9"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concentrația de bioxid de carbon solubil nu depășește 2,3x 10</w:t>
            </w:r>
            <w:r w:rsidRPr="006F108A">
              <w:rPr>
                <w:rFonts w:ascii="Times New Roman" w:hAnsi="Times New Roman"/>
                <w:color w:val="000000"/>
                <w:vertAlign w:val="superscript"/>
                <w:lang w:val="ro-RO"/>
              </w:rPr>
              <w:t>-1</w:t>
            </w:r>
            <w:r w:rsidRPr="006F108A">
              <w:rPr>
                <w:rFonts w:ascii="Times New Roman" w:hAnsi="Times New Roman"/>
                <w:color w:val="000000"/>
                <w:lang w:val="ro-RO"/>
              </w:rPr>
              <w:t>mol/m</w:t>
            </w:r>
            <w:r w:rsidRPr="006F108A">
              <w:rPr>
                <w:rFonts w:ascii="Times New Roman" w:hAnsi="Times New Roman"/>
                <w:color w:val="000000"/>
                <w:vertAlign w:val="superscript"/>
                <w:lang w:val="ro-RO"/>
              </w:rPr>
              <w:t>3</w:t>
            </w:r>
            <w:r w:rsidRPr="006F108A">
              <w:rPr>
                <w:rFonts w:ascii="Times New Roman" w:hAnsi="Times New Roman"/>
                <w:color w:val="000000"/>
                <w:lang w:val="ro-RO"/>
              </w:rPr>
              <w:t xml:space="preserve"> (echivalent cu 10,0 g/m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057E4F07"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oxidarea permanganată nu depășește 10,0; gO/m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59AA6FA5"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oxidarea bicromată nu depășește 50,0 gO/ 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7A89FE4E"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consumarea biologică de oxigen (CBO</w:t>
            </w:r>
            <w:r w:rsidRPr="006F108A">
              <w:rPr>
                <w:rFonts w:ascii="Times New Roman" w:hAnsi="Times New Roman"/>
                <w:color w:val="000000"/>
                <w:vertAlign w:val="subscript"/>
                <w:lang w:val="ro-RO"/>
              </w:rPr>
              <w:t>5</w:t>
            </w:r>
            <w:r w:rsidRPr="006F108A">
              <w:rPr>
                <w:rFonts w:ascii="Times New Roman" w:hAnsi="Times New Roman"/>
                <w:color w:val="000000"/>
                <w:lang w:val="ro-RO"/>
              </w:rPr>
              <w:t>) nu depășește 2,0 gO</w:t>
            </w:r>
            <w:r w:rsidRPr="006F108A">
              <w:rPr>
                <w:rFonts w:ascii="Times New Roman" w:hAnsi="Times New Roman"/>
                <w:color w:val="000000"/>
                <w:vertAlign w:val="subscript"/>
                <w:lang w:val="ro-RO"/>
              </w:rPr>
              <w:t>2</w:t>
            </w:r>
            <w:r w:rsidRPr="006F108A">
              <w:rPr>
                <w:rFonts w:ascii="Times New Roman" w:hAnsi="Times New Roman"/>
                <w:color w:val="000000"/>
                <w:lang w:val="ro-RO"/>
              </w:rPr>
              <w:t>/m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1AEDEFB9"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 xml:space="preserve"> consumarea biologică totală de oxigen (CBO</w:t>
            </w:r>
            <w:r w:rsidRPr="006F108A">
              <w:rPr>
                <w:rFonts w:ascii="Times New Roman" w:hAnsi="Times New Roman"/>
                <w:color w:val="000000"/>
                <w:vertAlign w:val="subscript"/>
                <w:lang w:val="ro-RO"/>
              </w:rPr>
              <w:t>t</w:t>
            </w:r>
            <w:r w:rsidRPr="006F108A">
              <w:rPr>
                <w:rFonts w:ascii="Times New Roman" w:hAnsi="Times New Roman"/>
                <w:color w:val="000000"/>
                <w:lang w:val="ro-RO"/>
              </w:rPr>
              <w:t>) nu depășește 3,5 gO</w:t>
            </w:r>
            <w:r w:rsidRPr="006F108A">
              <w:rPr>
                <w:rFonts w:ascii="Times New Roman" w:hAnsi="Times New Roman"/>
                <w:color w:val="000000"/>
                <w:vertAlign w:val="subscript"/>
                <w:lang w:val="ro-RO"/>
              </w:rPr>
              <w:t>2</w:t>
            </w:r>
            <w:r w:rsidRPr="006F108A">
              <w:rPr>
                <w:rFonts w:ascii="Times New Roman" w:hAnsi="Times New Roman"/>
                <w:color w:val="000000"/>
                <w:lang w:val="ro-RO"/>
              </w:rPr>
              <w:t>/m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35124993"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Concentrația de amoniu-ion nu depășește 4,2 x 10</w:t>
            </w:r>
            <w:r w:rsidRPr="006F108A">
              <w:rPr>
                <w:rFonts w:ascii="Times New Roman" w:hAnsi="Times New Roman"/>
                <w:color w:val="000000"/>
                <w:vertAlign w:val="superscript"/>
                <w:lang w:val="ro-RO"/>
              </w:rPr>
              <w:t xml:space="preserve">-2 </w:t>
            </w:r>
            <w:r w:rsidRPr="006F108A">
              <w:rPr>
                <w:rFonts w:ascii="Times New Roman" w:hAnsi="Times New Roman"/>
                <w:color w:val="000000"/>
                <w:lang w:val="ro-RO"/>
              </w:rPr>
              <w:t>molN/m</w:t>
            </w:r>
            <w:r w:rsidRPr="006F108A">
              <w:rPr>
                <w:rFonts w:ascii="Times New Roman" w:hAnsi="Times New Roman"/>
                <w:color w:val="000000"/>
                <w:vertAlign w:val="superscript"/>
                <w:lang w:val="ro-RO"/>
              </w:rPr>
              <w:t xml:space="preserve">3 </w:t>
            </w:r>
            <w:r w:rsidRPr="006F108A">
              <w:rPr>
                <w:rFonts w:ascii="Times New Roman" w:hAnsi="Times New Roman"/>
                <w:color w:val="000000"/>
                <w:lang w:val="ro-RO"/>
              </w:rPr>
              <w:t>(echivalent cu 0,75 gN/ 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199D5D2D"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concentrația de amoniac solubil nu depășește:</w:t>
            </w:r>
          </w:p>
          <w:p w14:paraId="450C59D8" w14:textId="77777777" w:rsidR="00134A3D" w:rsidRPr="006F108A" w:rsidRDefault="00134A3D" w:rsidP="00E21B33">
            <w:pPr>
              <w:pStyle w:val="ListParagraph"/>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 pentru crap 1,8 x 10</w:t>
            </w:r>
            <w:r w:rsidRPr="006F108A">
              <w:rPr>
                <w:rFonts w:ascii="Times New Roman" w:hAnsi="Times New Roman"/>
                <w:color w:val="000000"/>
                <w:vertAlign w:val="superscript"/>
                <w:lang w:val="ro-RO"/>
              </w:rPr>
              <w:t xml:space="preserve">-3 </w:t>
            </w:r>
            <w:r w:rsidRPr="006F108A">
              <w:rPr>
                <w:rFonts w:ascii="Times New Roman" w:hAnsi="Times New Roman"/>
                <w:color w:val="000000"/>
                <w:lang w:val="ro-RO"/>
              </w:rPr>
              <w:t>mol/m</w:t>
            </w:r>
            <w:r w:rsidRPr="006F108A">
              <w:rPr>
                <w:rFonts w:ascii="Times New Roman" w:hAnsi="Times New Roman"/>
                <w:color w:val="000000"/>
                <w:vertAlign w:val="superscript"/>
                <w:lang w:val="ro-RO"/>
              </w:rPr>
              <w:t xml:space="preserve">3 </w:t>
            </w:r>
            <w:r w:rsidRPr="006F108A">
              <w:rPr>
                <w:rFonts w:ascii="Times New Roman" w:hAnsi="Times New Roman"/>
                <w:color w:val="000000"/>
                <w:lang w:val="ro-RO"/>
              </w:rPr>
              <w:t>(echivalent cu 0,3 g/ 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05DF8CCA" w14:textId="77777777" w:rsidR="00134A3D" w:rsidRPr="006F108A" w:rsidRDefault="00134A3D" w:rsidP="00E21B33">
            <w:pPr>
              <w:pStyle w:val="ListParagraph"/>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 pentru păstrăv 0,6 x 10</w:t>
            </w:r>
            <w:r w:rsidRPr="006F108A">
              <w:rPr>
                <w:rFonts w:ascii="Times New Roman" w:hAnsi="Times New Roman"/>
                <w:color w:val="000000"/>
                <w:vertAlign w:val="superscript"/>
                <w:lang w:val="ro-RO"/>
              </w:rPr>
              <w:t xml:space="preserve">-3 </w:t>
            </w:r>
            <w:r w:rsidRPr="006F108A">
              <w:rPr>
                <w:rFonts w:ascii="Times New Roman" w:hAnsi="Times New Roman"/>
                <w:color w:val="000000"/>
                <w:lang w:val="ro-RO"/>
              </w:rPr>
              <w:t>mol/m</w:t>
            </w:r>
            <w:r w:rsidRPr="006F108A">
              <w:rPr>
                <w:rFonts w:ascii="Times New Roman" w:hAnsi="Times New Roman"/>
                <w:color w:val="000000"/>
                <w:vertAlign w:val="superscript"/>
                <w:lang w:val="ro-RO"/>
              </w:rPr>
              <w:t xml:space="preserve">3 </w:t>
            </w:r>
            <w:r w:rsidRPr="006F108A">
              <w:rPr>
                <w:rFonts w:ascii="Times New Roman" w:hAnsi="Times New Roman"/>
                <w:color w:val="000000"/>
                <w:lang w:val="ro-RO"/>
              </w:rPr>
              <w:t>(echivalent cu 0,01 g/ 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6C28C246"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concentrația de fier total nu depășește 0,6x10</w:t>
            </w:r>
            <w:r w:rsidRPr="006F108A">
              <w:rPr>
                <w:rFonts w:ascii="Times New Roman" w:hAnsi="Times New Roman"/>
                <w:color w:val="000000"/>
                <w:vertAlign w:val="superscript"/>
                <w:lang w:val="ro-RO"/>
              </w:rPr>
              <w:t>-3</w:t>
            </w:r>
            <w:r w:rsidRPr="006F108A">
              <w:rPr>
                <w:rFonts w:ascii="Times New Roman" w:hAnsi="Times New Roman"/>
                <w:color w:val="000000"/>
                <w:lang w:val="ro-RO"/>
              </w:rPr>
              <w:t>mol/ m</w:t>
            </w:r>
            <w:r w:rsidRPr="006F108A">
              <w:rPr>
                <w:rFonts w:ascii="Times New Roman" w:hAnsi="Times New Roman"/>
                <w:color w:val="000000"/>
                <w:vertAlign w:val="superscript"/>
                <w:lang w:val="ro-RO"/>
              </w:rPr>
              <w:t>3</w:t>
            </w:r>
            <w:r w:rsidRPr="006F108A">
              <w:rPr>
                <w:rFonts w:ascii="Times New Roman" w:hAnsi="Times New Roman"/>
                <w:color w:val="000000"/>
                <w:lang w:val="ro-RO"/>
              </w:rPr>
              <w:t xml:space="preserve"> (echivalent cu 0,1 g/m</w:t>
            </w:r>
            <w:r w:rsidRPr="006F108A">
              <w:rPr>
                <w:rFonts w:ascii="Times New Roman" w:hAnsi="Times New Roman"/>
                <w:color w:val="000000"/>
                <w:vertAlign w:val="superscript"/>
                <w:lang w:val="ro-RO"/>
              </w:rPr>
              <w:t>3</w:t>
            </w:r>
            <w:r w:rsidRPr="006F108A">
              <w:rPr>
                <w:rFonts w:ascii="Times New Roman" w:hAnsi="Times New Roman"/>
                <w:color w:val="000000"/>
                <w:lang w:val="ro-RO"/>
              </w:rPr>
              <w:t>);</w:t>
            </w:r>
          </w:p>
          <w:p w14:paraId="72B1EDAA" w14:textId="77777777" w:rsidR="00134A3D" w:rsidRPr="006F108A" w:rsidRDefault="00134A3D" w:rsidP="00E21B33">
            <w:pPr>
              <w:pStyle w:val="ListParagraph"/>
              <w:numPr>
                <w:ilvl w:val="0"/>
                <w:numId w:val="5"/>
              </w:numPr>
              <w:tabs>
                <w:tab w:val="left" w:pos="320"/>
                <w:tab w:val="left" w:pos="470"/>
              </w:tabs>
              <w:spacing w:after="0" w:line="240" w:lineRule="auto"/>
              <w:ind w:left="0" w:firstLine="281"/>
              <w:jc w:val="both"/>
              <w:rPr>
                <w:rFonts w:ascii="Times New Roman" w:hAnsi="Times New Roman"/>
                <w:color w:val="000000"/>
                <w:lang w:val="ro-RO"/>
              </w:rPr>
            </w:pPr>
            <w:r w:rsidRPr="006F108A">
              <w:rPr>
                <w:rFonts w:ascii="Times New Roman" w:hAnsi="Times New Roman"/>
                <w:color w:val="000000"/>
                <w:lang w:val="ro-RO"/>
              </w:rPr>
              <w:t>oxidul de fier lipsește?</w:t>
            </w:r>
          </w:p>
        </w:tc>
        <w:tc>
          <w:tcPr>
            <w:tcW w:w="1759" w:type="dxa"/>
            <w:tcBorders>
              <w:top w:val="single" w:sz="4" w:space="0" w:color="auto"/>
              <w:left w:val="single" w:sz="4" w:space="0" w:color="auto"/>
              <w:bottom w:val="single" w:sz="4" w:space="0" w:color="auto"/>
              <w:right w:val="single" w:sz="4" w:space="0" w:color="auto"/>
            </w:tcBorders>
            <w:vAlign w:val="center"/>
          </w:tcPr>
          <w:p w14:paraId="2EF784E0" w14:textId="77777777" w:rsidR="00134A3D" w:rsidRPr="006F108A" w:rsidRDefault="00134A3D" w:rsidP="00CD3E00">
            <w:pPr>
              <w:tabs>
                <w:tab w:val="left" w:pos="320"/>
              </w:tabs>
              <w:spacing w:after="0" w:line="240" w:lineRule="auto"/>
              <w:rPr>
                <w:rFonts w:ascii="Times New Roman" w:hAnsi="Times New Roman"/>
              </w:rPr>
            </w:pPr>
            <w:r w:rsidRPr="006F108A">
              <w:rPr>
                <w:rFonts w:ascii="Times New Roman" w:hAnsi="Times New Roman"/>
              </w:rPr>
              <w:t xml:space="preserve">Tabelul 3, Anexa nr. 1 din HG </w:t>
            </w:r>
            <w:r w:rsidRPr="006F108A">
              <w:rPr>
                <w:rFonts w:ascii="Times New Roman" w:hAnsi="Times New Roman"/>
                <w:color w:val="000000"/>
              </w:rPr>
              <w:t>nr. 239/2009</w:t>
            </w:r>
          </w:p>
        </w:tc>
        <w:tc>
          <w:tcPr>
            <w:tcW w:w="567" w:type="dxa"/>
            <w:gridSpan w:val="2"/>
            <w:tcBorders>
              <w:top w:val="single" w:sz="4" w:space="0" w:color="auto"/>
              <w:left w:val="single" w:sz="4" w:space="0" w:color="auto"/>
              <w:bottom w:val="single" w:sz="4" w:space="0" w:color="auto"/>
              <w:right w:val="single" w:sz="4" w:space="0" w:color="auto"/>
            </w:tcBorders>
          </w:tcPr>
          <w:p w14:paraId="68B1516D"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758DAA72"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56D0CE2D"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23826A71"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5D3A3F93"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2ABB8370" w14:textId="77777777" w:rsidTr="00E21B33">
        <w:trPr>
          <w:trHeight w:val="567"/>
        </w:trPr>
        <w:tc>
          <w:tcPr>
            <w:tcW w:w="10276" w:type="dxa"/>
            <w:gridSpan w:val="11"/>
            <w:tcBorders>
              <w:top w:val="single" w:sz="4" w:space="0" w:color="auto"/>
              <w:left w:val="single" w:sz="4" w:space="0" w:color="auto"/>
              <w:bottom w:val="single" w:sz="4" w:space="0" w:color="auto"/>
              <w:right w:val="single" w:sz="4" w:space="0" w:color="auto"/>
            </w:tcBorders>
            <w:vAlign w:val="center"/>
          </w:tcPr>
          <w:p w14:paraId="5A773866" w14:textId="77777777" w:rsidR="00134A3D" w:rsidRPr="006F108A" w:rsidRDefault="00134A3D" w:rsidP="00CD3E00">
            <w:pPr>
              <w:tabs>
                <w:tab w:val="left" w:pos="320"/>
              </w:tabs>
              <w:spacing w:after="0" w:line="240" w:lineRule="auto"/>
              <w:rPr>
                <w:rFonts w:ascii="Times New Roman" w:hAnsi="Times New Roman"/>
                <w:bCs/>
                <w:strike/>
                <w:color w:val="000000"/>
              </w:rPr>
            </w:pPr>
            <w:r w:rsidRPr="006F108A">
              <w:rPr>
                <w:rFonts w:ascii="Times New Roman" w:hAnsi="Times New Roman"/>
                <w:b/>
                <w:bCs/>
                <w:color w:val="000000"/>
              </w:rPr>
              <w:t>V. Cerințe privind amenajarea și întreținerea bazinelor acvatice</w:t>
            </w:r>
          </w:p>
        </w:tc>
      </w:tr>
      <w:tr w:rsidR="00134A3D" w:rsidRPr="006F108A" w14:paraId="402E1CD8"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6AE261E"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1F94337"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Sunt bazinele acvatice amenajate cu instalaţii corespunzătoare de scurgere a apei?</w:t>
            </w:r>
          </w:p>
        </w:tc>
        <w:tc>
          <w:tcPr>
            <w:tcW w:w="1759" w:type="dxa"/>
            <w:tcBorders>
              <w:top w:val="single" w:sz="4" w:space="0" w:color="auto"/>
              <w:left w:val="single" w:sz="4" w:space="0" w:color="auto"/>
              <w:bottom w:val="single" w:sz="4" w:space="0" w:color="auto"/>
              <w:right w:val="single" w:sz="4" w:space="0" w:color="auto"/>
            </w:tcBorders>
            <w:shd w:val="clear" w:color="auto" w:fill="FFFFFF"/>
          </w:tcPr>
          <w:p w14:paraId="22944144" w14:textId="77777777" w:rsidR="00134A3D" w:rsidRPr="006F108A" w:rsidRDefault="00134A3D" w:rsidP="00CD3E00">
            <w:pPr>
              <w:spacing w:after="0" w:line="259" w:lineRule="auto"/>
              <w:contextualSpacing/>
              <w:rPr>
                <w:rFonts w:eastAsia="Calibri"/>
                <w:lang w:eastAsia="ru-RU"/>
              </w:rPr>
            </w:pPr>
            <w:r w:rsidRPr="006F108A">
              <w:rPr>
                <w:rFonts w:ascii="Times New Roman" w:hAnsi="Times New Roman"/>
              </w:rPr>
              <w:t xml:space="preserve">Lit. a), pct. </w:t>
            </w:r>
            <w:r w:rsidRPr="006F108A">
              <w:rPr>
                <w:rFonts w:ascii="Times New Roman" w:hAnsi="Times New Roman"/>
                <w:color w:val="000000"/>
              </w:rPr>
              <w:t xml:space="preserve">127 </w:t>
            </w:r>
            <w:r w:rsidRPr="006F108A">
              <w:t xml:space="preserve"> </w:t>
            </w:r>
            <w:r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2C988E9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73A31C3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537EFA6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4959C5C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1405DE4E"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7953C645"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4156163"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0345E16B"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Există fâșii de protecţie pentru evitarea pătrunderii apelor reziduale?</w:t>
            </w:r>
          </w:p>
        </w:tc>
        <w:tc>
          <w:tcPr>
            <w:tcW w:w="1759" w:type="dxa"/>
            <w:tcBorders>
              <w:top w:val="single" w:sz="4" w:space="0" w:color="auto"/>
              <w:left w:val="single" w:sz="4" w:space="0" w:color="auto"/>
              <w:bottom w:val="single" w:sz="4" w:space="0" w:color="auto"/>
              <w:right w:val="single" w:sz="4" w:space="0" w:color="auto"/>
            </w:tcBorders>
          </w:tcPr>
          <w:p w14:paraId="2AE5802B" w14:textId="77777777" w:rsidR="00134A3D" w:rsidRPr="006F108A" w:rsidRDefault="00134A3D" w:rsidP="00CD3E00">
            <w:pPr>
              <w:spacing w:after="0" w:line="259" w:lineRule="auto"/>
              <w:contextualSpacing/>
              <w:rPr>
                <w:rFonts w:ascii="Times New Roman" w:eastAsia="Calibri" w:hAnsi="Times New Roman"/>
                <w:lang w:eastAsia="ru-RU"/>
              </w:rPr>
            </w:pPr>
            <w:r w:rsidRPr="006F108A">
              <w:rPr>
                <w:rFonts w:ascii="Times New Roman" w:hAnsi="Times New Roman"/>
              </w:rPr>
              <w:t xml:space="preserve">Lit. b), pct. </w:t>
            </w:r>
            <w:r w:rsidRPr="006F108A">
              <w:rPr>
                <w:rFonts w:ascii="Times New Roman" w:hAnsi="Times New Roman"/>
                <w:color w:val="000000"/>
              </w:rPr>
              <w:t xml:space="preserve">127 </w:t>
            </w:r>
            <w:r w:rsidRPr="006F108A">
              <w:t xml:space="preserve"> </w:t>
            </w:r>
            <w:r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4172B13D"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680643CE"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53641D16"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42BCBA5F"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5D469F22"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3C4F5BEB"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1DEA4CFD"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40984C91"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Este asigurat volumul de apă necesar  de minim cu 30 m</w:t>
            </w:r>
            <w:r w:rsidRPr="006F108A">
              <w:rPr>
                <w:rFonts w:ascii="Times New Roman" w:hAnsi="Times New Roman"/>
                <w:vertAlign w:val="superscript"/>
              </w:rPr>
              <w:t xml:space="preserve">3 </w:t>
            </w:r>
            <w:r w:rsidRPr="006F108A">
              <w:rPr>
                <w:rFonts w:ascii="Times New Roman" w:hAnsi="Times New Roman"/>
              </w:rPr>
              <w:t>pentru  creşterea peştelui de consum, iar pentru materialul de populat egal cu 25 m</w:t>
            </w:r>
            <w:r w:rsidRPr="006F108A">
              <w:rPr>
                <w:rFonts w:ascii="Times New Roman" w:hAnsi="Times New Roman"/>
                <w:vertAlign w:val="superscript"/>
              </w:rPr>
              <w:t>3</w:t>
            </w:r>
            <w:r w:rsidRPr="006F108A">
              <w:rPr>
                <w:rFonts w:ascii="Times New Roman" w:hAnsi="Times New Roman"/>
              </w:rPr>
              <w:t xml:space="preserve"> la 1 kg de peşte?</w:t>
            </w:r>
          </w:p>
        </w:tc>
        <w:tc>
          <w:tcPr>
            <w:tcW w:w="1759" w:type="dxa"/>
            <w:tcBorders>
              <w:top w:val="single" w:sz="4" w:space="0" w:color="auto"/>
              <w:left w:val="single" w:sz="4" w:space="0" w:color="auto"/>
              <w:bottom w:val="single" w:sz="4" w:space="0" w:color="auto"/>
              <w:right w:val="single" w:sz="4" w:space="0" w:color="auto"/>
            </w:tcBorders>
          </w:tcPr>
          <w:p w14:paraId="2DBE3B88" w14:textId="173FADD7" w:rsidR="00134A3D" w:rsidRPr="006F108A" w:rsidRDefault="007A6825" w:rsidP="00CD3E00">
            <w:pPr>
              <w:spacing w:after="0" w:line="259" w:lineRule="auto"/>
              <w:contextualSpacing/>
              <w:rPr>
                <w:rFonts w:ascii="Times New Roman" w:eastAsia="Calibri" w:hAnsi="Times New Roman"/>
                <w:lang w:eastAsia="ru-RU"/>
              </w:rPr>
            </w:pPr>
            <w:r>
              <w:rPr>
                <w:rFonts w:ascii="Times New Roman" w:hAnsi="Times New Roman"/>
              </w:rPr>
              <w:t>P</w:t>
            </w:r>
            <w:r w:rsidR="00134A3D" w:rsidRPr="006F108A">
              <w:rPr>
                <w:rFonts w:ascii="Times New Roman" w:hAnsi="Times New Roman"/>
              </w:rPr>
              <w:t xml:space="preserve">ct. </w:t>
            </w:r>
            <w:r w:rsidR="00134A3D" w:rsidRPr="006F108A">
              <w:rPr>
                <w:rFonts w:ascii="Times New Roman" w:hAnsi="Times New Roman"/>
                <w:color w:val="000000"/>
              </w:rPr>
              <w:t>128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75FE969C"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42E4E671"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62695BFC"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7EFAB1B4"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72803A74"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5EA32970"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B860FE0"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11BE57B"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Se admite poluarea bazinelor acvatice cu apele de canalizare sau apele de scurgere ale întreprinderilor?</w:t>
            </w:r>
          </w:p>
        </w:tc>
        <w:tc>
          <w:tcPr>
            <w:tcW w:w="1759" w:type="dxa"/>
            <w:tcBorders>
              <w:top w:val="single" w:sz="4" w:space="0" w:color="auto"/>
              <w:left w:val="single" w:sz="4" w:space="0" w:color="auto"/>
              <w:bottom w:val="single" w:sz="4" w:space="0" w:color="auto"/>
              <w:right w:val="single" w:sz="4" w:space="0" w:color="auto"/>
            </w:tcBorders>
            <w:shd w:val="clear" w:color="auto" w:fill="FFFFFF"/>
          </w:tcPr>
          <w:p w14:paraId="563F891B" w14:textId="7BFFFA72" w:rsidR="00134A3D" w:rsidRPr="006F108A" w:rsidRDefault="007A6825" w:rsidP="00CD3E00">
            <w:pPr>
              <w:spacing w:after="0" w:line="240" w:lineRule="auto"/>
              <w:contextualSpacing/>
              <w:rPr>
                <w:rFonts w:ascii="Times New Roman" w:hAnsi="Times New Roman"/>
              </w:rPr>
            </w:pPr>
            <w:r>
              <w:rPr>
                <w:rFonts w:ascii="Times New Roman" w:hAnsi="Times New Roman"/>
              </w:rPr>
              <w:t>L</w:t>
            </w:r>
            <w:r w:rsidR="00134A3D" w:rsidRPr="006F108A">
              <w:rPr>
                <w:rFonts w:ascii="Times New Roman" w:hAnsi="Times New Roman"/>
              </w:rPr>
              <w:t xml:space="preserve">it. a) pct. </w:t>
            </w:r>
            <w:r w:rsidR="00134A3D" w:rsidRPr="006F108A">
              <w:rPr>
                <w:rFonts w:ascii="Times New Roman" w:hAnsi="Times New Roman"/>
                <w:color w:val="000000"/>
              </w:rPr>
              <w:t>130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5E7BC086"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4C95CE37"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2A14DF49"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7DC6BC0C"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4C2911F8"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20</w:t>
            </w:r>
          </w:p>
        </w:tc>
      </w:tr>
      <w:tr w:rsidR="00134A3D" w:rsidRPr="006F108A" w14:paraId="43B7D34C"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4799F6E"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38E60E76"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color w:val="000000"/>
              </w:rPr>
              <w:t>Facilitățile pentru băi/toaletă/dușuri, fose septice sunt construite și amplasate astfel încât drenarea să nu reprezinte un risc de contaminare a bazinelor acvatice?</w:t>
            </w:r>
          </w:p>
        </w:tc>
        <w:tc>
          <w:tcPr>
            <w:tcW w:w="1759" w:type="dxa"/>
            <w:tcBorders>
              <w:top w:val="single" w:sz="4" w:space="0" w:color="auto"/>
              <w:left w:val="single" w:sz="4" w:space="0" w:color="auto"/>
              <w:bottom w:val="single" w:sz="4" w:space="0" w:color="auto"/>
              <w:right w:val="single" w:sz="4" w:space="0" w:color="auto"/>
            </w:tcBorders>
            <w:shd w:val="clear" w:color="auto" w:fill="FFFFFF"/>
          </w:tcPr>
          <w:p w14:paraId="6CC593FD" w14:textId="4702F509" w:rsidR="00134A3D" w:rsidRPr="006F108A" w:rsidRDefault="007A6825" w:rsidP="00CD3E00">
            <w:pPr>
              <w:spacing w:after="0" w:line="240" w:lineRule="auto"/>
              <w:contextualSpacing/>
              <w:rPr>
                <w:rFonts w:ascii="Times New Roman" w:hAnsi="Times New Roman"/>
              </w:rPr>
            </w:pPr>
            <w:r>
              <w:rPr>
                <w:rFonts w:ascii="Times New Roman" w:hAnsi="Times New Roman"/>
              </w:rPr>
              <w:t>L</w:t>
            </w:r>
            <w:r w:rsidR="00134A3D" w:rsidRPr="006F108A">
              <w:rPr>
                <w:rFonts w:ascii="Times New Roman" w:hAnsi="Times New Roman"/>
              </w:rPr>
              <w:t xml:space="preserve">it. a) pct. </w:t>
            </w:r>
            <w:r w:rsidR="00134A3D" w:rsidRPr="006F108A">
              <w:rPr>
                <w:rFonts w:ascii="Times New Roman" w:hAnsi="Times New Roman"/>
                <w:color w:val="000000"/>
              </w:rPr>
              <w:t>130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72CB49E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7BDFA3B2"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4D97D016"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5416AF89"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055908EB"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395FB724"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E31DFB9"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5A60C998" w14:textId="77777777" w:rsidR="00134A3D" w:rsidRPr="006F108A" w:rsidRDefault="00134A3D" w:rsidP="00E21B33">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Bazinele acvatice folosite pentru materialul de înmulţire pe timp de iarnă sunt eliberate de apă astfel încât să înghețe fundul acestora?</w:t>
            </w:r>
          </w:p>
        </w:tc>
        <w:tc>
          <w:tcPr>
            <w:tcW w:w="1759" w:type="dxa"/>
            <w:tcBorders>
              <w:top w:val="single" w:sz="4" w:space="0" w:color="auto"/>
              <w:left w:val="single" w:sz="4" w:space="0" w:color="auto"/>
              <w:bottom w:val="single" w:sz="4" w:space="0" w:color="auto"/>
              <w:right w:val="single" w:sz="4" w:space="0" w:color="auto"/>
            </w:tcBorders>
            <w:shd w:val="clear" w:color="auto" w:fill="FFFFFF"/>
          </w:tcPr>
          <w:p w14:paraId="4E22C321" w14:textId="465DC393" w:rsidR="00134A3D" w:rsidRPr="006F108A" w:rsidRDefault="007A6825" w:rsidP="00CD3E00">
            <w:pPr>
              <w:spacing w:after="0" w:line="259" w:lineRule="auto"/>
              <w:contextualSpacing/>
              <w:rPr>
                <w:rFonts w:eastAsia="Calibri"/>
                <w:bCs/>
                <w:lang w:eastAsia="ru-RU"/>
              </w:rPr>
            </w:pPr>
            <w:r>
              <w:rPr>
                <w:rFonts w:ascii="Times New Roman" w:hAnsi="Times New Roman"/>
              </w:rPr>
              <w:t>L</w:t>
            </w:r>
            <w:r w:rsidR="00134A3D" w:rsidRPr="006F108A">
              <w:rPr>
                <w:rFonts w:ascii="Times New Roman" w:hAnsi="Times New Roman"/>
              </w:rPr>
              <w:t xml:space="preserve">it. b) pct. </w:t>
            </w:r>
            <w:r w:rsidR="00134A3D" w:rsidRPr="006F108A">
              <w:rPr>
                <w:rFonts w:ascii="Times New Roman" w:hAnsi="Times New Roman"/>
                <w:color w:val="000000"/>
              </w:rPr>
              <w:t xml:space="preserve">130 </w:t>
            </w:r>
            <w:r w:rsidR="00134A3D" w:rsidRPr="006F108A">
              <w:t xml:space="preserve"> </w:t>
            </w:r>
            <w:r w:rsidR="00134A3D"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26A4ACF2"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168B7F3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009CC092"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1894551E"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0D921C98"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5</w:t>
            </w:r>
          </w:p>
        </w:tc>
      </w:tr>
      <w:tr w:rsidR="00134A3D" w:rsidRPr="006F108A" w14:paraId="74A4F416"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801BFF3"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662DA398"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Se efectuează dezinfecţia cu var nestins sau cu clorură de var (sau alte biocide autorizate), după scurgerea apei în timpul toamnei şi încheierea sezonului de pescuit?</w:t>
            </w:r>
          </w:p>
        </w:tc>
        <w:tc>
          <w:tcPr>
            <w:tcW w:w="1759" w:type="dxa"/>
            <w:tcBorders>
              <w:top w:val="single" w:sz="4" w:space="0" w:color="auto"/>
              <w:left w:val="single" w:sz="4" w:space="0" w:color="auto"/>
              <w:bottom w:val="single" w:sz="4" w:space="0" w:color="auto"/>
              <w:right w:val="single" w:sz="4" w:space="0" w:color="auto"/>
            </w:tcBorders>
          </w:tcPr>
          <w:p w14:paraId="7FE9E1A5" w14:textId="1C4976D7" w:rsidR="00134A3D" w:rsidRPr="006F108A" w:rsidRDefault="007A6825" w:rsidP="00CD3E00">
            <w:pPr>
              <w:spacing w:after="0" w:line="259" w:lineRule="auto"/>
              <w:contextualSpacing/>
              <w:rPr>
                <w:rFonts w:ascii="Times New Roman" w:eastAsia="Calibri" w:hAnsi="Times New Roman"/>
                <w:lang w:eastAsia="ru-RU"/>
              </w:rPr>
            </w:pPr>
            <w:r>
              <w:rPr>
                <w:rFonts w:ascii="Times New Roman" w:hAnsi="Times New Roman"/>
              </w:rPr>
              <w:t>L</w:t>
            </w:r>
            <w:r w:rsidR="00134A3D" w:rsidRPr="006F108A">
              <w:rPr>
                <w:rFonts w:ascii="Times New Roman" w:hAnsi="Times New Roman"/>
              </w:rPr>
              <w:t xml:space="preserve">it. c) pct. </w:t>
            </w:r>
            <w:r w:rsidR="00134A3D" w:rsidRPr="006F108A">
              <w:rPr>
                <w:rFonts w:ascii="Times New Roman" w:hAnsi="Times New Roman"/>
                <w:color w:val="000000"/>
              </w:rPr>
              <w:t>130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4A827891"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0A5835CF"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75150596"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42843EF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66701365"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5</w:t>
            </w:r>
          </w:p>
        </w:tc>
      </w:tr>
      <w:tr w:rsidR="00134A3D" w:rsidRPr="006F108A" w14:paraId="7976205F"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734ED7E"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44880491"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Bazinele acvatice de iarnă pentru reproducători şi de reproducere naturală pe timp de vară sunt uscate?</w:t>
            </w:r>
          </w:p>
        </w:tc>
        <w:tc>
          <w:tcPr>
            <w:tcW w:w="1759" w:type="dxa"/>
            <w:tcBorders>
              <w:top w:val="single" w:sz="4" w:space="0" w:color="auto"/>
              <w:left w:val="single" w:sz="4" w:space="0" w:color="auto"/>
              <w:bottom w:val="single" w:sz="4" w:space="0" w:color="auto"/>
              <w:right w:val="single" w:sz="4" w:space="0" w:color="auto"/>
            </w:tcBorders>
          </w:tcPr>
          <w:p w14:paraId="31240A04" w14:textId="249A62D7" w:rsidR="00134A3D" w:rsidRPr="006F108A" w:rsidRDefault="007A6825" w:rsidP="00CD3E00">
            <w:pPr>
              <w:spacing w:after="0" w:line="259" w:lineRule="auto"/>
              <w:contextualSpacing/>
              <w:rPr>
                <w:rFonts w:ascii="Times New Roman" w:hAnsi="Times New Roman"/>
              </w:rPr>
            </w:pPr>
            <w:r>
              <w:rPr>
                <w:rFonts w:ascii="Times New Roman" w:hAnsi="Times New Roman"/>
              </w:rPr>
              <w:t>L</w:t>
            </w:r>
            <w:r w:rsidR="00134A3D" w:rsidRPr="006F108A">
              <w:rPr>
                <w:rFonts w:ascii="Times New Roman" w:hAnsi="Times New Roman"/>
              </w:rPr>
              <w:t xml:space="preserve">it. d) pct. </w:t>
            </w:r>
            <w:r w:rsidR="00134A3D" w:rsidRPr="006F108A">
              <w:rPr>
                <w:rFonts w:ascii="Times New Roman" w:hAnsi="Times New Roman"/>
                <w:color w:val="000000"/>
              </w:rPr>
              <w:t xml:space="preserve">130 </w:t>
            </w:r>
            <w:r w:rsidR="00134A3D" w:rsidRPr="006F108A">
              <w:t xml:space="preserve"> </w:t>
            </w:r>
            <w:r w:rsidR="00134A3D"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4EA0FF0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1164F65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694ACA3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753D31D7"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47AE0156"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5</w:t>
            </w:r>
          </w:p>
        </w:tc>
      </w:tr>
      <w:tr w:rsidR="00134A3D" w:rsidRPr="006F108A" w14:paraId="62F78085"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3C4DE70"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72964753"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Nu sunt admise aglomerări de păsări acvatice în bazinele acvatice de producţie?</w:t>
            </w:r>
          </w:p>
        </w:tc>
        <w:tc>
          <w:tcPr>
            <w:tcW w:w="1759" w:type="dxa"/>
            <w:tcBorders>
              <w:top w:val="single" w:sz="4" w:space="0" w:color="auto"/>
              <w:left w:val="single" w:sz="4" w:space="0" w:color="auto"/>
              <w:bottom w:val="single" w:sz="4" w:space="0" w:color="auto"/>
              <w:right w:val="single" w:sz="4" w:space="0" w:color="auto"/>
            </w:tcBorders>
          </w:tcPr>
          <w:p w14:paraId="0A3B36CA" w14:textId="7F796229" w:rsidR="00134A3D" w:rsidRPr="006F108A" w:rsidRDefault="007A6825" w:rsidP="00CD3E00">
            <w:pPr>
              <w:spacing w:after="0" w:line="259" w:lineRule="auto"/>
              <w:contextualSpacing/>
              <w:rPr>
                <w:rFonts w:ascii="Times New Roman" w:hAnsi="Times New Roman"/>
              </w:rPr>
            </w:pPr>
            <w:r>
              <w:rPr>
                <w:rFonts w:ascii="Times New Roman" w:hAnsi="Times New Roman"/>
              </w:rPr>
              <w:t>L</w:t>
            </w:r>
            <w:r w:rsidR="00134A3D" w:rsidRPr="006F108A">
              <w:rPr>
                <w:rFonts w:ascii="Times New Roman" w:hAnsi="Times New Roman"/>
              </w:rPr>
              <w:t xml:space="preserve">it. f) pct. </w:t>
            </w:r>
            <w:r w:rsidR="00134A3D" w:rsidRPr="006F108A">
              <w:rPr>
                <w:rFonts w:ascii="Times New Roman" w:hAnsi="Times New Roman"/>
                <w:color w:val="000000"/>
              </w:rPr>
              <w:t>130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1CB18BC6"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624BDAB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131333C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62B6AFE3"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158679B3"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7D1BBE83"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C0A6CDF"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46FF78D5"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Este asigurată starea sanitară în regiunea malurilor bazinelor acvatice?</w:t>
            </w:r>
          </w:p>
        </w:tc>
        <w:tc>
          <w:tcPr>
            <w:tcW w:w="1759" w:type="dxa"/>
            <w:tcBorders>
              <w:top w:val="single" w:sz="4" w:space="0" w:color="auto"/>
              <w:left w:val="single" w:sz="4" w:space="0" w:color="auto"/>
              <w:bottom w:val="single" w:sz="4" w:space="0" w:color="auto"/>
              <w:right w:val="single" w:sz="4" w:space="0" w:color="auto"/>
            </w:tcBorders>
          </w:tcPr>
          <w:p w14:paraId="51CB6AB4" w14:textId="1BB4C20A" w:rsidR="00134A3D" w:rsidRPr="006F108A" w:rsidRDefault="007A6825" w:rsidP="00CD3E00">
            <w:pPr>
              <w:spacing w:after="0" w:line="259" w:lineRule="auto"/>
              <w:contextualSpacing/>
              <w:rPr>
                <w:rFonts w:ascii="Times New Roman" w:hAnsi="Times New Roman"/>
              </w:rPr>
            </w:pPr>
            <w:r>
              <w:rPr>
                <w:rFonts w:ascii="Times New Roman" w:hAnsi="Times New Roman"/>
              </w:rPr>
              <w:t>L</w:t>
            </w:r>
            <w:r w:rsidR="00134A3D" w:rsidRPr="006F108A">
              <w:rPr>
                <w:rFonts w:ascii="Times New Roman" w:hAnsi="Times New Roman"/>
              </w:rPr>
              <w:t xml:space="preserve">it. g) pct. </w:t>
            </w:r>
            <w:r w:rsidR="00134A3D" w:rsidRPr="006F108A">
              <w:rPr>
                <w:rFonts w:ascii="Times New Roman" w:hAnsi="Times New Roman"/>
                <w:color w:val="000000"/>
              </w:rPr>
              <w:t xml:space="preserve">130 </w:t>
            </w:r>
            <w:r w:rsidR="00134A3D" w:rsidRPr="006F108A">
              <w:t xml:space="preserve"> </w:t>
            </w:r>
            <w:r w:rsidR="00134A3D"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03C967BE"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609D8A29"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16CA3232"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65F45FD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6B0D6D01"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5</w:t>
            </w:r>
          </w:p>
        </w:tc>
      </w:tr>
      <w:tr w:rsidR="00134A3D" w:rsidRPr="006F108A" w14:paraId="5CCB5A8A"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C68B13C"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47641833" w14:textId="77777777" w:rsidR="00134A3D" w:rsidRPr="006F108A" w:rsidRDefault="00134A3D" w:rsidP="00E21B33">
            <w:pPr>
              <w:tabs>
                <w:tab w:val="left" w:pos="320"/>
              </w:tabs>
              <w:spacing w:after="0" w:line="240" w:lineRule="auto"/>
              <w:jc w:val="both"/>
              <w:rPr>
                <w:rFonts w:ascii="Times New Roman" w:hAnsi="Times New Roman"/>
              </w:rPr>
            </w:pPr>
            <w:r w:rsidRPr="006F108A">
              <w:rPr>
                <w:rFonts w:ascii="Times New Roman" w:hAnsi="Times New Roman"/>
              </w:rPr>
              <w:t>Sunt efectuate dezinfecţii periodice ale ambalajului şi inventarului auxiliar?</w:t>
            </w:r>
          </w:p>
        </w:tc>
        <w:tc>
          <w:tcPr>
            <w:tcW w:w="1759" w:type="dxa"/>
            <w:tcBorders>
              <w:top w:val="single" w:sz="4" w:space="0" w:color="auto"/>
              <w:left w:val="single" w:sz="4" w:space="0" w:color="auto"/>
              <w:bottom w:val="single" w:sz="4" w:space="0" w:color="auto"/>
              <w:right w:val="single" w:sz="4" w:space="0" w:color="auto"/>
            </w:tcBorders>
          </w:tcPr>
          <w:p w14:paraId="6601285A" w14:textId="7E844ABC" w:rsidR="00134A3D" w:rsidRPr="006F108A" w:rsidRDefault="007A6825" w:rsidP="00CD3E00">
            <w:pPr>
              <w:spacing w:after="0" w:line="259" w:lineRule="auto"/>
              <w:contextualSpacing/>
              <w:rPr>
                <w:rFonts w:ascii="Times New Roman" w:hAnsi="Times New Roman"/>
              </w:rPr>
            </w:pPr>
            <w:r>
              <w:rPr>
                <w:rFonts w:ascii="Times New Roman" w:hAnsi="Times New Roman"/>
              </w:rPr>
              <w:t>L</w:t>
            </w:r>
            <w:r w:rsidR="00134A3D" w:rsidRPr="006F108A">
              <w:rPr>
                <w:rFonts w:ascii="Times New Roman" w:hAnsi="Times New Roman"/>
              </w:rPr>
              <w:t xml:space="preserve">it. h) pct. </w:t>
            </w:r>
            <w:r w:rsidR="00134A3D" w:rsidRPr="006F108A">
              <w:rPr>
                <w:rFonts w:ascii="Times New Roman" w:hAnsi="Times New Roman"/>
                <w:color w:val="000000"/>
              </w:rPr>
              <w:t xml:space="preserve">130 </w:t>
            </w:r>
            <w:r w:rsidR="00134A3D" w:rsidRPr="006F108A">
              <w:t xml:space="preserve"> </w:t>
            </w:r>
            <w:r w:rsidR="00134A3D" w:rsidRPr="006F108A">
              <w:rPr>
                <w:rFonts w:ascii="Times New Roman" w:hAnsi="Times New Roman"/>
                <w:color w:val="000000"/>
              </w:rPr>
              <w:t>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5575FE01"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31" w:type="dxa"/>
            <w:gridSpan w:val="2"/>
            <w:tcBorders>
              <w:top w:val="single" w:sz="4" w:space="0" w:color="auto"/>
              <w:left w:val="single" w:sz="4" w:space="0" w:color="auto"/>
              <w:bottom w:val="single" w:sz="4" w:space="0" w:color="auto"/>
              <w:right w:val="single" w:sz="4" w:space="0" w:color="auto"/>
            </w:tcBorders>
          </w:tcPr>
          <w:p w14:paraId="2A9E4920"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15682586"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57743170"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1F997287"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5</w:t>
            </w:r>
          </w:p>
        </w:tc>
      </w:tr>
      <w:tr w:rsidR="00134A3D" w:rsidRPr="006F108A" w14:paraId="177F695A" w14:textId="77777777" w:rsidTr="00E21B33">
        <w:trPr>
          <w:trHeight w:val="567"/>
        </w:trPr>
        <w:tc>
          <w:tcPr>
            <w:tcW w:w="10276" w:type="dxa"/>
            <w:gridSpan w:val="11"/>
            <w:tcBorders>
              <w:top w:val="single" w:sz="4" w:space="0" w:color="auto"/>
              <w:left w:val="single" w:sz="4" w:space="0" w:color="auto"/>
              <w:bottom w:val="single" w:sz="4" w:space="0" w:color="auto"/>
              <w:right w:val="single" w:sz="4" w:space="0" w:color="auto"/>
            </w:tcBorders>
            <w:vAlign w:val="center"/>
            <w:hideMark/>
          </w:tcPr>
          <w:p w14:paraId="005D5480" w14:textId="77777777" w:rsidR="00134A3D" w:rsidRPr="006F108A" w:rsidRDefault="00134A3D" w:rsidP="00E21B33">
            <w:pPr>
              <w:tabs>
                <w:tab w:val="left" w:pos="320"/>
              </w:tabs>
              <w:spacing w:after="0" w:line="240" w:lineRule="auto"/>
              <w:jc w:val="center"/>
              <w:rPr>
                <w:rFonts w:ascii="Times New Roman" w:hAnsi="Times New Roman"/>
                <w:b/>
                <w:bCs/>
                <w:color w:val="000000"/>
                <w:highlight w:val="yellow"/>
              </w:rPr>
            </w:pPr>
            <w:r w:rsidRPr="006F108A">
              <w:rPr>
                <w:rFonts w:ascii="Times New Roman" w:hAnsi="Times New Roman"/>
                <w:b/>
                <w:bCs/>
              </w:rPr>
              <w:t xml:space="preserve">VI. </w:t>
            </w:r>
            <w:r w:rsidRPr="006F108A">
              <w:t xml:space="preserve"> </w:t>
            </w:r>
            <w:r w:rsidRPr="006F108A">
              <w:rPr>
                <w:rFonts w:ascii="Times New Roman" w:hAnsi="Times New Roman"/>
                <w:b/>
                <w:bCs/>
              </w:rPr>
              <w:t>Cerințe privind utilizarea produselor chimice și a medicamentelor de uz veterinar</w:t>
            </w:r>
          </w:p>
        </w:tc>
      </w:tr>
      <w:tr w:rsidR="00134A3D" w:rsidRPr="006F108A" w14:paraId="6CC4E87B" w14:textId="77777777" w:rsidTr="00E21B33">
        <w:trPr>
          <w:trHeight w:val="276"/>
        </w:trPr>
        <w:tc>
          <w:tcPr>
            <w:tcW w:w="567" w:type="dxa"/>
            <w:tcBorders>
              <w:top w:val="single" w:sz="4" w:space="0" w:color="auto"/>
              <w:left w:val="single" w:sz="4" w:space="0" w:color="auto"/>
              <w:bottom w:val="single" w:sz="4" w:space="0" w:color="auto"/>
              <w:right w:val="single" w:sz="4" w:space="0" w:color="auto"/>
            </w:tcBorders>
            <w:vAlign w:val="center"/>
          </w:tcPr>
          <w:p w14:paraId="0DF953AD"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shd w:val="clear" w:color="auto" w:fill="auto"/>
          </w:tcPr>
          <w:p w14:paraId="310BDB9D" w14:textId="7A89068D" w:rsidR="00134A3D" w:rsidRPr="006F108A" w:rsidRDefault="002D21A8" w:rsidP="00E21B33">
            <w:pPr>
              <w:tabs>
                <w:tab w:val="left" w:pos="320"/>
              </w:tabs>
              <w:spacing w:after="0" w:line="240" w:lineRule="auto"/>
              <w:jc w:val="both"/>
              <w:rPr>
                <w:rFonts w:ascii="Times New Roman" w:hAnsi="Times New Roman"/>
              </w:rPr>
            </w:pPr>
            <w:r w:rsidRPr="002D21A8">
              <w:rPr>
                <w:rFonts w:ascii="Times New Roman" w:hAnsi="Times New Roman"/>
                <w:bCs/>
                <w:color w:val="4F81BD" w:themeColor="accent1"/>
              </w:rPr>
              <w:t>La unitate</w:t>
            </w:r>
            <w:r>
              <w:rPr>
                <w:rFonts w:ascii="Times New Roman" w:hAnsi="Times New Roman"/>
                <w:bCs/>
                <w:color w:val="4F81BD" w:themeColor="accent1"/>
              </w:rPr>
              <w:t xml:space="preserve"> </w:t>
            </w:r>
            <w:r>
              <w:rPr>
                <w:rFonts w:ascii="Times New Roman" w:hAnsi="Times New Roman"/>
                <w:bCs/>
                <w:color w:val="000000"/>
              </w:rPr>
              <w:t>e</w:t>
            </w:r>
            <w:r w:rsidR="00134A3D" w:rsidRPr="006F108A">
              <w:rPr>
                <w:rFonts w:ascii="Times New Roman" w:hAnsi="Times New Roman"/>
                <w:bCs/>
                <w:color w:val="000000"/>
              </w:rPr>
              <w:t xml:space="preserve">xistă </w:t>
            </w:r>
            <w:r w:rsidR="00134A3D" w:rsidRPr="006F108A">
              <w:rPr>
                <w:rFonts w:ascii="Times New Roman" w:hAnsi="Times New Roman"/>
                <w:color w:val="000000"/>
              </w:rPr>
              <w:t>un registru de evidenţă al tratamentelor efectuate, întocmit la zi și păstrat cel puțin cinci ani?</w:t>
            </w:r>
          </w:p>
        </w:tc>
        <w:tc>
          <w:tcPr>
            <w:tcW w:w="1774" w:type="dxa"/>
            <w:gridSpan w:val="2"/>
            <w:shd w:val="clear" w:color="auto" w:fill="auto"/>
          </w:tcPr>
          <w:p w14:paraId="2EF4D1D0" w14:textId="77777777" w:rsidR="00134A3D" w:rsidRPr="002D21A8" w:rsidRDefault="00134A3D" w:rsidP="00E21B33">
            <w:pPr>
              <w:spacing w:after="0" w:line="240" w:lineRule="auto"/>
              <w:rPr>
                <w:rFonts w:ascii="Times New Roman" w:hAnsi="Times New Roman"/>
                <w:strike/>
                <w:color w:val="000000" w:themeColor="text1"/>
              </w:rPr>
            </w:pPr>
            <w:r w:rsidRPr="002D21A8">
              <w:rPr>
                <w:rFonts w:ascii="Times New Roman" w:hAnsi="Times New Roman"/>
                <w:strike/>
                <w:color w:val="000000" w:themeColor="text1"/>
              </w:rPr>
              <w:t>Art. 25 alin. (7) din Legea nr. 119/2018</w:t>
            </w:r>
          </w:p>
          <w:p w14:paraId="01899415" w14:textId="77777777" w:rsidR="00134A3D" w:rsidRPr="002D21A8" w:rsidRDefault="00134A3D" w:rsidP="00E21B33">
            <w:pPr>
              <w:tabs>
                <w:tab w:val="left" w:pos="320"/>
              </w:tabs>
              <w:spacing w:after="0" w:line="240" w:lineRule="auto"/>
              <w:jc w:val="both"/>
              <w:rPr>
                <w:rFonts w:ascii="Times New Roman" w:hAnsi="Times New Roman"/>
                <w:strike/>
                <w:color w:val="000000" w:themeColor="text1"/>
              </w:rPr>
            </w:pPr>
            <w:r w:rsidRPr="002D21A8">
              <w:rPr>
                <w:rFonts w:ascii="Times New Roman" w:hAnsi="Times New Roman"/>
                <w:strike/>
                <w:color w:val="000000" w:themeColor="text1"/>
              </w:rPr>
              <w:t>Pct. 40 din anexa la HG nr. 298/2011</w:t>
            </w:r>
          </w:p>
          <w:p w14:paraId="0121D1F6" w14:textId="16028A86" w:rsidR="002D21A8" w:rsidRPr="006F108A" w:rsidRDefault="002D21A8" w:rsidP="00CD3E00">
            <w:pPr>
              <w:tabs>
                <w:tab w:val="left" w:pos="320"/>
              </w:tabs>
              <w:spacing w:after="0" w:line="240" w:lineRule="auto"/>
              <w:rPr>
                <w:rFonts w:ascii="Times New Roman" w:hAnsi="Times New Roman"/>
              </w:rPr>
            </w:pPr>
            <w:r w:rsidRPr="002D21A8">
              <w:rPr>
                <w:rFonts w:ascii="Times New Roman" w:hAnsi="Times New Roman"/>
                <w:color w:val="4F81BD" w:themeColor="accent1"/>
              </w:rPr>
              <w:t>Pct. 88 din  HG  nr. 696/2020</w:t>
            </w:r>
          </w:p>
        </w:tc>
        <w:tc>
          <w:tcPr>
            <w:tcW w:w="567" w:type="dxa"/>
            <w:gridSpan w:val="2"/>
            <w:vAlign w:val="center"/>
          </w:tcPr>
          <w:p w14:paraId="09808317"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16" w:type="dxa"/>
            <w:vAlign w:val="center"/>
          </w:tcPr>
          <w:p w14:paraId="2231D017"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vAlign w:val="center"/>
          </w:tcPr>
          <w:p w14:paraId="6C08D350"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vAlign w:val="center"/>
          </w:tcPr>
          <w:p w14:paraId="299F9B2A"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vAlign w:val="center"/>
          </w:tcPr>
          <w:p w14:paraId="6B105620"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15</w:t>
            </w:r>
          </w:p>
        </w:tc>
      </w:tr>
      <w:tr w:rsidR="00134A3D" w:rsidRPr="006F108A" w14:paraId="6D12D9B9"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917B563"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222152DF" w14:textId="77777777" w:rsidR="00134A3D" w:rsidRPr="00E33354" w:rsidRDefault="00134A3D" w:rsidP="00E21B33">
            <w:pPr>
              <w:tabs>
                <w:tab w:val="left" w:pos="235"/>
              </w:tabs>
              <w:spacing w:after="0" w:line="240" w:lineRule="auto"/>
              <w:jc w:val="both"/>
              <w:rPr>
                <w:rFonts w:ascii="Times New Roman" w:hAnsi="Times New Roman"/>
                <w:bCs/>
                <w:strike/>
                <w:color w:val="FF0000"/>
              </w:rPr>
            </w:pPr>
            <w:r w:rsidRPr="00E33354">
              <w:rPr>
                <w:rFonts w:ascii="Times New Roman" w:hAnsi="Times New Roman"/>
                <w:strike/>
                <w:color w:val="FF0000"/>
              </w:rPr>
              <w:t>Medicamentele de uz veterinar</w:t>
            </w:r>
            <w:r w:rsidRPr="00E33354">
              <w:rPr>
                <w:rFonts w:ascii="Times New Roman" w:hAnsi="Times New Roman"/>
                <w:bCs/>
                <w:strike/>
                <w:color w:val="FF0000"/>
              </w:rPr>
              <w:t xml:space="preserve"> neconforme (expirate, resturi neutilizate</w:t>
            </w:r>
            <w:r w:rsidR="00776063" w:rsidRPr="00E33354">
              <w:rPr>
                <w:rFonts w:ascii="Times New Roman" w:hAnsi="Times New Roman"/>
                <w:bCs/>
                <w:strike/>
                <w:color w:val="FF0000"/>
              </w:rPr>
              <w:t xml:space="preserve">,neinregistrate, </w:t>
            </w:r>
            <w:r w:rsidRPr="00E33354">
              <w:rPr>
                <w:rFonts w:ascii="Times New Roman" w:hAnsi="Times New Roman"/>
                <w:bCs/>
                <w:strike/>
                <w:color w:val="FF0000"/>
              </w:rPr>
              <w:t>cu defecte de ambalaj) sunt rebutate?</w:t>
            </w:r>
          </w:p>
          <w:p w14:paraId="24C005D0" w14:textId="2843D2BD" w:rsidR="002D21A8" w:rsidRPr="00E33354" w:rsidRDefault="002D21A8" w:rsidP="00E21B33">
            <w:pPr>
              <w:tabs>
                <w:tab w:val="left" w:pos="235"/>
              </w:tabs>
              <w:spacing w:after="0" w:line="240" w:lineRule="auto"/>
              <w:jc w:val="both"/>
              <w:rPr>
                <w:rFonts w:ascii="Times New Roman" w:hAnsi="Times New Roman"/>
                <w:strike/>
                <w:color w:val="FF0000"/>
              </w:rPr>
            </w:pPr>
            <w:r w:rsidRPr="00E33354">
              <w:rPr>
                <w:rFonts w:ascii="Times New Roman" w:hAnsi="Times New Roman"/>
                <w:color w:val="FF0000"/>
              </w:rPr>
              <w:t>Se păstrează documente referitoare la achiziționarea medicamentelor de uz veterinar pentru aceste animale timp de 5 ani după administrare</w:t>
            </w:r>
            <w:r w:rsidRPr="00E33354">
              <w:rPr>
                <w:rFonts w:ascii="Times New Roman" w:hAnsi="Times New Roman"/>
                <w:bCs/>
                <w:color w:val="FF0000"/>
              </w:rPr>
              <w:t>?</w:t>
            </w:r>
          </w:p>
          <w:p w14:paraId="7D9676CB" w14:textId="34BED90A" w:rsidR="002D21A8" w:rsidRPr="002D21A8" w:rsidRDefault="002D21A8" w:rsidP="00E21B33">
            <w:pPr>
              <w:tabs>
                <w:tab w:val="left" w:pos="235"/>
              </w:tabs>
              <w:spacing w:after="0" w:line="240" w:lineRule="auto"/>
              <w:jc w:val="both"/>
              <w:rPr>
                <w:rFonts w:ascii="Times New Roman" w:hAnsi="Times New Roman"/>
                <w:strike/>
                <w:color w:val="000000"/>
              </w:rPr>
            </w:pPr>
          </w:p>
        </w:tc>
        <w:tc>
          <w:tcPr>
            <w:tcW w:w="1774" w:type="dxa"/>
            <w:gridSpan w:val="2"/>
            <w:tcBorders>
              <w:top w:val="single" w:sz="4" w:space="0" w:color="auto"/>
              <w:left w:val="single" w:sz="4" w:space="0" w:color="auto"/>
              <w:bottom w:val="single" w:sz="4" w:space="0" w:color="auto"/>
              <w:right w:val="single" w:sz="4" w:space="0" w:color="auto"/>
            </w:tcBorders>
          </w:tcPr>
          <w:p w14:paraId="18991599" w14:textId="77777777" w:rsidR="00134A3D" w:rsidRPr="00E33354" w:rsidRDefault="00134A3D" w:rsidP="00E21B33">
            <w:pPr>
              <w:tabs>
                <w:tab w:val="left" w:pos="320"/>
              </w:tabs>
              <w:spacing w:after="0" w:line="240" w:lineRule="auto"/>
              <w:jc w:val="both"/>
              <w:rPr>
                <w:rFonts w:ascii="Times New Roman" w:hAnsi="Times New Roman"/>
                <w:bCs/>
                <w:strike/>
                <w:color w:val="FF0000"/>
              </w:rPr>
            </w:pPr>
            <w:r w:rsidRPr="00E33354">
              <w:rPr>
                <w:rFonts w:ascii="Times New Roman" w:hAnsi="Times New Roman"/>
                <w:bCs/>
                <w:strike/>
                <w:color w:val="FF0000"/>
              </w:rPr>
              <w:t>Pct. 23) din HG nr. 93/2012</w:t>
            </w:r>
          </w:p>
          <w:p w14:paraId="4DD859B7" w14:textId="77777777" w:rsidR="00776063" w:rsidRPr="00E33354" w:rsidRDefault="00776063" w:rsidP="00E21B33">
            <w:pPr>
              <w:tabs>
                <w:tab w:val="left" w:pos="320"/>
              </w:tabs>
              <w:spacing w:after="0" w:line="240" w:lineRule="auto"/>
              <w:jc w:val="both"/>
              <w:rPr>
                <w:rFonts w:ascii="Times New Roman" w:hAnsi="Times New Roman"/>
                <w:bCs/>
                <w:strike/>
                <w:color w:val="FF0000"/>
              </w:rPr>
            </w:pPr>
            <w:r w:rsidRPr="00E33354">
              <w:rPr>
                <w:rFonts w:ascii="Times New Roman" w:hAnsi="Times New Roman"/>
                <w:bCs/>
                <w:strike/>
                <w:color w:val="FF0000"/>
              </w:rPr>
              <w:t>Art. 19 din HG nr.696/2020</w:t>
            </w:r>
          </w:p>
          <w:p w14:paraId="1058562A" w14:textId="2C4E59C9" w:rsidR="002D21A8" w:rsidRPr="002D21A8" w:rsidRDefault="002D21A8" w:rsidP="00CD3E00">
            <w:pPr>
              <w:tabs>
                <w:tab w:val="left" w:pos="320"/>
              </w:tabs>
              <w:spacing w:after="0" w:line="240" w:lineRule="auto"/>
              <w:rPr>
                <w:rFonts w:ascii="Times New Roman" w:hAnsi="Times New Roman"/>
                <w:bCs/>
                <w:strike/>
                <w:color w:val="00B0F0"/>
              </w:rPr>
            </w:pPr>
            <w:r w:rsidRPr="00E33354">
              <w:rPr>
                <w:rFonts w:ascii="Times New Roman" w:hAnsi="Times New Roman"/>
                <w:bCs/>
                <w:color w:val="FF0000"/>
              </w:rPr>
              <w:t>Art. 25, alin (7)  din Legea 119/2018</w:t>
            </w:r>
          </w:p>
        </w:tc>
        <w:tc>
          <w:tcPr>
            <w:tcW w:w="567" w:type="dxa"/>
            <w:gridSpan w:val="2"/>
            <w:tcBorders>
              <w:top w:val="single" w:sz="4" w:space="0" w:color="auto"/>
              <w:left w:val="single" w:sz="4" w:space="0" w:color="auto"/>
              <w:bottom w:val="single" w:sz="4" w:space="0" w:color="auto"/>
              <w:right w:val="single" w:sz="4" w:space="0" w:color="auto"/>
            </w:tcBorders>
          </w:tcPr>
          <w:p w14:paraId="27EE4C0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7BE72F95"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6F196A2D"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3D0B34B6"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71F20766"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540049FB"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7379036"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69A87E98" w14:textId="77777777" w:rsidR="002D21A8" w:rsidRDefault="00134A3D" w:rsidP="00217478">
            <w:pPr>
              <w:tabs>
                <w:tab w:val="left" w:pos="235"/>
              </w:tabs>
              <w:spacing w:after="0" w:line="240" w:lineRule="auto"/>
              <w:jc w:val="both"/>
              <w:rPr>
                <w:rFonts w:ascii="Times New Roman" w:hAnsi="Times New Roman"/>
                <w:color w:val="1F497D" w:themeColor="text2"/>
              </w:rPr>
            </w:pPr>
            <w:r w:rsidRPr="006F108A">
              <w:rPr>
                <w:rFonts w:ascii="Times New Roman" w:hAnsi="Times New Roman"/>
              </w:rPr>
              <w:t>Furajele medicamentate utilizate în exploatație sunt obținute exclusiv de la un producător sau distribuitor autorizat, conform prevederilor art. 18</w:t>
            </w:r>
            <w:r w:rsidR="002D21A8">
              <w:rPr>
                <w:rFonts w:ascii="Times New Roman" w:hAnsi="Times New Roman"/>
              </w:rPr>
              <w:t xml:space="preserve"> </w:t>
            </w:r>
            <w:r w:rsidR="002D21A8" w:rsidRPr="002D21A8">
              <w:rPr>
                <w:rFonts w:ascii="Times New Roman" w:hAnsi="Times New Roman"/>
                <w:color w:val="1F497D" w:themeColor="text2"/>
              </w:rPr>
              <w:t>(1)</w:t>
            </w:r>
            <w:r w:rsidRPr="002D21A8">
              <w:rPr>
                <w:rFonts w:ascii="Times New Roman" w:hAnsi="Times New Roman"/>
                <w:color w:val="1F497D" w:themeColor="text2"/>
              </w:rPr>
              <w:t xml:space="preserve"> </w:t>
            </w:r>
          </w:p>
          <w:p w14:paraId="79A420C9" w14:textId="000D7CA4" w:rsidR="00134A3D" w:rsidRPr="006F108A" w:rsidRDefault="00134A3D" w:rsidP="00217478">
            <w:pPr>
              <w:tabs>
                <w:tab w:val="left" w:pos="235"/>
              </w:tabs>
              <w:spacing w:after="0" w:line="240" w:lineRule="auto"/>
              <w:jc w:val="both"/>
              <w:rPr>
                <w:rFonts w:ascii="Times New Roman" w:hAnsi="Times New Roman"/>
                <w:color w:val="000000"/>
              </w:rPr>
            </w:pPr>
            <w:r w:rsidRPr="006F108A">
              <w:rPr>
                <w:rFonts w:ascii="Times New Roman" w:hAnsi="Times New Roman"/>
              </w:rPr>
              <w:t>al Legii nr.221/2007 privind activitatea sanitar</w:t>
            </w:r>
            <w:r w:rsidR="00217478">
              <w:rPr>
                <w:rFonts w:ascii="Times New Roman" w:hAnsi="Times New Roman"/>
              </w:rPr>
              <w:t xml:space="preserve">ă </w:t>
            </w:r>
            <w:r w:rsidRPr="006F108A">
              <w:rPr>
                <w:rFonts w:ascii="Times New Roman" w:hAnsi="Times New Roman"/>
              </w:rPr>
              <w:t>veterinară?</w:t>
            </w:r>
          </w:p>
        </w:tc>
        <w:tc>
          <w:tcPr>
            <w:tcW w:w="1774" w:type="dxa"/>
            <w:gridSpan w:val="2"/>
            <w:tcBorders>
              <w:top w:val="single" w:sz="4" w:space="0" w:color="auto"/>
              <w:left w:val="single" w:sz="4" w:space="0" w:color="auto"/>
              <w:bottom w:val="single" w:sz="4" w:space="0" w:color="auto"/>
              <w:right w:val="single" w:sz="4" w:space="0" w:color="auto"/>
            </w:tcBorders>
          </w:tcPr>
          <w:p w14:paraId="288AAF90" w14:textId="77777777" w:rsidR="00134A3D" w:rsidRPr="006F108A" w:rsidRDefault="00134A3D" w:rsidP="00CD3E00">
            <w:pPr>
              <w:spacing w:after="0" w:line="240" w:lineRule="auto"/>
              <w:rPr>
                <w:rFonts w:ascii="Times New Roman" w:hAnsi="Times New Roman"/>
                <w:bCs/>
              </w:rPr>
            </w:pPr>
            <w:r w:rsidRPr="006F108A">
              <w:rPr>
                <w:rFonts w:ascii="Times New Roman" w:hAnsi="Times New Roman"/>
                <w:bCs/>
              </w:rPr>
              <w:t>Art. 18 alin. (1) din Legea nr. 221/2007</w:t>
            </w:r>
          </w:p>
          <w:p w14:paraId="6B7DFA8E" w14:textId="77777777" w:rsidR="00134A3D" w:rsidRPr="006F108A" w:rsidRDefault="00134A3D" w:rsidP="00CD3E00">
            <w:pPr>
              <w:spacing w:after="0" w:line="240" w:lineRule="auto"/>
              <w:contextualSpacing/>
              <w:rPr>
                <w:rFonts w:eastAsia="Calibri"/>
                <w:bCs/>
                <w:lang w:eastAsia="ru-RU"/>
              </w:rPr>
            </w:pPr>
            <w:r w:rsidRPr="006F108A">
              <w:rPr>
                <w:rFonts w:ascii="Times New Roman" w:hAnsi="Times New Roman"/>
                <w:bCs/>
              </w:rPr>
              <w:t>Pct. 11 din anexa la HG nr. 311/2012</w:t>
            </w:r>
          </w:p>
        </w:tc>
        <w:tc>
          <w:tcPr>
            <w:tcW w:w="567" w:type="dxa"/>
            <w:gridSpan w:val="2"/>
            <w:tcBorders>
              <w:top w:val="single" w:sz="4" w:space="0" w:color="auto"/>
              <w:left w:val="single" w:sz="4" w:space="0" w:color="auto"/>
              <w:bottom w:val="single" w:sz="4" w:space="0" w:color="auto"/>
              <w:right w:val="single" w:sz="4" w:space="0" w:color="auto"/>
            </w:tcBorders>
          </w:tcPr>
          <w:p w14:paraId="5B02123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7981D943"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0578E744"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0A4CBC00"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3CD50A7E"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15</w:t>
            </w:r>
          </w:p>
        </w:tc>
      </w:tr>
      <w:tr w:rsidR="00134A3D" w:rsidRPr="006F108A" w14:paraId="37E05346"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A230398"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31646B4A" w14:textId="77777777" w:rsidR="00134A3D" w:rsidRPr="00E33354" w:rsidRDefault="00134A3D" w:rsidP="00E21B33">
            <w:pPr>
              <w:tabs>
                <w:tab w:val="left" w:pos="235"/>
              </w:tabs>
              <w:spacing w:after="0" w:line="240" w:lineRule="auto"/>
              <w:jc w:val="both"/>
              <w:rPr>
                <w:rFonts w:ascii="Times New Roman" w:hAnsi="Times New Roman"/>
                <w:bCs/>
                <w:strike/>
                <w:color w:val="FF0000"/>
              </w:rPr>
            </w:pPr>
            <w:r w:rsidRPr="00E33354">
              <w:rPr>
                <w:rFonts w:ascii="Times New Roman" w:hAnsi="Times New Roman"/>
                <w:bCs/>
                <w:strike/>
                <w:color w:val="FF0000"/>
              </w:rPr>
              <w:t xml:space="preserve">Fertilizatorii, prebioticele, medicamentele de uz veterinar și alte  </w:t>
            </w:r>
            <w:r w:rsidRPr="00E33354">
              <w:rPr>
                <w:rFonts w:ascii="Times New Roman" w:hAnsi="Times New Roman"/>
                <w:bCs/>
                <w:strike/>
                <w:color w:val="FF0000"/>
              </w:rPr>
              <w:lastRenderedPageBreak/>
              <w:t>substanțe chimice sunt utilizate adecvat conform prospectului și instrucțiunilor?</w:t>
            </w:r>
          </w:p>
          <w:p w14:paraId="1C4D96CB" w14:textId="7474C36E" w:rsidR="0038214B" w:rsidRPr="00E33354" w:rsidRDefault="0038214B" w:rsidP="00E21B33">
            <w:pPr>
              <w:tabs>
                <w:tab w:val="left" w:pos="235"/>
              </w:tabs>
              <w:spacing w:after="0" w:line="240" w:lineRule="auto"/>
              <w:jc w:val="both"/>
              <w:rPr>
                <w:rFonts w:ascii="Times New Roman" w:hAnsi="Times New Roman"/>
                <w:strike/>
                <w:color w:val="FF0000"/>
              </w:rPr>
            </w:pPr>
            <w:r w:rsidRPr="00E33354">
              <w:rPr>
                <w:rFonts w:ascii="Times New Roman" w:hAnsi="Times New Roman"/>
                <w:color w:val="FF0000"/>
              </w:rPr>
              <w:t>Medicamentele de uz veterinar identificate în unitate sunt înregistrate în Registrul de Stat al  medicamentelor de ud veterinar?</w:t>
            </w:r>
          </w:p>
        </w:tc>
        <w:tc>
          <w:tcPr>
            <w:tcW w:w="1774" w:type="dxa"/>
            <w:gridSpan w:val="2"/>
            <w:tcBorders>
              <w:top w:val="single" w:sz="4" w:space="0" w:color="auto"/>
              <w:left w:val="single" w:sz="4" w:space="0" w:color="auto"/>
              <w:bottom w:val="single" w:sz="4" w:space="0" w:color="auto"/>
              <w:right w:val="single" w:sz="4" w:space="0" w:color="auto"/>
            </w:tcBorders>
          </w:tcPr>
          <w:p w14:paraId="679EA28A" w14:textId="77777777" w:rsidR="00134A3D" w:rsidRPr="00E33354" w:rsidRDefault="00134A3D" w:rsidP="00CD3E00">
            <w:pPr>
              <w:spacing w:after="0" w:line="240" w:lineRule="auto"/>
              <w:rPr>
                <w:rFonts w:ascii="Times New Roman" w:hAnsi="Times New Roman"/>
                <w:bCs/>
                <w:strike/>
                <w:color w:val="FF0000"/>
              </w:rPr>
            </w:pPr>
            <w:r w:rsidRPr="00E33354">
              <w:rPr>
                <w:rFonts w:ascii="Times New Roman" w:hAnsi="Times New Roman"/>
                <w:bCs/>
                <w:strike/>
                <w:color w:val="FF0000"/>
              </w:rPr>
              <w:lastRenderedPageBreak/>
              <w:t xml:space="preserve">lit. k), alin (1), art. 17 din Legea nr. </w:t>
            </w:r>
            <w:r w:rsidRPr="00E33354">
              <w:rPr>
                <w:rFonts w:ascii="Times New Roman" w:hAnsi="Times New Roman"/>
                <w:bCs/>
                <w:strike/>
                <w:color w:val="FF0000"/>
              </w:rPr>
              <w:lastRenderedPageBreak/>
              <w:t>221/2007</w:t>
            </w:r>
          </w:p>
          <w:p w14:paraId="4BCE7C32" w14:textId="6A8FF9D9" w:rsidR="00134A3D" w:rsidRPr="00E33354" w:rsidRDefault="0038214B" w:rsidP="00CD3E00">
            <w:pPr>
              <w:spacing w:after="0" w:line="240" w:lineRule="auto"/>
              <w:rPr>
                <w:rFonts w:ascii="Times New Roman" w:hAnsi="Times New Roman"/>
                <w:bCs/>
                <w:color w:val="FF0000"/>
              </w:rPr>
            </w:pPr>
            <w:r w:rsidRPr="00E33354">
              <w:rPr>
                <w:rFonts w:ascii="Times New Roman" w:hAnsi="Times New Roman"/>
                <w:bCs/>
                <w:color w:val="FF0000"/>
              </w:rPr>
              <w:t>Art. 4 alin. (1) din  Legea nr. 119/2018</w:t>
            </w:r>
          </w:p>
        </w:tc>
        <w:tc>
          <w:tcPr>
            <w:tcW w:w="567" w:type="dxa"/>
            <w:gridSpan w:val="2"/>
            <w:tcBorders>
              <w:top w:val="single" w:sz="4" w:space="0" w:color="auto"/>
              <w:left w:val="single" w:sz="4" w:space="0" w:color="auto"/>
              <w:bottom w:val="single" w:sz="4" w:space="0" w:color="auto"/>
              <w:right w:val="single" w:sz="4" w:space="0" w:color="auto"/>
            </w:tcBorders>
          </w:tcPr>
          <w:p w14:paraId="4B7F71DD"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7340141B"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7C50546E"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30C3ED48"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6772BD98"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134A3D" w:rsidRPr="006F108A" w14:paraId="7B603315"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3E78337" w14:textId="77777777" w:rsidR="00134A3D" w:rsidRPr="006F108A" w:rsidRDefault="00134A3D" w:rsidP="00E21B33">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20736257" w14:textId="77777777" w:rsidR="00134A3D" w:rsidRPr="00E33354" w:rsidRDefault="00134A3D" w:rsidP="00E21B33">
            <w:pPr>
              <w:tabs>
                <w:tab w:val="left" w:pos="235"/>
              </w:tabs>
              <w:spacing w:after="0" w:line="240" w:lineRule="auto"/>
              <w:jc w:val="both"/>
              <w:rPr>
                <w:rFonts w:ascii="Times New Roman" w:hAnsi="Times New Roman"/>
                <w:bCs/>
                <w:strike/>
                <w:color w:val="FF0000"/>
              </w:rPr>
            </w:pPr>
            <w:r w:rsidRPr="00E33354">
              <w:rPr>
                <w:rFonts w:ascii="Times New Roman" w:hAnsi="Times New Roman"/>
                <w:bCs/>
                <w:strike/>
                <w:color w:val="FF0000"/>
              </w:rPr>
              <w:t>Este respectată</w:t>
            </w:r>
            <w:r w:rsidRPr="00E33354">
              <w:rPr>
                <w:rFonts w:ascii="Times New Roman" w:hAnsi="Times New Roman"/>
                <w:i/>
                <w:strike/>
                <w:color w:val="FF0000"/>
              </w:rPr>
              <w:t xml:space="preserve"> „Perioada de așteptare”</w:t>
            </w:r>
            <w:r w:rsidRPr="00E33354">
              <w:rPr>
                <w:rFonts w:ascii="Times New Roman" w:hAnsi="Times New Roman"/>
                <w:strike/>
                <w:color w:val="FF0000"/>
              </w:rPr>
              <w:t xml:space="preserve"> pentru</w:t>
            </w:r>
            <w:r w:rsidRPr="00E33354">
              <w:rPr>
                <w:rFonts w:ascii="Times New Roman" w:hAnsi="Times New Roman"/>
                <w:bCs/>
                <w:strike/>
                <w:color w:val="FF0000"/>
              </w:rPr>
              <w:t xml:space="preserve"> medicamente de uz veterinar administrate?</w:t>
            </w:r>
          </w:p>
          <w:p w14:paraId="5B148731" w14:textId="3D9348EE" w:rsidR="0038214B" w:rsidRPr="00E33354" w:rsidRDefault="0038214B" w:rsidP="00E21B33">
            <w:pPr>
              <w:tabs>
                <w:tab w:val="left" w:pos="235"/>
              </w:tabs>
              <w:spacing w:after="0" w:line="240" w:lineRule="auto"/>
              <w:jc w:val="both"/>
              <w:rPr>
                <w:rFonts w:ascii="Times New Roman" w:hAnsi="Times New Roman"/>
                <w:bCs/>
                <w:strike/>
                <w:color w:val="FF0000"/>
              </w:rPr>
            </w:pPr>
            <w:r w:rsidRPr="00E33354">
              <w:rPr>
                <w:rFonts w:ascii="Times New Roman" w:hAnsi="Times New Roman"/>
                <w:bCs/>
                <w:color w:val="FF0000"/>
              </w:rPr>
              <w:t>În caz de administrare a  medicamentelor de uz veterinar unitatea respectată „Perioada de așteptare” la produsele alimentare de origine animală generate de animalele de la această unitate?</w:t>
            </w:r>
          </w:p>
          <w:p w14:paraId="53A1A634" w14:textId="3E7A5317" w:rsidR="002D21A8" w:rsidRPr="00E33354" w:rsidRDefault="002D21A8" w:rsidP="00E21B33">
            <w:pPr>
              <w:tabs>
                <w:tab w:val="left" w:pos="235"/>
              </w:tabs>
              <w:spacing w:after="0" w:line="240" w:lineRule="auto"/>
              <w:jc w:val="both"/>
              <w:rPr>
                <w:rFonts w:ascii="Times New Roman" w:hAnsi="Times New Roman"/>
                <w:color w:val="FF0000"/>
              </w:rPr>
            </w:pPr>
          </w:p>
        </w:tc>
        <w:tc>
          <w:tcPr>
            <w:tcW w:w="1774" w:type="dxa"/>
            <w:gridSpan w:val="2"/>
            <w:tcBorders>
              <w:top w:val="single" w:sz="4" w:space="0" w:color="auto"/>
              <w:left w:val="single" w:sz="4" w:space="0" w:color="auto"/>
              <w:bottom w:val="single" w:sz="4" w:space="0" w:color="auto"/>
              <w:right w:val="single" w:sz="4" w:space="0" w:color="auto"/>
            </w:tcBorders>
          </w:tcPr>
          <w:p w14:paraId="7C9CD52D" w14:textId="77777777" w:rsidR="00134A3D" w:rsidRPr="00E33354" w:rsidRDefault="00134A3D"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10 lit. b) și pct. 14 din HG nr. 311/2012</w:t>
            </w:r>
          </w:p>
          <w:p w14:paraId="2878C51B" w14:textId="77777777" w:rsidR="0038214B" w:rsidRPr="00E33354" w:rsidRDefault="0038214B" w:rsidP="00CD3E00">
            <w:pPr>
              <w:spacing w:line="240" w:lineRule="auto"/>
              <w:rPr>
                <w:rFonts w:ascii="Times New Roman" w:hAnsi="Times New Roman"/>
                <w:color w:val="FF0000"/>
              </w:rPr>
            </w:pPr>
            <w:r w:rsidRPr="00E33354">
              <w:rPr>
                <w:rFonts w:ascii="Times New Roman" w:hAnsi="Times New Roman"/>
                <w:color w:val="FF0000"/>
              </w:rPr>
              <w:t>Pct. 90 din HG nr. 696/2020</w:t>
            </w:r>
          </w:p>
          <w:p w14:paraId="7B71EED4" w14:textId="75D2640E" w:rsidR="0038214B" w:rsidRPr="00E33354" w:rsidRDefault="0038214B" w:rsidP="00CD3E00">
            <w:pPr>
              <w:spacing w:after="0" w:line="240" w:lineRule="auto"/>
              <w:contextualSpacing/>
              <w:rPr>
                <w:rFonts w:ascii="Times New Roman" w:eastAsia="Calibri" w:hAnsi="Times New Roman"/>
                <w:color w:val="FF000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5CE44854"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3CB7AE89"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6DAF8673"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01C5CAF7" w14:textId="77777777" w:rsidR="00134A3D" w:rsidRPr="006F108A" w:rsidRDefault="00134A3D" w:rsidP="00E21B33">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1C080979" w14:textId="77777777" w:rsidR="00134A3D" w:rsidRPr="006F108A" w:rsidRDefault="00134A3D" w:rsidP="00E21B33">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20</w:t>
            </w:r>
          </w:p>
        </w:tc>
      </w:tr>
      <w:tr w:rsidR="0038214B" w:rsidRPr="006F108A" w14:paraId="6D93D483"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B33C12A"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0B8659C7" w14:textId="0939B447" w:rsidR="0038214B" w:rsidRPr="00E33354" w:rsidRDefault="0038214B" w:rsidP="0038214B">
            <w:pPr>
              <w:tabs>
                <w:tab w:val="left" w:pos="235"/>
              </w:tabs>
              <w:spacing w:after="0" w:line="240" w:lineRule="auto"/>
              <w:jc w:val="both"/>
              <w:rPr>
                <w:rFonts w:ascii="Times New Roman" w:hAnsi="Times New Roman"/>
                <w:bCs/>
                <w:strike/>
                <w:color w:val="FF0000"/>
              </w:rPr>
            </w:pPr>
            <w:r w:rsidRPr="00E33354">
              <w:rPr>
                <w:rFonts w:ascii="Times New Roman" w:eastAsia="Times New Roman" w:hAnsi="Times New Roman"/>
                <w:bCs/>
                <w:color w:val="FF0000"/>
              </w:rPr>
              <w:t>Produsele biocide utilizate sunt înregistrate de stat și incluse în Registrul National al Produselor Biocide?</w:t>
            </w:r>
          </w:p>
        </w:tc>
        <w:tc>
          <w:tcPr>
            <w:tcW w:w="1774" w:type="dxa"/>
            <w:gridSpan w:val="2"/>
            <w:tcBorders>
              <w:top w:val="single" w:sz="4" w:space="0" w:color="auto"/>
              <w:left w:val="single" w:sz="4" w:space="0" w:color="auto"/>
              <w:bottom w:val="single" w:sz="4" w:space="0" w:color="auto"/>
              <w:right w:val="single" w:sz="4" w:space="0" w:color="auto"/>
            </w:tcBorders>
          </w:tcPr>
          <w:p w14:paraId="3C2EE1F6" w14:textId="05C5B85A"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color w:val="FF0000"/>
              </w:rPr>
              <w:t>Pct.11, 38, 110 din  HG 344/2020</w:t>
            </w:r>
          </w:p>
        </w:tc>
        <w:tc>
          <w:tcPr>
            <w:tcW w:w="567" w:type="dxa"/>
            <w:gridSpan w:val="2"/>
            <w:tcBorders>
              <w:top w:val="single" w:sz="4" w:space="0" w:color="auto"/>
              <w:left w:val="single" w:sz="4" w:space="0" w:color="auto"/>
              <w:bottom w:val="single" w:sz="4" w:space="0" w:color="auto"/>
              <w:right w:val="single" w:sz="4" w:space="0" w:color="auto"/>
            </w:tcBorders>
          </w:tcPr>
          <w:p w14:paraId="6D9F7CD2" w14:textId="77777777" w:rsidR="0038214B" w:rsidRPr="0038214B" w:rsidRDefault="0038214B" w:rsidP="0038214B">
            <w:pPr>
              <w:tabs>
                <w:tab w:val="left" w:pos="320"/>
              </w:tabs>
              <w:spacing w:after="0" w:line="240" w:lineRule="auto"/>
              <w:jc w:val="center"/>
              <w:rPr>
                <w:rFonts w:ascii="Times New Roman" w:hAnsi="Times New Roman"/>
                <w:bCs/>
                <w:color w:val="4F81BD" w:themeColor="accent1"/>
                <w:highlight w:val="yellow"/>
              </w:rPr>
            </w:pPr>
          </w:p>
        </w:tc>
        <w:tc>
          <w:tcPr>
            <w:tcW w:w="416" w:type="dxa"/>
            <w:tcBorders>
              <w:top w:val="single" w:sz="4" w:space="0" w:color="auto"/>
              <w:left w:val="single" w:sz="4" w:space="0" w:color="auto"/>
              <w:bottom w:val="single" w:sz="4" w:space="0" w:color="auto"/>
              <w:right w:val="single" w:sz="4" w:space="0" w:color="auto"/>
            </w:tcBorders>
          </w:tcPr>
          <w:p w14:paraId="1A84780E" w14:textId="77777777" w:rsidR="0038214B" w:rsidRPr="0038214B" w:rsidRDefault="0038214B" w:rsidP="0038214B">
            <w:pPr>
              <w:tabs>
                <w:tab w:val="left" w:pos="320"/>
              </w:tabs>
              <w:spacing w:after="0" w:line="240" w:lineRule="auto"/>
              <w:jc w:val="center"/>
              <w:rPr>
                <w:rFonts w:ascii="Times New Roman" w:hAnsi="Times New Roman"/>
                <w:bCs/>
                <w:color w:val="4F81BD" w:themeColor="accent1"/>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66FE7CFC" w14:textId="77777777" w:rsidR="0038214B" w:rsidRPr="0038214B" w:rsidRDefault="0038214B" w:rsidP="0038214B">
            <w:pPr>
              <w:tabs>
                <w:tab w:val="left" w:pos="320"/>
              </w:tabs>
              <w:spacing w:after="0" w:line="240" w:lineRule="auto"/>
              <w:jc w:val="center"/>
              <w:rPr>
                <w:rFonts w:ascii="Times New Roman" w:hAnsi="Times New Roman"/>
                <w:bCs/>
                <w:color w:val="4F81BD" w:themeColor="accent1"/>
                <w:highlight w:val="yellow"/>
              </w:rPr>
            </w:pPr>
          </w:p>
        </w:tc>
        <w:tc>
          <w:tcPr>
            <w:tcW w:w="2054" w:type="dxa"/>
            <w:tcBorders>
              <w:top w:val="single" w:sz="4" w:space="0" w:color="auto"/>
              <w:left w:val="single" w:sz="4" w:space="0" w:color="auto"/>
              <w:bottom w:val="single" w:sz="4" w:space="0" w:color="auto"/>
              <w:right w:val="single" w:sz="4" w:space="0" w:color="auto"/>
            </w:tcBorders>
          </w:tcPr>
          <w:p w14:paraId="4C0DCFD3" w14:textId="77777777" w:rsidR="0038214B" w:rsidRPr="0038214B" w:rsidRDefault="0038214B" w:rsidP="0038214B">
            <w:pPr>
              <w:tabs>
                <w:tab w:val="left" w:pos="320"/>
              </w:tabs>
              <w:spacing w:after="0" w:line="240" w:lineRule="auto"/>
              <w:jc w:val="center"/>
              <w:rPr>
                <w:rFonts w:ascii="Times New Roman" w:hAnsi="Times New Roman"/>
                <w:bCs/>
                <w:color w:val="4F81BD" w:themeColor="accent1"/>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48EAAA4B" w14:textId="0D3DFCC9" w:rsidR="0038214B" w:rsidRPr="0038214B" w:rsidRDefault="0038214B" w:rsidP="0038214B">
            <w:pPr>
              <w:tabs>
                <w:tab w:val="left" w:pos="320"/>
              </w:tabs>
              <w:spacing w:after="0" w:line="240" w:lineRule="auto"/>
              <w:jc w:val="center"/>
              <w:rPr>
                <w:rFonts w:ascii="Times New Roman" w:hAnsi="Times New Roman"/>
                <w:bCs/>
                <w:color w:val="4F81BD" w:themeColor="accent1"/>
              </w:rPr>
            </w:pPr>
            <w:r w:rsidRPr="0038214B">
              <w:rPr>
                <w:rFonts w:ascii="Times New Roman" w:hAnsi="Times New Roman"/>
                <w:bCs/>
                <w:color w:val="4F81BD" w:themeColor="accent1"/>
              </w:rPr>
              <w:t>5</w:t>
            </w:r>
          </w:p>
        </w:tc>
      </w:tr>
      <w:tr w:rsidR="0038214B" w:rsidRPr="006F108A" w14:paraId="442DF9BE"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2566F58"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56AFD2A2" w14:textId="77777777" w:rsidR="0038214B" w:rsidRPr="00E33354" w:rsidRDefault="0038214B" w:rsidP="0038214B">
            <w:pPr>
              <w:tabs>
                <w:tab w:val="left" w:pos="235"/>
              </w:tabs>
              <w:spacing w:after="0" w:line="240" w:lineRule="auto"/>
              <w:jc w:val="both"/>
              <w:rPr>
                <w:rFonts w:ascii="Times New Roman" w:hAnsi="Times New Roman"/>
                <w:bCs/>
                <w:color w:val="FF0000"/>
              </w:rPr>
            </w:pPr>
            <w:r w:rsidRPr="00E33354">
              <w:rPr>
                <w:rFonts w:ascii="Times New Roman" w:hAnsi="Times New Roman"/>
                <w:bCs/>
                <w:color w:val="FF0000"/>
              </w:rPr>
              <w:t xml:space="preserve">Produsele biocide utilizate sunt din: </w:t>
            </w:r>
          </w:p>
          <w:p w14:paraId="323068D2" w14:textId="77777777" w:rsidR="0038214B" w:rsidRPr="00E33354" w:rsidRDefault="0038214B" w:rsidP="0038214B">
            <w:pPr>
              <w:tabs>
                <w:tab w:val="left" w:pos="235"/>
              </w:tabs>
              <w:spacing w:after="0" w:line="240" w:lineRule="auto"/>
              <w:jc w:val="both"/>
              <w:rPr>
                <w:rFonts w:ascii="Times New Roman" w:hAnsi="Times New Roman"/>
                <w:bCs/>
                <w:color w:val="FF0000"/>
              </w:rPr>
            </w:pPr>
            <w:r w:rsidRPr="00E33354">
              <w:rPr>
                <w:rFonts w:ascii="Times New Roman" w:hAnsi="Times New Roman"/>
                <w:bCs/>
                <w:color w:val="FF0000"/>
              </w:rPr>
              <w:t>1) Grupa principală 1: Dezinfectanți</w:t>
            </w:r>
          </w:p>
          <w:p w14:paraId="0631FD36" w14:textId="77777777" w:rsidR="0038214B" w:rsidRPr="00E33354" w:rsidRDefault="0038214B" w:rsidP="0038214B">
            <w:pPr>
              <w:tabs>
                <w:tab w:val="left" w:pos="235"/>
              </w:tabs>
              <w:spacing w:after="0" w:line="240" w:lineRule="auto"/>
              <w:jc w:val="both"/>
              <w:rPr>
                <w:rFonts w:ascii="Times New Roman" w:hAnsi="Times New Roman"/>
                <w:bCs/>
                <w:color w:val="FF0000"/>
              </w:rPr>
            </w:pPr>
            <w:r w:rsidRPr="00E33354">
              <w:rPr>
                <w:rFonts w:ascii="Times New Roman" w:hAnsi="Times New Roman"/>
                <w:bCs/>
                <w:color w:val="FF0000"/>
              </w:rPr>
              <w:t xml:space="preserve">a) Tipul de produs 3: ”Igienă veterinară”; </w:t>
            </w:r>
          </w:p>
          <w:p w14:paraId="46CBA794" w14:textId="77777777" w:rsidR="0038214B" w:rsidRPr="00E33354" w:rsidRDefault="0038214B" w:rsidP="0038214B">
            <w:pPr>
              <w:tabs>
                <w:tab w:val="left" w:pos="235"/>
              </w:tabs>
              <w:spacing w:after="0" w:line="240" w:lineRule="auto"/>
              <w:jc w:val="both"/>
              <w:rPr>
                <w:rFonts w:ascii="Times New Roman" w:hAnsi="Times New Roman"/>
                <w:bCs/>
                <w:color w:val="FF0000"/>
              </w:rPr>
            </w:pPr>
            <w:r w:rsidRPr="00E33354">
              <w:rPr>
                <w:rFonts w:ascii="Times New Roman" w:hAnsi="Times New Roman"/>
                <w:bCs/>
                <w:color w:val="FF0000"/>
              </w:rPr>
              <w:t xml:space="preserve">b) Tipul de produs 4: ”Produse alimentare și hrană pentru animale”. </w:t>
            </w:r>
          </w:p>
          <w:p w14:paraId="0DE8C3FE" w14:textId="77777777" w:rsidR="0038214B" w:rsidRPr="00E33354" w:rsidRDefault="0038214B" w:rsidP="0038214B">
            <w:pPr>
              <w:tabs>
                <w:tab w:val="left" w:pos="235"/>
              </w:tabs>
              <w:spacing w:after="0" w:line="240" w:lineRule="auto"/>
              <w:jc w:val="both"/>
              <w:rPr>
                <w:rFonts w:ascii="Times New Roman" w:hAnsi="Times New Roman"/>
                <w:bCs/>
                <w:color w:val="FF0000"/>
              </w:rPr>
            </w:pPr>
            <w:r w:rsidRPr="00E33354">
              <w:rPr>
                <w:rFonts w:ascii="Times New Roman" w:hAnsi="Times New Roman"/>
                <w:bCs/>
                <w:color w:val="FF0000"/>
              </w:rPr>
              <w:t>2) Grupa principală 3: Produse de combatere a dăunătorilor.</w:t>
            </w:r>
          </w:p>
          <w:p w14:paraId="08FA5F95" w14:textId="35B397FA" w:rsidR="0038214B" w:rsidRPr="00E33354" w:rsidRDefault="0038214B" w:rsidP="0038214B">
            <w:pPr>
              <w:tabs>
                <w:tab w:val="left" w:pos="235"/>
              </w:tabs>
              <w:spacing w:after="0" w:line="240" w:lineRule="auto"/>
              <w:jc w:val="both"/>
              <w:rPr>
                <w:rFonts w:ascii="Times New Roman" w:hAnsi="Times New Roman"/>
                <w:bCs/>
                <w:strike/>
                <w:color w:val="FF0000"/>
              </w:rPr>
            </w:pPr>
            <w:r w:rsidRPr="00E33354">
              <w:rPr>
                <w:rFonts w:ascii="Times New Roman" w:hAnsi="Times New Roman"/>
                <w:bCs/>
                <w:color w:val="FF0000"/>
              </w:rPr>
              <w:t>a) Tipul de produs 14: Rodenticide</w:t>
            </w:r>
          </w:p>
        </w:tc>
        <w:tc>
          <w:tcPr>
            <w:tcW w:w="1774" w:type="dxa"/>
            <w:gridSpan w:val="2"/>
            <w:tcBorders>
              <w:top w:val="single" w:sz="4" w:space="0" w:color="auto"/>
              <w:left w:val="single" w:sz="4" w:space="0" w:color="auto"/>
              <w:bottom w:val="single" w:sz="4" w:space="0" w:color="auto"/>
              <w:right w:val="single" w:sz="4" w:space="0" w:color="auto"/>
            </w:tcBorders>
          </w:tcPr>
          <w:p w14:paraId="08319E17" w14:textId="45DA2E35"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color w:val="FF0000"/>
              </w:rPr>
              <w:t>Anexa 1 la  HG 344/2020</w:t>
            </w:r>
          </w:p>
        </w:tc>
        <w:tc>
          <w:tcPr>
            <w:tcW w:w="567" w:type="dxa"/>
            <w:gridSpan w:val="2"/>
            <w:tcBorders>
              <w:top w:val="single" w:sz="4" w:space="0" w:color="auto"/>
              <w:left w:val="single" w:sz="4" w:space="0" w:color="auto"/>
              <w:bottom w:val="single" w:sz="4" w:space="0" w:color="auto"/>
              <w:right w:val="single" w:sz="4" w:space="0" w:color="auto"/>
            </w:tcBorders>
          </w:tcPr>
          <w:p w14:paraId="728A8C5A" w14:textId="77777777" w:rsidR="0038214B" w:rsidRPr="0038214B" w:rsidRDefault="0038214B" w:rsidP="0038214B">
            <w:pPr>
              <w:tabs>
                <w:tab w:val="left" w:pos="320"/>
              </w:tabs>
              <w:spacing w:after="0" w:line="240" w:lineRule="auto"/>
              <w:jc w:val="center"/>
              <w:rPr>
                <w:rFonts w:ascii="Times New Roman" w:hAnsi="Times New Roman"/>
                <w:bCs/>
                <w:color w:val="4F81BD" w:themeColor="accent1"/>
                <w:highlight w:val="yellow"/>
              </w:rPr>
            </w:pPr>
          </w:p>
        </w:tc>
        <w:tc>
          <w:tcPr>
            <w:tcW w:w="416" w:type="dxa"/>
            <w:tcBorders>
              <w:top w:val="single" w:sz="4" w:space="0" w:color="auto"/>
              <w:left w:val="single" w:sz="4" w:space="0" w:color="auto"/>
              <w:bottom w:val="single" w:sz="4" w:space="0" w:color="auto"/>
              <w:right w:val="single" w:sz="4" w:space="0" w:color="auto"/>
            </w:tcBorders>
          </w:tcPr>
          <w:p w14:paraId="48375B25" w14:textId="77777777" w:rsidR="0038214B" w:rsidRPr="0038214B" w:rsidRDefault="0038214B" w:rsidP="0038214B">
            <w:pPr>
              <w:tabs>
                <w:tab w:val="left" w:pos="320"/>
              </w:tabs>
              <w:spacing w:after="0" w:line="240" w:lineRule="auto"/>
              <w:jc w:val="center"/>
              <w:rPr>
                <w:rFonts w:ascii="Times New Roman" w:hAnsi="Times New Roman"/>
                <w:bCs/>
                <w:color w:val="4F81BD" w:themeColor="accent1"/>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0EB07D6D" w14:textId="77777777" w:rsidR="0038214B" w:rsidRPr="0038214B" w:rsidRDefault="0038214B" w:rsidP="0038214B">
            <w:pPr>
              <w:tabs>
                <w:tab w:val="left" w:pos="320"/>
              </w:tabs>
              <w:spacing w:after="0" w:line="240" w:lineRule="auto"/>
              <w:jc w:val="center"/>
              <w:rPr>
                <w:rFonts w:ascii="Times New Roman" w:hAnsi="Times New Roman"/>
                <w:bCs/>
                <w:color w:val="4F81BD" w:themeColor="accent1"/>
                <w:highlight w:val="yellow"/>
              </w:rPr>
            </w:pPr>
          </w:p>
        </w:tc>
        <w:tc>
          <w:tcPr>
            <w:tcW w:w="2054" w:type="dxa"/>
            <w:tcBorders>
              <w:top w:val="single" w:sz="4" w:space="0" w:color="auto"/>
              <w:left w:val="single" w:sz="4" w:space="0" w:color="auto"/>
              <w:bottom w:val="single" w:sz="4" w:space="0" w:color="auto"/>
              <w:right w:val="single" w:sz="4" w:space="0" w:color="auto"/>
            </w:tcBorders>
          </w:tcPr>
          <w:p w14:paraId="23C8700D" w14:textId="77777777" w:rsidR="0038214B" w:rsidRPr="0038214B" w:rsidRDefault="0038214B" w:rsidP="0038214B">
            <w:pPr>
              <w:tabs>
                <w:tab w:val="left" w:pos="320"/>
              </w:tabs>
              <w:spacing w:after="0" w:line="240" w:lineRule="auto"/>
              <w:jc w:val="center"/>
              <w:rPr>
                <w:rFonts w:ascii="Times New Roman" w:hAnsi="Times New Roman"/>
                <w:bCs/>
                <w:color w:val="4F81BD" w:themeColor="accent1"/>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5B7F7811" w14:textId="5E2B7FAB" w:rsidR="0038214B" w:rsidRPr="0038214B" w:rsidRDefault="0038214B" w:rsidP="0038214B">
            <w:pPr>
              <w:tabs>
                <w:tab w:val="left" w:pos="320"/>
              </w:tabs>
              <w:spacing w:after="0" w:line="240" w:lineRule="auto"/>
              <w:jc w:val="center"/>
              <w:rPr>
                <w:rFonts w:ascii="Times New Roman" w:hAnsi="Times New Roman"/>
                <w:bCs/>
                <w:color w:val="4F81BD" w:themeColor="accent1"/>
              </w:rPr>
            </w:pPr>
            <w:r w:rsidRPr="0038214B">
              <w:rPr>
                <w:rFonts w:ascii="Times New Roman" w:hAnsi="Times New Roman"/>
                <w:bCs/>
                <w:color w:val="4F81BD" w:themeColor="accent1"/>
              </w:rPr>
              <w:t>5</w:t>
            </w:r>
          </w:p>
        </w:tc>
      </w:tr>
      <w:tr w:rsidR="0038214B" w:rsidRPr="006F108A" w14:paraId="478ECF80" w14:textId="77777777" w:rsidTr="00E21B33">
        <w:trPr>
          <w:trHeight w:val="567"/>
        </w:trPr>
        <w:tc>
          <w:tcPr>
            <w:tcW w:w="10276" w:type="dxa"/>
            <w:gridSpan w:val="11"/>
            <w:tcBorders>
              <w:top w:val="single" w:sz="4" w:space="0" w:color="auto"/>
              <w:left w:val="single" w:sz="4" w:space="0" w:color="auto"/>
              <w:bottom w:val="single" w:sz="4" w:space="0" w:color="auto"/>
              <w:right w:val="single" w:sz="4" w:space="0" w:color="auto"/>
            </w:tcBorders>
            <w:vAlign w:val="center"/>
          </w:tcPr>
          <w:p w14:paraId="3494B274" w14:textId="77777777" w:rsidR="0038214B" w:rsidRPr="006F108A" w:rsidRDefault="0038214B" w:rsidP="00CD3E00">
            <w:pPr>
              <w:tabs>
                <w:tab w:val="left" w:pos="320"/>
              </w:tabs>
              <w:spacing w:after="0" w:line="240" w:lineRule="auto"/>
              <w:rPr>
                <w:rFonts w:ascii="Times New Roman" w:hAnsi="Times New Roman"/>
                <w:bCs/>
                <w:color w:val="000000"/>
              </w:rPr>
            </w:pPr>
            <w:r w:rsidRPr="006F108A">
              <w:rPr>
                <w:rFonts w:ascii="Times New Roman" w:hAnsi="Times New Roman"/>
                <w:b/>
                <w:bCs/>
              </w:rPr>
              <w:t xml:space="preserve">VI. </w:t>
            </w:r>
            <w:r w:rsidRPr="006F108A">
              <w:t xml:space="preserve"> </w:t>
            </w:r>
            <w:r w:rsidRPr="006F108A">
              <w:rPr>
                <w:rFonts w:ascii="Times New Roman" w:hAnsi="Times New Roman"/>
                <w:b/>
                <w:bCs/>
              </w:rPr>
              <w:t>Cerințe privind hrana pentru animalele acvatice</w:t>
            </w:r>
          </w:p>
        </w:tc>
      </w:tr>
      <w:tr w:rsidR="0038214B" w:rsidRPr="006F108A" w14:paraId="646891F1"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CBB46A7"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479256C0" w14:textId="60D2AA2A" w:rsidR="0038214B" w:rsidRPr="006F108A" w:rsidRDefault="0038214B" w:rsidP="00E562B4">
            <w:pPr>
              <w:tabs>
                <w:tab w:val="left" w:pos="235"/>
              </w:tabs>
              <w:spacing w:after="0" w:line="240" w:lineRule="auto"/>
              <w:jc w:val="both"/>
              <w:rPr>
                <w:rFonts w:ascii="Times New Roman" w:hAnsi="Times New Roman"/>
                <w:bCs/>
              </w:rPr>
            </w:pPr>
            <w:r w:rsidRPr="006F108A">
              <w:rPr>
                <w:rFonts w:ascii="Times New Roman" w:hAnsi="Times New Roman"/>
              </w:rPr>
              <w:t xml:space="preserve">Instalaţiile,echipamentele, containerele, cutiile și zonele pentru transformarea, manipularea, şi depozitarea hranei pentru animale, precum şi spaţiul înconjurător sunt menţinute în stare de curăţenie? </w:t>
            </w:r>
          </w:p>
        </w:tc>
        <w:tc>
          <w:tcPr>
            <w:tcW w:w="1774" w:type="dxa"/>
            <w:gridSpan w:val="2"/>
            <w:tcBorders>
              <w:top w:val="single" w:sz="4" w:space="0" w:color="auto"/>
              <w:left w:val="single" w:sz="4" w:space="0" w:color="auto"/>
              <w:bottom w:val="single" w:sz="4" w:space="0" w:color="auto"/>
              <w:right w:val="single" w:sz="4" w:space="0" w:color="auto"/>
            </w:tcBorders>
          </w:tcPr>
          <w:p w14:paraId="5416D4AC" w14:textId="77777777" w:rsidR="0038214B" w:rsidRPr="00E33354" w:rsidRDefault="0038214B" w:rsidP="00CD3E00">
            <w:pPr>
              <w:autoSpaceDE w:val="0"/>
              <w:autoSpaceDN w:val="0"/>
              <w:adjustRightInd w:val="0"/>
              <w:spacing w:after="0" w:line="240" w:lineRule="auto"/>
              <w:rPr>
                <w:rFonts w:ascii="Times New Roman" w:hAnsi="Times New Roman"/>
                <w:strike/>
                <w:color w:val="FF0000"/>
              </w:rPr>
            </w:pPr>
            <w:r w:rsidRPr="00E33354">
              <w:rPr>
                <w:rFonts w:ascii="Times New Roman" w:hAnsi="Times New Roman"/>
                <w:strike/>
                <w:color w:val="FF0000"/>
              </w:rPr>
              <w:t xml:space="preserve">Pct. 54, </w:t>
            </w:r>
          </w:p>
          <w:p w14:paraId="2D0C8BFD"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din HG nr. 1405/2008</w:t>
            </w:r>
          </w:p>
          <w:p w14:paraId="55634585" w14:textId="77777777" w:rsidR="0038214B" w:rsidRPr="00E33354" w:rsidRDefault="0038214B" w:rsidP="00CD3E00">
            <w:pPr>
              <w:spacing w:after="0" w:line="240" w:lineRule="auto"/>
              <w:contextualSpacing/>
              <w:rPr>
                <w:rFonts w:ascii="Times New Roman" w:hAnsi="Times New Roman"/>
                <w:strike/>
                <w:color w:val="FF0000"/>
              </w:rPr>
            </w:pPr>
          </w:p>
          <w:p w14:paraId="0AE9AAEC" w14:textId="18E60F68" w:rsidR="0038214B" w:rsidRPr="00E33354" w:rsidRDefault="0038214B" w:rsidP="00CD3E00">
            <w:pPr>
              <w:spacing w:after="0" w:line="240" w:lineRule="auto"/>
              <w:contextualSpacing/>
              <w:rPr>
                <w:rFonts w:ascii="Times New Roman" w:hAnsi="Times New Roman"/>
                <w:color w:val="FF0000"/>
              </w:rPr>
            </w:pPr>
            <w:r w:rsidRPr="00E33354">
              <w:rPr>
                <w:rFonts w:ascii="Times New Roman" w:hAnsi="Times New Roman"/>
                <w:color w:val="FF0000"/>
              </w:rPr>
              <w:t>Pct. 4 alin.1 din anexa la HG nr.910/2020</w:t>
            </w:r>
          </w:p>
        </w:tc>
        <w:tc>
          <w:tcPr>
            <w:tcW w:w="567" w:type="dxa"/>
            <w:gridSpan w:val="2"/>
            <w:tcBorders>
              <w:top w:val="single" w:sz="4" w:space="0" w:color="auto"/>
              <w:left w:val="single" w:sz="4" w:space="0" w:color="auto"/>
              <w:bottom w:val="single" w:sz="4" w:space="0" w:color="auto"/>
              <w:right w:val="single" w:sz="4" w:space="0" w:color="auto"/>
            </w:tcBorders>
          </w:tcPr>
          <w:p w14:paraId="414ECA7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06B93F6D"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0BC2DB1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4D5AE3EE"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32E7099D"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10</w:t>
            </w:r>
          </w:p>
        </w:tc>
      </w:tr>
      <w:tr w:rsidR="0038214B" w:rsidRPr="006F108A" w14:paraId="155702D0"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1AB3B673"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7B6B22D4" w14:textId="77777777" w:rsidR="0038214B" w:rsidRPr="006F108A" w:rsidRDefault="0038214B" w:rsidP="0038214B">
            <w:pPr>
              <w:tabs>
                <w:tab w:val="left" w:pos="235"/>
              </w:tabs>
              <w:spacing w:after="0" w:line="240" w:lineRule="auto"/>
              <w:jc w:val="both"/>
              <w:rPr>
                <w:rFonts w:ascii="Times New Roman" w:hAnsi="Times New Roman"/>
                <w:bCs/>
              </w:rPr>
            </w:pPr>
            <w:r w:rsidRPr="006F108A">
              <w:rPr>
                <w:rFonts w:ascii="Times New Roman" w:hAnsi="Times New Roman"/>
              </w:rPr>
              <w:t>Instalaţiile şi echipamentele care trebuie să servească operaţiunilor de amestec şi/sau de fabricare sunt supuse periodic unor verificări corespunzătoare?</w:t>
            </w:r>
          </w:p>
        </w:tc>
        <w:tc>
          <w:tcPr>
            <w:tcW w:w="1774" w:type="dxa"/>
            <w:gridSpan w:val="2"/>
            <w:tcBorders>
              <w:top w:val="single" w:sz="4" w:space="0" w:color="auto"/>
              <w:left w:val="single" w:sz="4" w:space="0" w:color="auto"/>
              <w:bottom w:val="single" w:sz="4" w:space="0" w:color="auto"/>
              <w:right w:val="single" w:sz="4" w:space="0" w:color="auto"/>
            </w:tcBorders>
          </w:tcPr>
          <w:p w14:paraId="1205BAF8"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56 din anexa la HG nr. 1405/2008</w:t>
            </w:r>
          </w:p>
          <w:p w14:paraId="5824230A" w14:textId="00E27B7D" w:rsidR="0044432C" w:rsidRPr="00E33354" w:rsidRDefault="0044432C" w:rsidP="00CD3E00">
            <w:pPr>
              <w:spacing w:after="0" w:line="240" w:lineRule="auto"/>
              <w:contextualSpacing/>
              <w:rPr>
                <w:rFonts w:ascii="Times New Roman" w:hAnsi="Times New Roman"/>
                <w:color w:val="FF0000"/>
              </w:rPr>
            </w:pPr>
            <w:r w:rsidRPr="00E33354">
              <w:rPr>
                <w:rFonts w:ascii="Times New Roman" w:hAnsi="Times New Roman"/>
                <w:color w:val="FF0000"/>
              </w:rPr>
              <w:t>Pct. 3, din anexa 2 la HG nr. 910/2020</w:t>
            </w:r>
          </w:p>
        </w:tc>
        <w:tc>
          <w:tcPr>
            <w:tcW w:w="567" w:type="dxa"/>
            <w:gridSpan w:val="2"/>
            <w:tcBorders>
              <w:top w:val="single" w:sz="4" w:space="0" w:color="auto"/>
              <w:left w:val="single" w:sz="4" w:space="0" w:color="auto"/>
              <w:bottom w:val="single" w:sz="4" w:space="0" w:color="auto"/>
              <w:right w:val="single" w:sz="4" w:space="0" w:color="auto"/>
            </w:tcBorders>
          </w:tcPr>
          <w:p w14:paraId="7D61129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10124003"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272E65F8"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3A0A9B6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43F7D299"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10</w:t>
            </w:r>
          </w:p>
        </w:tc>
      </w:tr>
      <w:tr w:rsidR="0038214B" w:rsidRPr="006F108A" w14:paraId="2097789D"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613A720"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7AFF4DFD" w14:textId="77777777" w:rsidR="0038214B" w:rsidRPr="006F108A" w:rsidRDefault="0038214B" w:rsidP="0038214B">
            <w:pPr>
              <w:tabs>
                <w:tab w:val="left" w:pos="235"/>
              </w:tabs>
              <w:spacing w:after="0" w:line="240" w:lineRule="auto"/>
              <w:jc w:val="both"/>
              <w:rPr>
                <w:rFonts w:ascii="Times New Roman" w:hAnsi="Times New Roman"/>
                <w:bCs/>
              </w:rPr>
            </w:pPr>
            <w:r w:rsidRPr="006F108A">
              <w:rPr>
                <w:rFonts w:ascii="Times New Roman" w:hAnsi="Times New Roman"/>
              </w:rPr>
              <w:t>Sunt puse în aplicare programe de combatere a dăunătorilor?</w:t>
            </w:r>
          </w:p>
        </w:tc>
        <w:tc>
          <w:tcPr>
            <w:tcW w:w="1774" w:type="dxa"/>
            <w:gridSpan w:val="2"/>
            <w:tcBorders>
              <w:top w:val="single" w:sz="4" w:space="0" w:color="auto"/>
              <w:left w:val="single" w:sz="4" w:space="0" w:color="auto"/>
              <w:bottom w:val="single" w:sz="4" w:space="0" w:color="auto"/>
              <w:right w:val="single" w:sz="4" w:space="0" w:color="auto"/>
            </w:tcBorders>
          </w:tcPr>
          <w:p w14:paraId="1B7F5532"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25 și 54 din anexa la HG nr. 1405/2008</w:t>
            </w:r>
          </w:p>
          <w:p w14:paraId="2F5FDB2C" w14:textId="7EF422BF" w:rsidR="0044432C" w:rsidRPr="00E33354" w:rsidRDefault="0044432C" w:rsidP="00CD3E00">
            <w:pPr>
              <w:spacing w:after="0" w:line="240" w:lineRule="auto"/>
              <w:contextualSpacing/>
              <w:rPr>
                <w:rFonts w:ascii="Times New Roman" w:hAnsi="Times New Roman"/>
                <w:color w:val="FF0000"/>
              </w:rPr>
            </w:pPr>
            <w:r w:rsidRPr="00E33354">
              <w:rPr>
                <w:rFonts w:ascii="Times New Roman" w:hAnsi="Times New Roman"/>
                <w:color w:val="FF0000"/>
              </w:rPr>
              <w:t>Pct.1 din anexa nr.2 la HG nr. 910/2020</w:t>
            </w:r>
          </w:p>
        </w:tc>
        <w:tc>
          <w:tcPr>
            <w:tcW w:w="567" w:type="dxa"/>
            <w:gridSpan w:val="2"/>
            <w:tcBorders>
              <w:top w:val="single" w:sz="4" w:space="0" w:color="auto"/>
              <w:left w:val="single" w:sz="4" w:space="0" w:color="auto"/>
              <w:bottom w:val="single" w:sz="4" w:space="0" w:color="auto"/>
              <w:right w:val="single" w:sz="4" w:space="0" w:color="auto"/>
            </w:tcBorders>
          </w:tcPr>
          <w:p w14:paraId="0B67EEFE"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2D484F1B"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4A0F8790"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50D08776"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6AE9A623"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10</w:t>
            </w:r>
          </w:p>
        </w:tc>
      </w:tr>
      <w:tr w:rsidR="0038214B" w:rsidRPr="006F108A" w14:paraId="27C69E37"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DFAE816"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51C7F458" w14:textId="77777777" w:rsidR="0038214B" w:rsidRPr="00E33354" w:rsidRDefault="0038214B" w:rsidP="0038214B">
            <w:pPr>
              <w:tabs>
                <w:tab w:val="left" w:pos="235"/>
              </w:tabs>
              <w:spacing w:after="0" w:line="240" w:lineRule="auto"/>
              <w:jc w:val="both"/>
              <w:rPr>
                <w:rFonts w:ascii="Times New Roman" w:hAnsi="Times New Roman"/>
                <w:strike/>
                <w:color w:val="FF0000"/>
              </w:rPr>
            </w:pPr>
            <w:r w:rsidRPr="00E33354">
              <w:rPr>
                <w:rFonts w:ascii="Times New Roman" w:hAnsi="Times New Roman"/>
                <w:strike/>
                <w:color w:val="FF0000"/>
              </w:rPr>
              <w:t>Spaţiile de producţie si depozitare beneficiază de iluminat artificial/natural corespunzător?</w:t>
            </w:r>
          </w:p>
          <w:p w14:paraId="4DA69804" w14:textId="7EF5ACC1" w:rsidR="0044432C" w:rsidRPr="00E33354" w:rsidRDefault="0044432C" w:rsidP="0038214B">
            <w:pPr>
              <w:tabs>
                <w:tab w:val="left" w:pos="235"/>
              </w:tabs>
              <w:spacing w:after="0" w:line="240" w:lineRule="auto"/>
              <w:jc w:val="both"/>
              <w:rPr>
                <w:rFonts w:ascii="Times New Roman" w:hAnsi="Times New Roman"/>
                <w:bCs/>
                <w:strike/>
                <w:color w:val="FF0000"/>
              </w:rPr>
            </w:pPr>
            <w:r w:rsidRPr="00E33354">
              <w:rPr>
                <w:rFonts w:ascii="Times New Roman" w:hAnsi="Times New Roman"/>
                <w:color w:val="FF0000"/>
              </w:rPr>
              <w:t>Hrana pentru animale este depozitată separat de substanțele chimice și alte produse interzise în hrana pentru animale?</w:t>
            </w:r>
          </w:p>
        </w:tc>
        <w:tc>
          <w:tcPr>
            <w:tcW w:w="1774" w:type="dxa"/>
            <w:gridSpan w:val="2"/>
            <w:tcBorders>
              <w:top w:val="single" w:sz="4" w:space="0" w:color="auto"/>
              <w:left w:val="single" w:sz="4" w:space="0" w:color="auto"/>
              <w:bottom w:val="single" w:sz="4" w:space="0" w:color="auto"/>
              <w:right w:val="single" w:sz="4" w:space="0" w:color="auto"/>
            </w:tcBorders>
          </w:tcPr>
          <w:p w14:paraId="0E8C38F4"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57 din anexa la HG nr. 1405/2008</w:t>
            </w:r>
          </w:p>
          <w:p w14:paraId="0B22AD65" w14:textId="3471AF4D" w:rsidR="0044432C" w:rsidRPr="00E33354" w:rsidRDefault="0044432C" w:rsidP="00CD3E00">
            <w:pPr>
              <w:spacing w:after="0" w:line="240" w:lineRule="auto"/>
              <w:contextualSpacing/>
              <w:rPr>
                <w:rFonts w:ascii="Times New Roman" w:hAnsi="Times New Roman"/>
                <w:strike/>
                <w:color w:val="FF0000"/>
              </w:rPr>
            </w:pPr>
            <w:r w:rsidRPr="00E33354">
              <w:rPr>
                <w:rFonts w:ascii="Times New Roman" w:hAnsi="Times New Roman"/>
                <w:color w:val="FF0000"/>
              </w:rPr>
              <w:t>Pct.102 la HG nr. 910/2020</w:t>
            </w:r>
          </w:p>
        </w:tc>
        <w:tc>
          <w:tcPr>
            <w:tcW w:w="567" w:type="dxa"/>
            <w:gridSpan w:val="2"/>
            <w:tcBorders>
              <w:top w:val="single" w:sz="4" w:space="0" w:color="auto"/>
              <w:left w:val="single" w:sz="4" w:space="0" w:color="auto"/>
              <w:bottom w:val="single" w:sz="4" w:space="0" w:color="auto"/>
              <w:right w:val="single" w:sz="4" w:space="0" w:color="auto"/>
            </w:tcBorders>
          </w:tcPr>
          <w:p w14:paraId="4C62AA4C"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002BFEB4"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32D6F1BE"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7B04E24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0568FD35"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8</w:t>
            </w:r>
          </w:p>
        </w:tc>
      </w:tr>
      <w:tr w:rsidR="0038214B" w:rsidRPr="006F108A" w14:paraId="55654993"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9B07428"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7F66EC17" w14:textId="77777777" w:rsidR="0038214B" w:rsidRPr="00E33354" w:rsidRDefault="0038214B" w:rsidP="0038214B">
            <w:pPr>
              <w:tabs>
                <w:tab w:val="left" w:pos="235"/>
              </w:tabs>
              <w:spacing w:after="0" w:line="240" w:lineRule="auto"/>
              <w:jc w:val="both"/>
              <w:rPr>
                <w:rFonts w:ascii="Times New Roman" w:hAnsi="Times New Roman"/>
                <w:strike/>
                <w:color w:val="FF0000"/>
              </w:rPr>
            </w:pPr>
            <w:r w:rsidRPr="00E33354">
              <w:rPr>
                <w:rFonts w:ascii="Times New Roman" w:hAnsi="Times New Roman"/>
                <w:strike/>
                <w:color w:val="FF0000"/>
              </w:rPr>
              <w:t>Evacuarea apelor de canalizare, a apelor uzate și apelor pluviale (de ploaie) este efectuată astfel încât să se asigure protecția echipamentelor, siguranța și calitatea hranei pentru animale?</w:t>
            </w:r>
          </w:p>
          <w:p w14:paraId="5164E3A5" w14:textId="2A7C33A8" w:rsidR="0044432C" w:rsidRPr="00E33354" w:rsidRDefault="0044432C" w:rsidP="0038214B">
            <w:pPr>
              <w:tabs>
                <w:tab w:val="left" w:pos="235"/>
              </w:tabs>
              <w:spacing w:after="0" w:line="240" w:lineRule="auto"/>
              <w:jc w:val="both"/>
              <w:rPr>
                <w:rFonts w:ascii="Times New Roman" w:hAnsi="Times New Roman"/>
                <w:bCs/>
                <w:color w:val="FF0000"/>
              </w:rPr>
            </w:pPr>
            <w:r w:rsidRPr="00E33354">
              <w:rPr>
                <w:rFonts w:ascii="Times New Roman" w:hAnsi="Times New Roman"/>
                <w:color w:val="FF0000"/>
              </w:rPr>
              <w:t>Hrana pentru animale utilizată la hrănirea animalelor este supusă examenelor de laborator regulate (autocontrol)?</w:t>
            </w:r>
          </w:p>
        </w:tc>
        <w:tc>
          <w:tcPr>
            <w:tcW w:w="1774" w:type="dxa"/>
            <w:gridSpan w:val="2"/>
            <w:tcBorders>
              <w:top w:val="single" w:sz="4" w:space="0" w:color="auto"/>
              <w:left w:val="single" w:sz="4" w:space="0" w:color="auto"/>
              <w:bottom w:val="single" w:sz="4" w:space="0" w:color="auto"/>
              <w:right w:val="single" w:sz="4" w:space="0" w:color="auto"/>
            </w:tcBorders>
          </w:tcPr>
          <w:p w14:paraId="11629413"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60 din anexa la HG nr. 1405/2008</w:t>
            </w:r>
          </w:p>
          <w:p w14:paraId="1A80B067" w14:textId="77777777" w:rsidR="0044432C" w:rsidRPr="00E33354" w:rsidRDefault="0044432C" w:rsidP="00CD3E00">
            <w:pPr>
              <w:spacing w:after="0" w:line="240" w:lineRule="auto"/>
              <w:contextualSpacing/>
              <w:rPr>
                <w:rFonts w:ascii="Times New Roman" w:hAnsi="Times New Roman"/>
                <w:strike/>
                <w:color w:val="FF0000"/>
              </w:rPr>
            </w:pPr>
          </w:p>
          <w:p w14:paraId="267E04DD" w14:textId="55FC119E" w:rsidR="0044432C" w:rsidRPr="00E33354" w:rsidRDefault="0044432C" w:rsidP="00CD3E00">
            <w:pPr>
              <w:spacing w:after="0" w:line="240" w:lineRule="auto"/>
              <w:contextualSpacing/>
              <w:rPr>
                <w:rFonts w:ascii="Times New Roman" w:hAnsi="Times New Roman"/>
                <w:strike/>
                <w:color w:val="FF0000"/>
              </w:rPr>
            </w:pPr>
            <w:r w:rsidRPr="00E33354">
              <w:rPr>
                <w:rFonts w:ascii="Times New Roman" w:hAnsi="Times New Roman"/>
                <w:color w:val="FF0000"/>
              </w:rPr>
              <w:t>Pct. 19 din anexa nr.2 din HG nr. 910/2020</w:t>
            </w:r>
          </w:p>
        </w:tc>
        <w:tc>
          <w:tcPr>
            <w:tcW w:w="567" w:type="dxa"/>
            <w:gridSpan w:val="2"/>
            <w:tcBorders>
              <w:top w:val="single" w:sz="4" w:space="0" w:color="auto"/>
              <w:left w:val="single" w:sz="4" w:space="0" w:color="auto"/>
              <w:bottom w:val="single" w:sz="4" w:space="0" w:color="auto"/>
              <w:right w:val="single" w:sz="4" w:space="0" w:color="auto"/>
            </w:tcBorders>
          </w:tcPr>
          <w:p w14:paraId="4B8D568B"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083DFE8C"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4D5AF17D"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34EF1DD4"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54582A8D"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10</w:t>
            </w:r>
          </w:p>
        </w:tc>
      </w:tr>
      <w:tr w:rsidR="0038214B" w:rsidRPr="006F108A" w14:paraId="25474BCA"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9C46AE3"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6F45622D" w14:textId="77777777" w:rsidR="0038214B" w:rsidRPr="00E33354" w:rsidRDefault="0038214B" w:rsidP="0038214B">
            <w:pPr>
              <w:tabs>
                <w:tab w:val="left" w:pos="235"/>
              </w:tabs>
              <w:spacing w:after="0" w:line="240" w:lineRule="auto"/>
              <w:jc w:val="both"/>
              <w:rPr>
                <w:rFonts w:ascii="Times New Roman" w:hAnsi="Times New Roman"/>
                <w:bCs/>
                <w:strike/>
                <w:color w:val="FF0000"/>
              </w:rPr>
            </w:pPr>
            <w:r w:rsidRPr="00E33354">
              <w:rPr>
                <w:rFonts w:ascii="Times New Roman" w:hAnsi="Times New Roman"/>
                <w:strike/>
                <w:color w:val="FF0000"/>
              </w:rPr>
              <w:t>Ferestrele, uşile etc., sunt bine ajustate, cu închidere etanşă care împiedică pătrunderea dăunătorilor?</w:t>
            </w:r>
          </w:p>
        </w:tc>
        <w:tc>
          <w:tcPr>
            <w:tcW w:w="1774" w:type="dxa"/>
            <w:gridSpan w:val="2"/>
            <w:tcBorders>
              <w:top w:val="single" w:sz="4" w:space="0" w:color="auto"/>
              <w:left w:val="single" w:sz="4" w:space="0" w:color="auto"/>
              <w:bottom w:val="single" w:sz="4" w:space="0" w:color="auto"/>
              <w:right w:val="single" w:sz="4" w:space="0" w:color="auto"/>
            </w:tcBorders>
          </w:tcPr>
          <w:p w14:paraId="53D43EC6"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61 din anexa la HG nr. 1405/2008</w:t>
            </w:r>
          </w:p>
        </w:tc>
        <w:tc>
          <w:tcPr>
            <w:tcW w:w="567" w:type="dxa"/>
            <w:gridSpan w:val="2"/>
            <w:tcBorders>
              <w:top w:val="single" w:sz="4" w:space="0" w:color="auto"/>
              <w:left w:val="single" w:sz="4" w:space="0" w:color="auto"/>
              <w:bottom w:val="single" w:sz="4" w:space="0" w:color="auto"/>
              <w:right w:val="single" w:sz="4" w:space="0" w:color="auto"/>
            </w:tcBorders>
          </w:tcPr>
          <w:p w14:paraId="10791776"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1085C21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7672C27D"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2B9C3E15"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24066B18"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5</w:t>
            </w:r>
          </w:p>
        </w:tc>
      </w:tr>
      <w:tr w:rsidR="0038214B" w:rsidRPr="006F108A" w14:paraId="74A68EE4"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B335694"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3B8D4F92" w14:textId="77777777" w:rsidR="0038214B" w:rsidRPr="00E33354" w:rsidRDefault="0038214B" w:rsidP="0038214B">
            <w:pPr>
              <w:tabs>
                <w:tab w:val="left" w:pos="235"/>
              </w:tabs>
              <w:spacing w:after="0" w:line="240" w:lineRule="auto"/>
              <w:jc w:val="both"/>
              <w:rPr>
                <w:rFonts w:ascii="Times New Roman" w:hAnsi="Times New Roman"/>
                <w:bCs/>
                <w:strike/>
                <w:color w:val="FF0000"/>
              </w:rPr>
            </w:pPr>
            <w:r w:rsidRPr="00E33354">
              <w:rPr>
                <w:rFonts w:ascii="Times New Roman" w:hAnsi="Times New Roman"/>
                <w:strike/>
                <w:color w:val="FF0000"/>
              </w:rPr>
              <w:t>Plafoanele şi echipamentele suspendate sunt concepute, construite și finisate astfel încât să prevină îmbâcsirea, condensul, apariția de mucegaiuri și deversarea de particule care pot dăuna siguranței și calității hranei pentru animale?</w:t>
            </w:r>
          </w:p>
        </w:tc>
        <w:tc>
          <w:tcPr>
            <w:tcW w:w="1774" w:type="dxa"/>
            <w:gridSpan w:val="2"/>
            <w:tcBorders>
              <w:top w:val="single" w:sz="4" w:space="0" w:color="auto"/>
              <w:left w:val="single" w:sz="4" w:space="0" w:color="auto"/>
              <w:bottom w:val="single" w:sz="4" w:space="0" w:color="auto"/>
              <w:right w:val="single" w:sz="4" w:space="0" w:color="auto"/>
            </w:tcBorders>
          </w:tcPr>
          <w:p w14:paraId="37326BC8"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62 din anexa la HG nr. 1405/2008</w:t>
            </w:r>
          </w:p>
        </w:tc>
        <w:tc>
          <w:tcPr>
            <w:tcW w:w="567" w:type="dxa"/>
            <w:gridSpan w:val="2"/>
            <w:tcBorders>
              <w:top w:val="single" w:sz="4" w:space="0" w:color="auto"/>
              <w:left w:val="single" w:sz="4" w:space="0" w:color="auto"/>
              <w:bottom w:val="single" w:sz="4" w:space="0" w:color="auto"/>
              <w:right w:val="single" w:sz="4" w:space="0" w:color="auto"/>
            </w:tcBorders>
          </w:tcPr>
          <w:p w14:paraId="245DA609"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37B75A99"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101B635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05BDFC10"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647B98EC"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38214B" w:rsidRPr="006F108A" w14:paraId="3395246E"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4C4B604"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79879496" w14:textId="77777777" w:rsidR="0038214B" w:rsidRPr="00E33354" w:rsidRDefault="0038214B" w:rsidP="0038214B">
            <w:pPr>
              <w:spacing w:line="240" w:lineRule="auto"/>
              <w:rPr>
                <w:rFonts w:ascii="Times New Roman" w:hAnsi="Times New Roman"/>
                <w:strike/>
                <w:color w:val="FF0000"/>
              </w:rPr>
            </w:pPr>
            <w:r w:rsidRPr="00E33354">
              <w:rPr>
                <w:rFonts w:ascii="Times New Roman" w:hAnsi="Times New Roman"/>
                <w:strike/>
                <w:color w:val="FF0000"/>
              </w:rPr>
              <w:t>Dispozitivele de măsurat utilizate la fabricarea hranei pentru animale corespund gamei de greutăţi sau de volume de măsurat?</w:t>
            </w:r>
          </w:p>
          <w:p w14:paraId="615C363A" w14:textId="77777777" w:rsidR="0038214B" w:rsidRPr="00E33354" w:rsidRDefault="0038214B" w:rsidP="0038214B">
            <w:pPr>
              <w:tabs>
                <w:tab w:val="left" w:pos="235"/>
              </w:tabs>
              <w:spacing w:after="0" w:line="240" w:lineRule="auto"/>
              <w:jc w:val="both"/>
              <w:rPr>
                <w:rFonts w:ascii="Times New Roman" w:hAnsi="Times New Roman"/>
                <w:bCs/>
                <w:strike/>
                <w:color w:val="FF0000"/>
              </w:rPr>
            </w:pPr>
            <w:r w:rsidRPr="00E33354">
              <w:rPr>
                <w:rFonts w:ascii="Times New Roman" w:hAnsi="Times New Roman"/>
                <w:strike/>
                <w:color w:val="FF0000"/>
              </w:rPr>
              <w:t>Precizia dispozitivelor de măsurat este verificată periodic?</w:t>
            </w:r>
          </w:p>
        </w:tc>
        <w:tc>
          <w:tcPr>
            <w:tcW w:w="1774" w:type="dxa"/>
            <w:gridSpan w:val="2"/>
            <w:tcBorders>
              <w:top w:val="single" w:sz="4" w:space="0" w:color="auto"/>
              <w:left w:val="single" w:sz="4" w:space="0" w:color="auto"/>
              <w:bottom w:val="single" w:sz="4" w:space="0" w:color="auto"/>
              <w:right w:val="single" w:sz="4" w:space="0" w:color="auto"/>
            </w:tcBorders>
          </w:tcPr>
          <w:p w14:paraId="2999331A" w14:textId="77777777" w:rsidR="0038214B" w:rsidRPr="00E33354" w:rsidRDefault="0038214B" w:rsidP="00CD3E00">
            <w:pPr>
              <w:spacing w:after="0" w:line="240" w:lineRule="auto"/>
              <w:rPr>
                <w:rFonts w:ascii="Times New Roman" w:hAnsi="Times New Roman"/>
                <w:strike/>
                <w:color w:val="FF0000"/>
              </w:rPr>
            </w:pPr>
            <w:r w:rsidRPr="00E33354">
              <w:rPr>
                <w:rFonts w:ascii="Times New Roman" w:hAnsi="Times New Roman"/>
                <w:strike/>
                <w:color w:val="FF0000"/>
              </w:rPr>
              <w:t xml:space="preserve">Pct. 56 sbpct. 1) din anexa la </w:t>
            </w:r>
          </w:p>
          <w:p w14:paraId="754A32BA"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HG nr. 1405/2008</w:t>
            </w:r>
          </w:p>
        </w:tc>
        <w:tc>
          <w:tcPr>
            <w:tcW w:w="567" w:type="dxa"/>
            <w:gridSpan w:val="2"/>
            <w:tcBorders>
              <w:top w:val="single" w:sz="4" w:space="0" w:color="auto"/>
              <w:left w:val="single" w:sz="4" w:space="0" w:color="auto"/>
              <w:bottom w:val="single" w:sz="4" w:space="0" w:color="auto"/>
              <w:right w:val="single" w:sz="4" w:space="0" w:color="auto"/>
            </w:tcBorders>
          </w:tcPr>
          <w:p w14:paraId="3A88F1F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32B6ABCE"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24E9BDFA"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3629E5E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0064BC36"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5</w:t>
            </w:r>
          </w:p>
        </w:tc>
      </w:tr>
      <w:tr w:rsidR="0038214B" w:rsidRPr="006F108A" w14:paraId="4153798F"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BA36E5E"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47CE15A4" w14:textId="77777777" w:rsidR="0038214B" w:rsidRPr="00E33354" w:rsidRDefault="0038214B" w:rsidP="0038214B">
            <w:pPr>
              <w:tabs>
                <w:tab w:val="left" w:pos="235"/>
              </w:tabs>
              <w:spacing w:after="0" w:line="240" w:lineRule="auto"/>
              <w:jc w:val="both"/>
              <w:rPr>
                <w:rFonts w:ascii="Times New Roman" w:hAnsi="Times New Roman"/>
                <w:bCs/>
                <w:strike/>
                <w:color w:val="FF0000"/>
              </w:rPr>
            </w:pPr>
            <w:r w:rsidRPr="00E33354">
              <w:rPr>
                <w:rFonts w:ascii="Times New Roman" w:hAnsi="Times New Roman"/>
                <w:strike/>
                <w:color w:val="FF0000"/>
              </w:rPr>
              <w:t>Containerele şi echipamentele utilizate pentru depozitarea şi manipularea hranei pentru animale sunt igienizate periodic, în baza unor proceduri?</w:t>
            </w:r>
          </w:p>
        </w:tc>
        <w:tc>
          <w:tcPr>
            <w:tcW w:w="1774" w:type="dxa"/>
            <w:gridSpan w:val="2"/>
            <w:tcBorders>
              <w:top w:val="single" w:sz="4" w:space="0" w:color="auto"/>
              <w:left w:val="single" w:sz="4" w:space="0" w:color="auto"/>
              <w:bottom w:val="single" w:sz="4" w:space="0" w:color="auto"/>
              <w:right w:val="single" w:sz="4" w:space="0" w:color="auto"/>
            </w:tcBorders>
          </w:tcPr>
          <w:p w14:paraId="48211A68"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80 din anexa la HG nr. 1405/2008</w:t>
            </w:r>
          </w:p>
        </w:tc>
        <w:tc>
          <w:tcPr>
            <w:tcW w:w="567" w:type="dxa"/>
            <w:gridSpan w:val="2"/>
            <w:tcBorders>
              <w:top w:val="single" w:sz="4" w:space="0" w:color="auto"/>
              <w:left w:val="single" w:sz="4" w:space="0" w:color="auto"/>
              <w:bottom w:val="single" w:sz="4" w:space="0" w:color="auto"/>
              <w:right w:val="single" w:sz="4" w:space="0" w:color="auto"/>
            </w:tcBorders>
          </w:tcPr>
          <w:p w14:paraId="38FEDBDA"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24450C65"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07F93C23"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7F84BC17"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2230B319"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10</w:t>
            </w:r>
          </w:p>
        </w:tc>
      </w:tr>
      <w:tr w:rsidR="0038214B" w:rsidRPr="006F108A" w14:paraId="6610F7A5"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A6B349F"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3DCE9127" w14:textId="77777777" w:rsidR="0038214B" w:rsidRPr="00E33354" w:rsidRDefault="0038214B" w:rsidP="0038214B">
            <w:pPr>
              <w:tabs>
                <w:tab w:val="left" w:pos="235"/>
              </w:tabs>
              <w:spacing w:after="0" w:line="240" w:lineRule="auto"/>
              <w:jc w:val="both"/>
              <w:rPr>
                <w:rFonts w:ascii="Times New Roman" w:hAnsi="Times New Roman"/>
                <w:bCs/>
                <w:strike/>
                <w:color w:val="FF0000"/>
              </w:rPr>
            </w:pPr>
            <w:r w:rsidRPr="00E33354">
              <w:rPr>
                <w:rFonts w:ascii="Times New Roman" w:hAnsi="Times New Roman"/>
                <w:strike/>
                <w:color w:val="FF0000"/>
              </w:rPr>
              <w:t>Hrana pentru animale şi ingredientele lor sunt depozitate în condiţii sigure, în modul care previne contaminarea acestora de către organismele dăunătoare sau de contaminanţii chimici, fizici sau microbiologici sau de alte substanţe nedorite apărute în timpul manipulării, depozitării şi transportării?</w:t>
            </w:r>
          </w:p>
        </w:tc>
        <w:tc>
          <w:tcPr>
            <w:tcW w:w="1774" w:type="dxa"/>
            <w:gridSpan w:val="2"/>
            <w:tcBorders>
              <w:top w:val="single" w:sz="4" w:space="0" w:color="auto"/>
              <w:left w:val="single" w:sz="4" w:space="0" w:color="auto"/>
              <w:bottom w:val="single" w:sz="4" w:space="0" w:color="auto"/>
              <w:right w:val="single" w:sz="4" w:space="0" w:color="auto"/>
            </w:tcBorders>
          </w:tcPr>
          <w:p w14:paraId="38A35365"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40 din anexa la HG nr. 1405/2008</w:t>
            </w:r>
          </w:p>
        </w:tc>
        <w:tc>
          <w:tcPr>
            <w:tcW w:w="567" w:type="dxa"/>
            <w:gridSpan w:val="2"/>
            <w:tcBorders>
              <w:top w:val="single" w:sz="4" w:space="0" w:color="auto"/>
              <w:left w:val="single" w:sz="4" w:space="0" w:color="auto"/>
              <w:bottom w:val="single" w:sz="4" w:space="0" w:color="auto"/>
              <w:right w:val="single" w:sz="4" w:space="0" w:color="auto"/>
            </w:tcBorders>
          </w:tcPr>
          <w:p w14:paraId="6CC3157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131A8265"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7B09175B"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26D206E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625EB34A"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12</w:t>
            </w:r>
          </w:p>
        </w:tc>
      </w:tr>
      <w:tr w:rsidR="0038214B" w:rsidRPr="006F108A" w14:paraId="1123C364"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3F96602"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01CB383E" w14:textId="77777777" w:rsidR="0038214B" w:rsidRPr="00E33354" w:rsidRDefault="0038214B" w:rsidP="0038214B">
            <w:pPr>
              <w:tabs>
                <w:tab w:val="left" w:pos="235"/>
              </w:tabs>
              <w:spacing w:after="0" w:line="240" w:lineRule="auto"/>
              <w:jc w:val="both"/>
              <w:rPr>
                <w:rFonts w:ascii="Times New Roman" w:hAnsi="Times New Roman"/>
                <w:bCs/>
                <w:strike/>
                <w:color w:val="FF0000"/>
              </w:rPr>
            </w:pPr>
            <w:r w:rsidRPr="00E33354">
              <w:rPr>
                <w:rFonts w:ascii="Times New Roman" w:hAnsi="Times New Roman"/>
                <w:strike/>
                <w:color w:val="FF0000"/>
              </w:rPr>
              <w:t>Hrana pentru animale este depozitată separat de  îngrăşămintele chimice, pesticide și alte materii care nu se referă la compoziţia furajelor şi ingredientele lor, agenți chimici și alte produse interzise?</w:t>
            </w:r>
          </w:p>
        </w:tc>
        <w:tc>
          <w:tcPr>
            <w:tcW w:w="1774" w:type="dxa"/>
            <w:gridSpan w:val="2"/>
            <w:tcBorders>
              <w:top w:val="single" w:sz="4" w:space="0" w:color="auto"/>
              <w:left w:val="single" w:sz="4" w:space="0" w:color="auto"/>
              <w:bottom w:val="single" w:sz="4" w:space="0" w:color="auto"/>
              <w:right w:val="single" w:sz="4" w:space="0" w:color="auto"/>
            </w:tcBorders>
          </w:tcPr>
          <w:p w14:paraId="6C394A02"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44, 41 din anexa la HG nr. 1405/2008</w:t>
            </w:r>
          </w:p>
        </w:tc>
        <w:tc>
          <w:tcPr>
            <w:tcW w:w="567" w:type="dxa"/>
            <w:gridSpan w:val="2"/>
            <w:tcBorders>
              <w:top w:val="single" w:sz="4" w:space="0" w:color="auto"/>
              <w:left w:val="single" w:sz="4" w:space="0" w:color="auto"/>
              <w:bottom w:val="single" w:sz="4" w:space="0" w:color="auto"/>
              <w:right w:val="single" w:sz="4" w:space="0" w:color="auto"/>
            </w:tcBorders>
          </w:tcPr>
          <w:p w14:paraId="6CD9245D"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6154FB7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143F2167"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54F12FDA"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43C5AA51"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14</w:t>
            </w:r>
          </w:p>
        </w:tc>
      </w:tr>
      <w:tr w:rsidR="0038214B" w:rsidRPr="006F108A" w14:paraId="4948072D"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40B7E44"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43752D99"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strike/>
                <w:color w:val="FF0000"/>
              </w:rPr>
              <w:t>Premixurile şi furajele medicamentate sunt depozitate în  camere separate şi sigure sau în containere ermetice, special proiectate pentru stocarea unor astfel de produse</w:t>
            </w:r>
            <w:r w:rsidRPr="00E33354">
              <w:rPr>
                <w:rFonts w:ascii="Times New Roman" w:hAnsi="Times New Roman"/>
                <w:color w:val="FF0000"/>
              </w:rPr>
              <w:t>?</w:t>
            </w:r>
          </w:p>
          <w:p w14:paraId="67F7AD40" w14:textId="01632DFD" w:rsidR="0044432C" w:rsidRPr="00E33354" w:rsidRDefault="0044432C" w:rsidP="0038214B">
            <w:pPr>
              <w:tabs>
                <w:tab w:val="left" w:pos="235"/>
              </w:tabs>
              <w:spacing w:after="0" w:line="240" w:lineRule="auto"/>
              <w:jc w:val="both"/>
              <w:rPr>
                <w:rFonts w:ascii="Times New Roman" w:hAnsi="Times New Roman"/>
                <w:bCs/>
                <w:color w:val="FF0000"/>
              </w:rPr>
            </w:pPr>
            <w:r w:rsidRPr="00E33354">
              <w:rPr>
                <w:rFonts w:ascii="Times New Roman" w:hAnsi="Times New Roman"/>
                <w:color w:val="FF0000"/>
              </w:rPr>
              <w:t>În caz de producere a furajelor cu conținut medicamentos, acestea sunt preparate doar din premixuri cu conținut medicamentos și care sunt  înregistrate în Registrul de stat al medicamentelor de uz veterinar?</w:t>
            </w:r>
          </w:p>
        </w:tc>
        <w:tc>
          <w:tcPr>
            <w:tcW w:w="1774" w:type="dxa"/>
            <w:gridSpan w:val="2"/>
            <w:tcBorders>
              <w:top w:val="single" w:sz="4" w:space="0" w:color="auto"/>
              <w:left w:val="single" w:sz="4" w:space="0" w:color="auto"/>
              <w:bottom w:val="single" w:sz="4" w:space="0" w:color="auto"/>
              <w:right w:val="single" w:sz="4" w:space="0" w:color="auto"/>
            </w:tcBorders>
          </w:tcPr>
          <w:p w14:paraId="065385C4"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4 sbpct. 2) lit. f) din anexa la HG nr. 311/2012</w:t>
            </w:r>
          </w:p>
          <w:p w14:paraId="4D3F742A" w14:textId="77777777" w:rsidR="00822466" w:rsidRPr="00E33354" w:rsidRDefault="00822466" w:rsidP="00CD3E00">
            <w:pPr>
              <w:spacing w:after="0" w:line="240" w:lineRule="auto"/>
              <w:contextualSpacing/>
              <w:rPr>
                <w:rFonts w:ascii="Times New Roman" w:hAnsi="Times New Roman"/>
                <w:strike/>
                <w:color w:val="FF0000"/>
              </w:rPr>
            </w:pPr>
          </w:p>
          <w:p w14:paraId="16583F6F" w14:textId="77777777" w:rsidR="00822466" w:rsidRPr="00E33354" w:rsidRDefault="00822466" w:rsidP="00CD3E00">
            <w:pPr>
              <w:spacing w:line="240" w:lineRule="auto"/>
              <w:rPr>
                <w:rFonts w:ascii="Times New Roman" w:hAnsi="Times New Roman"/>
                <w:color w:val="FF0000"/>
              </w:rPr>
            </w:pPr>
            <w:r w:rsidRPr="00E33354">
              <w:rPr>
                <w:rFonts w:ascii="Times New Roman" w:hAnsi="Times New Roman"/>
                <w:color w:val="FF0000"/>
              </w:rPr>
              <w:t>Art. 3 alin. (4) din Legea nr. 119/2018</w:t>
            </w:r>
          </w:p>
          <w:p w14:paraId="23BE5315" w14:textId="77777777" w:rsidR="00822466" w:rsidRPr="00E33354" w:rsidRDefault="00822466" w:rsidP="00CD3E00">
            <w:pPr>
              <w:spacing w:after="0" w:line="240" w:lineRule="auto"/>
              <w:contextualSpacing/>
              <w:rPr>
                <w:rFonts w:ascii="Times New Roman" w:hAnsi="Times New Roman"/>
                <w:strike/>
                <w:color w:val="FF0000"/>
              </w:rPr>
            </w:pPr>
          </w:p>
        </w:tc>
        <w:tc>
          <w:tcPr>
            <w:tcW w:w="567" w:type="dxa"/>
            <w:gridSpan w:val="2"/>
            <w:tcBorders>
              <w:top w:val="single" w:sz="4" w:space="0" w:color="auto"/>
              <w:left w:val="single" w:sz="4" w:space="0" w:color="auto"/>
              <w:bottom w:val="single" w:sz="4" w:space="0" w:color="auto"/>
              <w:right w:val="single" w:sz="4" w:space="0" w:color="auto"/>
            </w:tcBorders>
          </w:tcPr>
          <w:p w14:paraId="5786168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4E1A56D0"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63813E6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704300C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r w:rsidRPr="006F108A">
              <w:rPr>
                <w:rFonts w:ascii="Times New Roman" w:hAnsi="Times New Roman"/>
              </w:rPr>
              <w:t xml:space="preserve"> </w:t>
            </w:r>
          </w:p>
        </w:tc>
        <w:tc>
          <w:tcPr>
            <w:tcW w:w="567" w:type="dxa"/>
            <w:tcBorders>
              <w:top w:val="single" w:sz="4" w:space="0" w:color="auto"/>
              <w:left w:val="single" w:sz="4" w:space="0" w:color="auto"/>
              <w:bottom w:val="single" w:sz="4" w:space="0" w:color="auto"/>
              <w:right w:val="single" w:sz="4" w:space="0" w:color="auto"/>
            </w:tcBorders>
          </w:tcPr>
          <w:p w14:paraId="5580CD12"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10</w:t>
            </w:r>
          </w:p>
        </w:tc>
      </w:tr>
      <w:tr w:rsidR="0038214B" w:rsidRPr="006F108A" w14:paraId="2C86750A"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B4828CE"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4A525069" w14:textId="77777777" w:rsidR="0038214B" w:rsidRPr="006F108A" w:rsidRDefault="0038214B" w:rsidP="0038214B">
            <w:pPr>
              <w:tabs>
                <w:tab w:val="left" w:pos="235"/>
              </w:tabs>
              <w:spacing w:after="0" w:line="240" w:lineRule="auto"/>
              <w:jc w:val="both"/>
              <w:rPr>
                <w:rFonts w:ascii="Times New Roman" w:hAnsi="Times New Roman"/>
                <w:bCs/>
              </w:rPr>
            </w:pPr>
            <w:r w:rsidRPr="006F108A">
              <w:rPr>
                <w:rFonts w:ascii="Times New Roman" w:hAnsi="Times New Roman"/>
              </w:rPr>
              <w:t xml:space="preserve">Transportul hranei pentru animale se operează cu mijloace auto autorizate </w:t>
            </w:r>
            <w:r w:rsidRPr="006F108A">
              <w:rPr>
                <w:rFonts w:ascii="Times New Roman" w:hAnsi="Times New Roman"/>
              </w:rPr>
              <w:lastRenderedPageBreak/>
              <w:t>sanitar</w:t>
            </w:r>
            <w:r>
              <w:rPr>
                <w:rFonts w:ascii="Times New Roman" w:hAnsi="Times New Roman"/>
              </w:rPr>
              <w:t xml:space="preserve"> </w:t>
            </w:r>
            <w:r w:rsidRPr="006F108A">
              <w:rPr>
                <w:rFonts w:ascii="Times New Roman" w:hAnsi="Times New Roman"/>
              </w:rPr>
              <w:t>veterinar?</w:t>
            </w:r>
          </w:p>
        </w:tc>
        <w:tc>
          <w:tcPr>
            <w:tcW w:w="1774" w:type="dxa"/>
            <w:gridSpan w:val="2"/>
            <w:tcBorders>
              <w:top w:val="single" w:sz="4" w:space="0" w:color="auto"/>
              <w:left w:val="single" w:sz="4" w:space="0" w:color="auto"/>
              <w:bottom w:val="single" w:sz="4" w:space="0" w:color="auto"/>
              <w:right w:val="single" w:sz="4" w:space="0" w:color="auto"/>
            </w:tcBorders>
          </w:tcPr>
          <w:p w14:paraId="52E3A36F" w14:textId="77777777" w:rsidR="0038214B" w:rsidRPr="006F108A" w:rsidRDefault="0038214B" w:rsidP="00CD3E00">
            <w:pPr>
              <w:spacing w:after="0" w:line="240" w:lineRule="auto"/>
              <w:contextualSpacing/>
              <w:rPr>
                <w:rFonts w:ascii="Times New Roman" w:hAnsi="Times New Roman"/>
              </w:rPr>
            </w:pPr>
            <w:r w:rsidRPr="006F108A">
              <w:rPr>
                <w:rFonts w:ascii="Times New Roman" w:hAnsi="Times New Roman"/>
              </w:rPr>
              <w:lastRenderedPageBreak/>
              <w:t xml:space="preserve">Art. 18 alin. (2) din Legea nr. </w:t>
            </w:r>
            <w:r w:rsidRPr="006F108A">
              <w:rPr>
                <w:rFonts w:ascii="Times New Roman" w:hAnsi="Times New Roman"/>
              </w:rPr>
              <w:lastRenderedPageBreak/>
              <w:t>221/2007</w:t>
            </w:r>
          </w:p>
        </w:tc>
        <w:tc>
          <w:tcPr>
            <w:tcW w:w="567" w:type="dxa"/>
            <w:gridSpan w:val="2"/>
            <w:tcBorders>
              <w:top w:val="single" w:sz="4" w:space="0" w:color="auto"/>
              <w:left w:val="single" w:sz="4" w:space="0" w:color="auto"/>
              <w:bottom w:val="single" w:sz="4" w:space="0" w:color="auto"/>
              <w:right w:val="single" w:sz="4" w:space="0" w:color="auto"/>
            </w:tcBorders>
          </w:tcPr>
          <w:p w14:paraId="0201CA9F"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19C6DB74"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7CDDB2A0"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601AB1E3"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7B2744C7"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12</w:t>
            </w:r>
          </w:p>
        </w:tc>
      </w:tr>
      <w:tr w:rsidR="0038214B" w:rsidRPr="006F108A" w14:paraId="470DF962"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D44C618"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22AC8D28" w14:textId="77777777" w:rsidR="0038214B" w:rsidRPr="00E33354" w:rsidRDefault="0038214B" w:rsidP="0038214B">
            <w:pPr>
              <w:tabs>
                <w:tab w:val="left" w:pos="235"/>
              </w:tabs>
              <w:spacing w:after="0" w:line="240" w:lineRule="auto"/>
              <w:jc w:val="both"/>
              <w:rPr>
                <w:rFonts w:ascii="Times New Roman" w:hAnsi="Times New Roman"/>
                <w:strike/>
                <w:color w:val="FF0000"/>
              </w:rPr>
            </w:pPr>
            <w:r w:rsidRPr="00E33354">
              <w:rPr>
                <w:rFonts w:ascii="Times New Roman" w:hAnsi="Times New Roman"/>
                <w:strike/>
                <w:color w:val="FF0000"/>
              </w:rPr>
              <w:t>Furajele achiziţionate sunt însoţite de  certificat sanitar veterinar în original, emis la locul de expediţie a mărfii?</w:t>
            </w:r>
          </w:p>
          <w:p w14:paraId="127048CF" w14:textId="50B005FB" w:rsidR="00262520" w:rsidRPr="00E33354" w:rsidRDefault="00262520" w:rsidP="0038214B">
            <w:pPr>
              <w:tabs>
                <w:tab w:val="left" w:pos="235"/>
              </w:tabs>
              <w:spacing w:after="0" w:line="240" w:lineRule="auto"/>
              <w:jc w:val="both"/>
              <w:rPr>
                <w:rFonts w:ascii="Times New Roman" w:hAnsi="Times New Roman"/>
                <w:bCs/>
                <w:color w:val="FF0000"/>
              </w:rPr>
            </w:pPr>
            <w:r w:rsidRPr="00E33354">
              <w:rPr>
                <w:rFonts w:ascii="Times New Roman" w:hAnsi="Times New Roman"/>
                <w:color w:val="FF0000"/>
              </w:rPr>
              <w:t>Furajele cu conținut medicamentos sunt furnizate crescătorilor sau deținătorilor de animale exclusiv în baza reţetei înregistrate, eliberate de un medic veterinar?</w:t>
            </w:r>
          </w:p>
        </w:tc>
        <w:tc>
          <w:tcPr>
            <w:tcW w:w="1774" w:type="dxa"/>
            <w:gridSpan w:val="2"/>
            <w:tcBorders>
              <w:top w:val="single" w:sz="4" w:space="0" w:color="auto"/>
              <w:left w:val="single" w:sz="4" w:space="0" w:color="auto"/>
              <w:bottom w:val="single" w:sz="4" w:space="0" w:color="auto"/>
              <w:right w:val="single" w:sz="4" w:space="0" w:color="auto"/>
            </w:tcBorders>
          </w:tcPr>
          <w:p w14:paraId="0BE24ED8"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Art. 24 alin (7) din Legea nr. 221/2007</w:t>
            </w:r>
          </w:p>
          <w:p w14:paraId="78A5E89D" w14:textId="03A12ADC" w:rsidR="00262520" w:rsidRPr="00E33354" w:rsidRDefault="00262520" w:rsidP="00CD3E00">
            <w:pPr>
              <w:spacing w:after="0" w:line="240" w:lineRule="auto"/>
              <w:contextualSpacing/>
              <w:rPr>
                <w:rFonts w:ascii="Times New Roman" w:hAnsi="Times New Roman"/>
                <w:strike/>
                <w:color w:val="FF0000"/>
              </w:rPr>
            </w:pPr>
            <w:r w:rsidRPr="00E33354">
              <w:rPr>
                <w:rFonts w:ascii="Times New Roman" w:hAnsi="Times New Roman"/>
                <w:color w:val="FF0000"/>
              </w:rPr>
              <w:t>Pct. 9 la HG nr. 311/2012</w:t>
            </w:r>
          </w:p>
        </w:tc>
        <w:tc>
          <w:tcPr>
            <w:tcW w:w="567" w:type="dxa"/>
            <w:gridSpan w:val="2"/>
            <w:tcBorders>
              <w:top w:val="single" w:sz="4" w:space="0" w:color="auto"/>
              <w:left w:val="single" w:sz="4" w:space="0" w:color="auto"/>
              <w:bottom w:val="single" w:sz="4" w:space="0" w:color="auto"/>
              <w:right w:val="single" w:sz="4" w:space="0" w:color="auto"/>
            </w:tcBorders>
          </w:tcPr>
          <w:p w14:paraId="0FD9D0D0"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322C861E"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7121FC78"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3FDF840D"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7CD9B552"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14</w:t>
            </w:r>
          </w:p>
        </w:tc>
      </w:tr>
      <w:tr w:rsidR="0038214B" w:rsidRPr="006F108A" w14:paraId="4FB59231"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E250255"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tcPr>
          <w:p w14:paraId="54A1AE13" w14:textId="77777777" w:rsidR="0038214B" w:rsidRPr="00E33354" w:rsidRDefault="0038214B" w:rsidP="0038214B">
            <w:pPr>
              <w:tabs>
                <w:tab w:val="left" w:pos="235"/>
              </w:tabs>
              <w:spacing w:after="0" w:line="240" w:lineRule="auto"/>
              <w:jc w:val="both"/>
              <w:rPr>
                <w:rFonts w:ascii="Times New Roman" w:hAnsi="Times New Roman"/>
                <w:strike/>
                <w:color w:val="FF0000"/>
              </w:rPr>
            </w:pPr>
            <w:r w:rsidRPr="00E33354">
              <w:rPr>
                <w:rFonts w:ascii="Times New Roman" w:hAnsi="Times New Roman"/>
                <w:strike/>
                <w:color w:val="FF0000"/>
              </w:rPr>
              <w:t>Etichetarea este în conformitate cu legislaţia sanitară veterinară în vigoare?</w:t>
            </w:r>
          </w:p>
          <w:p w14:paraId="599FE9B7"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color w:val="FF0000"/>
              </w:rPr>
              <w:t>Etichetele furajelor combinate includ următoarele informații:</w:t>
            </w:r>
          </w:p>
          <w:p w14:paraId="66D5F103"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color w:val="FF0000"/>
              </w:rPr>
              <w:t>1) specia sau categoriile de animale cărora le este destinat furajul combinat;</w:t>
            </w:r>
          </w:p>
          <w:p w14:paraId="388BF0A2"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color w:val="FF0000"/>
              </w:rPr>
              <w:t>2) instrucțiunile de folosire, cu indicarea destinației furajului;</w:t>
            </w:r>
          </w:p>
          <w:p w14:paraId="6B9B49F2"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color w:val="FF0000"/>
              </w:rPr>
              <w:t>3) în cazul în care producătorul nu este persoana responsabilă de etichetare, se furnizează următoarele detalii:</w:t>
            </w:r>
          </w:p>
          <w:p w14:paraId="3F70B39D"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color w:val="FF0000"/>
              </w:rPr>
              <w:t>a) numele sau denumirea comercială și adresa producătorului;</w:t>
            </w:r>
          </w:p>
          <w:p w14:paraId="61A75AAF"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color w:val="FF0000"/>
              </w:rPr>
              <w:t>b) numărul autorizației sanitar-veterinare a operatorului din domeniul hranei pentru animale, în conformitate cu Legea nr.221/2007 privind activitatea sanitar-veterinară;</w:t>
            </w:r>
          </w:p>
          <w:p w14:paraId="6C4EE4CE"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color w:val="FF0000"/>
              </w:rPr>
              <w:t>4) durata minimă de valabilitate se confirmă prin următoarele cerințe:</w:t>
            </w:r>
          </w:p>
          <w:p w14:paraId="29ACAEFE"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color w:val="FF0000"/>
              </w:rPr>
              <w:t>a) „a se folosi înainte de…”, urmată de precizarea datei (zilei) în cazul furajelor cu un grad crescut de perisabilitate din cauza proceselor de degradare;</w:t>
            </w:r>
          </w:p>
          <w:p w14:paraId="60C21F5D"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color w:val="FF0000"/>
              </w:rPr>
              <w:t>b) „a se folosi de preferință înainte de…”, urmată de precizarea datei (lunii) în cazul celorlalte furaje;</w:t>
            </w:r>
          </w:p>
          <w:p w14:paraId="123A0B81"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color w:val="FF0000"/>
              </w:rPr>
              <w:t>c) în cazul în care data fabricației este afișată pe etichetă –</w:t>
            </w:r>
          </w:p>
          <w:p w14:paraId="57D809BC" w14:textId="77777777" w:rsidR="0038214B" w:rsidRPr="00E33354" w:rsidRDefault="0038214B" w:rsidP="0038214B">
            <w:pPr>
              <w:tabs>
                <w:tab w:val="left" w:pos="235"/>
              </w:tabs>
              <w:spacing w:after="0" w:line="240" w:lineRule="auto"/>
              <w:jc w:val="both"/>
              <w:rPr>
                <w:rFonts w:ascii="Times New Roman" w:hAnsi="Times New Roman"/>
                <w:color w:val="FF0000"/>
              </w:rPr>
            </w:pPr>
            <w:r w:rsidRPr="00E33354">
              <w:rPr>
                <w:rFonts w:ascii="Times New Roman" w:hAnsi="Times New Roman"/>
                <w:color w:val="FF0000"/>
              </w:rPr>
              <w:t>durata minimă de valabilitate poate fi indicată și sub forma „…(perioada în zile sau luni) de la data fabricației”;</w:t>
            </w:r>
          </w:p>
          <w:p w14:paraId="6CD77FFF" w14:textId="15FA6224" w:rsidR="0038214B" w:rsidRPr="00E33354" w:rsidRDefault="0038214B" w:rsidP="0038214B">
            <w:pPr>
              <w:tabs>
                <w:tab w:val="left" w:pos="235"/>
              </w:tabs>
              <w:spacing w:after="0" w:line="240" w:lineRule="auto"/>
              <w:jc w:val="both"/>
              <w:rPr>
                <w:rFonts w:ascii="Times New Roman" w:hAnsi="Times New Roman"/>
                <w:bCs/>
                <w:color w:val="FF0000"/>
              </w:rPr>
            </w:pPr>
            <w:r w:rsidRPr="00E33354">
              <w:rPr>
                <w:rFonts w:ascii="Times New Roman" w:hAnsi="Times New Roman"/>
                <w:color w:val="FF0000"/>
              </w:rPr>
              <w:t>5) lista materiilor prime din care este compus furajul, incluzând procentul din masă și denumirea fiecărei materii prime pentru furaje, în ordinea descrescătoare a greutății, calculate pe baza conținutului de umiditate a furajului combinat, intitulată „compoziție”, incluzând și denumirea fiecărei materiei prime pentru furaje</w:t>
            </w:r>
          </w:p>
        </w:tc>
        <w:tc>
          <w:tcPr>
            <w:tcW w:w="1774" w:type="dxa"/>
            <w:gridSpan w:val="2"/>
            <w:tcBorders>
              <w:top w:val="single" w:sz="4" w:space="0" w:color="auto"/>
              <w:left w:val="single" w:sz="4" w:space="0" w:color="auto"/>
              <w:bottom w:val="single" w:sz="4" w:space="0" w:color="auto"/>
              <w:right w:val="single" w:sz="4" w:space="0" w:color="auto"/>
            </w:tcBorders>
          </w:tcPr>
          <w:p w14:paraId="76A9018D" w14:textId="77777777" w:rsidR="0038214B" w:rsidRPr="00E33354" w:rsidRDefault="0038214B" w:rsidP="00CD3E00">
            <w:pPr>
              <w:spacing w:after="0" w:line="240" w:lineRule="auto"/>
              <w:contextualSpacing/>
              <w:rPr>
                <w:rFonts w:ascii="Times New Roman" w:hAnsi="Times New Roman"/>
                <w:strike/>
                <w:color w:val="FF0000"/>
              </w:rPr>
            </w:pPr>
            <w:r w:rsidRPr="00E33354">
              <w:rPr>
                <w:rFonts w:ascii="Times New Roman" w:hAnsi="Times New Roman"/>
                <w:strike/>
                <w:color w:val="FF0000"/>
              </w:rPr>
              <w:t>Pct. 33 din anexa la HG nr. 1405/2008</w:t>
            </w:r>
          </w:p>
          <w:p w14:paraId="4CAD74AF" w14:textId="77777777" w:rsidR="0038214B" w:rsidRPr="00E33354" w:rsidRDefault="0038214B" w:rsidP="00CD3E00">
            <w:pPr>
              <w:spacing w:after="0" w:line="240" w:lineRule="auto"/>
              <w:rPr>
                <w:rFonts w:ascii="Times New Roman" w:hAnsi="Times New Roman"/>
                <w:color w:val="FF0000"/>
              </w:rPr>
            </w:pPr>
            <w:r w:rsidRPr="00E33354">
              <w:rPr>
                <w:rFonts w:ascii="Times New Roman" w:hAnsi="Times New Roman"/>
                <w:color w:val="FF0000"/>
              </w:rPr>
              <w:t>Pct. 40  din HG nr. 910/2020</w:t>
            </w:r>
          </w:p>
          <w:p w14:paraId="22564310" w14:textId="77777777" w:rsidR="0038214B" w:rsidRPr="00E33354" w:rsidRDefault="0038214B" w:rsidP="00CD3E00">
            <w:pPr>
              <w:spacing w:after="0" w:line="240" w:lineRule="auto"/>
              <w:contextualSpacing/>
              <w:rPr>
                <w:rFonts w:ascii="Times New Roman" w:hAnsi="Times New Roman"/>
                <w:strike/>
                <w:color w:val="FF0000"/>
              </w:rPr>
            </w:pPr>
          </w:p>
        </w:tc>
        <w:tc>
          <w:tcPr>
            <w:tcW w:w="567" w:type="dxa"/>
            <w:gridSpan w:val="2"/>
            <w:tcBorders>
              <w:top w:val="single" w:sz="4" w:space="0" w:color="auto"/>
              <w:left w:val="single" w:sz="4" w:space="0" w:color="auto"/>
              <w:bottom w:val="single" w:sz="4" w:space="0" w:color="auto"/>
              <w:right w:val="single" w:sz="4" w:space="0" w:color="auto"/>
            </w:tcBorders>
          </w:tcPr>
          <w:p w14:paraId="6257862A"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52C2F2CA"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1BE9210D"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59A5B84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tcPr>
          <w:p w14:paraId="459A68DC"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rPr>
              <w:t>10</w:t>
            </w:r>
          </w:p>
        </w:tc>
      </w:tr>
      <w:tr w:rsidR="0038214B" w:rsidRPr="006F108A" w14:paraId="03A47707" w14:textId="77777777" w:rsidTr="00E21B33">
        <w:trPr>
          <w:trHeight w:val="567"/>
        </w:trPr>
        <w:tc>
          <w:tcPr>
            <w:tcW w:w="10276" w:type="dxa"/>
            <w:gridSpan w:val="11"/>
            <w:tcBorders>
              <w:top w:val="single" w:sz="4" w:space="0" w:color="auto"/>
              <w:left w:val="single" w:sz="4" w:space="0" w:color="auto"/>
              <w:bottom w:val="single" w:sz="4" w:space="0" w:color="auto"/>
              <w:right w:val="single" w:sz="4" w:space="0" w:color="auto"/>
            </w:tcBorders>
            <w:vAlign w:val="center"/>
          </w:tcPr>
          <w:p w14:paraId="03B64C94" w14:textId="77777777" w:rsidR="0038214B" w:rsidRPr="006F108A" w:rsidRDefault="0038214B" w:rsidP="00CD3E00">
            <w:pPr>
              <w:tabs>
                <w:tab w:val="left" w:pos="320"/>
              </w:tabs>
              <w:spacing w:after="0" w:line="240" w:lineRule="auto"/>
              <w:rPr>
                <w:rFonts w:ascii="Times New Roman" w:hAnsi="Times New Roman"/>
                <w:bCs/>
                <w:color w:val="000000"/>
              </w:rPr>
            </w:pPr>
            <w:r w:rsidRPr="006F108A">
              <w:rPr>
                <w:rFonts w:ascii="Times New Roman" w:hAnsi="Times New Roman"/>
                <w:b/>
                <w:bCs/>
              </w:rPr>
              <w:t xml:space="preserve">VII. Cerințe privind trasabilitatea </w:t>
            </w:r>
          </w:p>
        </w:tc>
      </w:tr>
      <w:tr w:rsidR="0038214B" w:rsidRPr="006F108A" w14:paraId="7715E81C"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776EFEE"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shd w:val="clear" w:color="auto" w:fill="auto"/>
          </w:tcPr>
          <w:p w14:paraId="08DF53A2" w14:textId="77777777" w:rsidR="0038214B" w:rsidRPr="006F108A" w:rsidRDefault="0038214B" w:rsidP="0038214B">
            <w:pPr>
              <w:tabs>
                <w:tab w:val="left" w:pos="320"/>
              </w:tabs>
              <w:spacing w:after="0" w:line="240" w:lineRule="auto"/>
              <w:contextualSpacing/>
              <w:jc w:val="both"/>
              <w:rPr>
                <w:rFonts w:ascii="Times New Roman" w:hAnsi="Times New Roman"/>
              </w:rPr>
            </w:pPr>
            <w:r w:rsidRPr="006F108A">
              <w:rPr>
                <w:rFonts w:ascii="Times New Roman" w:hAnsi="Times New Roman"/>
              </w:rPr>
              <w:t>Există un registru al exploatației, în care să înregistreze:</w:t>
            </w:r>
          </w:p>
          <w:p w14:paraId="7A981CFA" w14:textId="77777777" w:rsidR="0038214B" w:rsidRPr="006F108A" w:rsidRDefault="0038214B" w:rsidP="0038214B">
            <w:pPr>
              <w:pStyle w:val="ListParagraph"/>
              <w:numPr>
                <w:ilvl w:val="0"/>
                <w:numId w:val="3"/>
              </w:numPr>
              <w:tabs>
                <w:tab w:val="left" w:pos="320"/>
              </w:tabs>
              <w:spacing w:after="0" w:line="240" w:lineRule="auto"/>
              <w:ind w:left="2" w:firstLine="358"/>
              <w:jc w:val="both"/>
              <w:rPr>
                <w:rFonts w:ascii="Times New Roman" w:hAnsi="Times New Roman"/>
                <w:lang w:val="ro-RO"/>
              </w:rPr>
            </w:pPr>
            <w:r w:rsidRPr="006F108A">
              <w:rPr>
                <w:rFonts w:ascii="Times New Roman" w:hAnsi="Times New Roman"/>
                <w:lang w:val="ro-RO"/>
              </w:rPr>
              <w:t xml:space="preserve">Circulaţia (intrarea/ieșirea) animalelor de acvacultură şi a </w:t>
            </w:r>
            <w:r w:rsidRPr="006F108A">
              <w:rPr>
                <w:rFonts w:ascii="Times New Roman" w:hAnsi="Times New Roman"/>
                <w:lang w:val="ro-RO"/>
              </w:rPr>
              <w:lastRenderedPageBreak/>
              <w:t>produselor obţinute de la acestea;</w:t>
            </w:r>
          </w:p>
          <w:p w14:paraId="389CACB0" w14:textId="77777777" w:rsidR="0038214B" w:rsidRPr="006F108A" w:rsidRDefault="0038214B" w:rsidP="0038214B">
            <w:pPr>
              <w:pStyle w:val="ListParagraph"/>
              <w:numPr>
                <w:ilvl w:val="0"/>
                <w:numId w:val="3"/>
              </w:numPr>
              <w:tabs>
                <w:tab w:val="left" w:pos="320"/>
              </w:tabs>
              <w:spacing w:after="0" w:line="240" w:lineRule="auto"/>
              <w:ind w:left="2" w:firstLine="358"/>
              <w:jc w:val="both"/>
              <w:rPr>
                <w:rFonts w:ascii="Times New Roman" w:hAnsi="Times New Roman"/>
                <w:lang w:val="ro-RO"/>
              </w:rPr>
            </w:pPr>
            <w:r w:rsidRPr="006F108A">
              <w:rPr>
                <w:rFonts w:ascii="Times New Roman" w:hAnsi="Times New Roman"/>
                <w:lang w:val="ro-RO"/>
              </w:rPr>
              <w:t>mortalitatea constatată în fiecare segment epizootologic în raport cu tipul de producţie;</w:t>
            </w:r>
          </w:p>
          <w:p w14:paraId="6D99BE2B" w14:textId="77777777" w:rsidR="0038214B" w:rsidRPr="006F108A" w:rsidRDefault="0038214B" w:rsidP="0038214B">
            <w:pPr>
              <w:pStyle w:val="ListParagraph"/>
              <w:numPr>
                <w:ilvl w:val="0"/>
                <w:numId w:val="3"/>
              </w:numPr>
              <w:tabs>
                <w:tab w:val="left" w:pos="320"/>
              </w:tabs>
              <w:spacing w:after="0" w:line="240" w:lineRule="auto"/>
              <w:ind w:left="2" w:firstLine="358"/>
              <w:jc w:val="both"/>
              <w:rPr>
                <w:rFonts w:ascii="Times New Roman" w:hAnsi="Times New Roman"/>
                <w:lang w:val="ro-RO"/>
              </w:rPr>
            </w:pPr>
            <w:r w:rsidRPr="006F108A">
              <w:rPr>
                <w:rFonts w:ascii="Times New Roman" w:hAnsi="Times New Roman"/>
                <w:lang w:val="ro-RO"/>
              </w:rPr>
              <w:t>investigațiile diagnostice și examinările sanitar</w:t>
            </w:r>
            <w:r>
              <w:rPr>
                <w:rFonts w:ascii="Times New Roman" w:hAnsi="Times New Roman"/>
                <w:lang w:val="ro-RO"/>
              </w:rPr>
              <w:t xml:space="preserve">e </w:t>
            </w:r>
            <w:r w:rsidRPr="006F108A">
              <w:rPr>
                <w:rFonts w:ascii="Times New Roman" w:hAnsi="Times New Roman"/>
                <w:lang w:val="ro-RO"/>
              </w:rPr>
              <w:t>veterinare efectuate?</w:t>
            </w:r>
          </w:p>
          <w:p w14:paraId="3E21567B" w14:textId="77777777" w:rsidR="0038214B" w:rsidRPr="006F108A" w:rsidRDefault="0038214B" w:rsidP="0038214B">
            <w:pPr>
              <w:pStyle w:val="ListParagraph"/>
              <w:tabs>
                <w:tab w:val="left" w:pos="320"/>
              </w:tabs>
              <w:spacing w:after="0" w:line="240" w:lineRule="auto"/>
              <w:ind w:left="0" w:firstLine="2"/>
              <w:jc w:val="both"/>
              <w:rPr>
                <w:rFonts w:ascii="Times New Roman" w:hAnsi="Times New Roman"/>
                <w:lang w:val="ro-RO"/>
              </w:rPr>
            </w:pPr>
            <w:r w:rsidRPr="006F108A">
              <w:rPr>
                <w:rFonts w:ascii="Times New Roman" w:hAnsi="Times New Roman"/>
                <w:lang w:val="ro-RO"/>
              </w:rPr>
              <w:t>Registrul este ținut la zi și este păstrat cel puțin trei ani?</w:t>
            </w:r>
          </w:p>
        </w:tc>
        <w:tc>
          <w:tcPr>
            <w:tcW w:w="1774" w:type="dxa"/>
            <w:gridSpan w:val="2"/>
            <w:shd w:val="clear" w:color="auto" w:fill="auto"/>
          </w:tcPr>
          <w:p w14:paraId="1FFF8507" w14:textId="77777777" w:rsidR="0038214B" w:rsidRPr="006F108A" w:rsidRDefault="0038214B" w:rsidP="00CD3E00">
            <w:pPr>
              <w:tabs>
                <w:tab w:val="left" w:pos="320"/>
              </w:tabs>
              <w:spacing w:after="0" w:line="240" w:lineRule="auto"/>
              <w:contextualSpacing/>
              <w:rPr>
                <w:rFonts w:ascii="Times New Roman" w:hAnsi="Times New Roman"/>
                <w:color w:val="000000"/>
              </w:rPr>
            </w:pPr>
            <w:r w:rsidRPr="006F108A">
              <w:rPr>
                <w:rFonts w:ascii="Times New Roman" w:hAnsi="Times New Roman"/>
                <w:color w:val="000000"/>
              </w:rPr>
              <w:lastRenderedPageBreak/>
              <w:t>Pct. 17 din HG  nr. 239/2009</w:t>
            </w:r>
          </w:p>
        </w:tc>
        <w:tc>
          <w:tcPr>
            <w:tcW w:w="567" w:type="dxa"/>
            <w:gridSpan w:val="2"/>
            <w:vAlign w:val="center"/>
          </w:tcPr>
          <w:p w14:paraId="289F16F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vAlign w:val="center"/>
          </w:tcPr>
          <w:p w14:paraId="7A3FD445"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vAlign w:val="center"/>
          </w:tcPr>
          <w:p w14:paraId="7DBF4829"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vAlign w:val="center"/>
          </w:tcPr>
          <w:p w14:paraId="2E4038B8"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vAlign w:val="center"/>
          </w:tcPr>
          <w:p w14:paraId="70CCAD01"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10</w:t>
            </w:r>
          </w:p>
        </w:tc>
      </w:tr>
      <w:tr w:rsidR="0038214B" w:rsidRPr="006F108A" w14:paraId="78A1AE30" w14:textId="77777777" w:rsidTr="00E21B33">
        <w:trPr>
          <w:trHeight w:val="276"/>
        </w:trPr>
        <w:tc>
          <w:tcPr>
            <w:tcW w:w="567" w:type="dxa"/>
            <w:tcBorders>
              <w:top w:val="single" w:sz="4" w:space="0" w:color="auto"/>
              <w:left w:val="single" w:sz="4" w:space="0" w:color="auto"/>
              <w:bottom w:val="single" w:sz="4" w:space="0" w:color="auto"/>
              <w:right w:val="single" w:sz="4" w:space="0" w:color="auto"/>
            </w:tcBorders>
            <w:vAlign w:val="center"/>
          </w:tcPr>
          <w:p w14:paraId="1E7677FB"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shd w:val="clear" w:color="auto" w:fill="auto"/>
          </w:tcPr>
          <w:p w14:paraId="41E58AC3" w14:textId="77777777" w:rsidR="0038214B" w:rsidRPr="006F108A" w:rsidRDefault="0038214B" w:rsidP="0038214B">
            <w:pPr>
              <w:jc w:val="both"/>
              <w:rPr>
                <w:rFonts w:ascii="Times New Roman" w:hAnsi="Times New Roman"/>
              </w:rPr>
            </w:pPr>
            <w:r w:rsidRPr="006F108A">
              <w:rPr>
                <w:rFonts w:ascii="Times New Roman" w:hAnsi="Times New Roman"/>
              </w:rPr>
              <w:t>Este garantată trasabilitatea animalelor acvatice între locul de origine şi locul de destinaţie?</w:t>
            </w:r>
          </w:p>
        </w:tc>
        <w:tc>
          <w:tcPr>
            <w:tcW w:w="1774" w:type="dxa"/>
            <w:gridSpan w:val="2"/>
            <w:shd w:val="clear" w:color="auto" w:fill="auto"/>
          </w:tcPr>
          <w:p w14:paraId="1E09259F" w14:textId="77777777" w:rsidR="0038214B" w:rsidRPr="006F108A" w:rsidRDefault="0038214B" w:rsidP="00CD3E00">
            <w:pPr>
              <w:tabs>
                <w:tab w:val="left" w:pos="320"/>
              </w:tabs>
              <w:spacing w:after="0" w:line="240" w:lineRule="auto"/>
              <w:contextualSpacing/>
              <w:rPr>
                <w:rFonts w:ascii="Times New Roman" w:hAnsi="Times New Roman"/>
                <w:color w:val="000000"/>
              </w:rPr>
            </w:pPr>
            <w:r w:rsidRPr="006F108A">
              <w:rPr>
                <w:rFonts w:ascii="Times New Roman" w:hAnsi="Times New Roman"/>
                <w:color w:val="000000"/>
              </w:rPr>
              <w:t>Pct. 20 din HG nr. 239/2009</w:t>
            </w:r>
          </w:p>
        </w:tc>
        <w:tc>
          <w:tcPr>
            <w:tcW w:w="567" w:type="dxa"/>
            <w:gridSpan w:val="2"/>
            <w:shd w:val="clear" w:color="auto" w:fill="auto"/>
          </w:tcPr>
          <w:p w14:paraId="5FF502E0"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shd w:val="clear" w:color="auto" w:fill="auto"/>
            <w:vAlign w:val="center"/>
          </w:tcPr>
          <w:p w14:paraId="557C3B77"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vAlign w:val="center"/>
          </w:tcPr>
          <w:p w14:paraId="1A023A3F"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vAlign w:val="center"/>
          </w:tcPr>
          <w:p w14:paraId="62813995"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vAlign w:val="center"/>
          </w:tcPr>
          <w:p w14:paraId="128AF9E6"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10</w:t>
            </w:r>
          </w:p>
        </w:tc>
      </w:tr>
      <w:tr w:rsidR="0038214B" w:rsidRPr="006F108A" w14:paraId="79D09B82" w14:textId="77777777" w:rsidTr="00E21B33">
        <w:trPr>
          <w:trHeight w:val="276"/>
        </w:trPr>
        <w:tc>
          <w:tcPr>
            <w:tcW w:w="567" w:type="dxa"/>
            <w:tcBorders>
              <w:top w:val="single" w:sz="4" w:space="0" w:color="auto"/>
              <w:left w:val="single" w:sz="4" w:space="0" w:color="auto"/>
              <w:bottom w:val="single" w:sz="4" w:space="0" w:color="auto"/>
              <w:right w:val="single" w:sz="4" w:space="0" w:color="auto"/>
            </w:tcBorders>
            <w:vAlign w:val="center"/>
          </w:tcPr>
          <w:p w14:paraId="6DA46C22"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shd w:val="clear" w:color="auto" w:fill="auto"/>
          </w:tcPr>
          <w:p w14:paraId="57D54890" w14:textId="77777777" w:rsidR="0038214B" w:rsidRPr="006F108A" w:rsidRDefault="0038214B" w:rsidP="0038214B">
            <w:pPr>
              <w:jc w:val="both"/>
              <w:rPr>
                <w:rFonts w:ascii="Times New Roman" w:hAnsi="Times New Roman"/>
              </w:rPr>
            </w:pPr>
            <w:r w:rsidRPr="006F108A">
              <w:rPr>
                <w:rFonts w:ascii="Times New Roman" w:hAnsi="Times New Roman"/>
              </w:rPr>
              <w:t>Exploatația dispune de un registru de achiziții a hranei pentru animale și a altor componente care permite trasabilitatea acestora?</w:t>
            </w:r>
          </w:p>
        </w:tc>
        <w:tc>
          <w:tcPr>
            <w:tcW w:w="1774" w:type="dxa"/>
            <w:gridSpan w:val="2"/>
            <w:shd w:val="clear" w:color="auto" w:fill="auto"/>
          </w:tcPr>
          <w:p w14:paraId="2D6CBAB3" w14:textId="77777777" w:rsidR="0038214B" w:rsidRPr="00E33354" w:rsidRDefault="0038214B" w:rsidP="00CD3E00">
            <w:pPr>
              <w:tabs>
                <w:tab w:val="left" w:pos="320"/>
              </w:tabs>
              <w:spacing w:after="0" w:line="240" w:lineRule="auto"/>
              <w:contextualSpacing/>
              <w:rPr>
                <w:rFonts w:ascii="Times New Roman" w:hAnsi="Times New Roman"/>
                <w:strike/>
                <w:color w:val="FF0000"/>
                <w:lang w:val="en-US"/>
              </w:rPr>
            </w:pPr>
            <w:r w:rsidRPr="00E33354">
              <w:rPr>
                <w:rFonts w:ascii="Times New Roman" w:hAnsi="Times New Roman"/>
                <w:strike/>
                <w:color w:val="FF0000"/>
              </w:rPr>
              <w:t>Pct. 83 din anexa la HG nr. 1405/2008</w:t>
            </w:r>
          </w:p>
          <w:p w14:paraId="2C4DB207" w14:textId="127C1490" w:rsidR="0038214B" w:rsidRPr="003506EC" w:rsidRDefault="0038214B" w:rsidP="00CD3E00">
            <w:pPr>
              <w:tabs>
                <w:tab w:val="left" w:pos="320"/>
              </w:tabs>
              <w:spacing w:after="0" w:line="240" w:lineRule="auto"/>
              <w:contextualSpacing/>
              <w:rPr>
                <w:rFonts w:ascii="Times New Roman" w:hAnsi="Times New Roman"/>
                <w:color w:val="000000"/>
                <w:lang w:val="en-US"/>
              </w:rPr>
            </w:pPr>
            <w:r w:rsidRPr="00E33354">
              <w:rPr>
                <w:rFonts w:ascii="Times New Roman" w:hAnsi="Times New Roman"/>
                <w:color w:val="FF0000"/>
                <w:lang w:val="en-US"/>
              </w:rPr>
              <w:t>Pct.42 la HG nr. 910/2020</w:t>
            </w:r>
          </w:p>
        </w:tc>
        <w:tc>
          <w:tcPr>
            <w:tcW w:w="567" w:type="dxa"/>
            <w:gridSpan w:val="2"/>
            <w:shd w:val="clear" w:color="auto" w:fill="auto"/>
          </w:tcPr>
          <w:p w14:paraId="3BB377BB" w14:textId="0D8F5888" w:rsidR="0038214B" w:rsidRPr="006F108A" w:rsidRDefault="0038214B" w:rsidP="0038214B">
            <w:pPr>
              <w:tabs>
                <w:tab w:val="left" w:pos="320"/>
              </w:tabs>
              <w:spacing w:after="0" w:line="240" w:lineRule="auto"/>
              <w:jc w:val="center"/>
              <w:rPr>
                <w:rFonts w:ascii="Times New Roman" w:hAnsi="Times New Roman"/>
                <w:bCs/>
                <w:color w:val="000000"/>
                <w:highlight w:val="yellow"/>
              </w:rPr>
            </w:pPr>
            <w:r>
              <w:rPr>
                <w:rFonts w:ascii="Times New Roman" w:hAnsi="Times New Roman"/>
                <w:bCs/>
                <w:color w:val="000000"/>
                <w:highlight w:val="yellow"/>
              </w:rPr>
              <w:t xml:space="preserve"> </w:t>
            </w:r>
          </w:p>
        </w:tc>
        <w:tc>
          <w:tcPr>
            <w:tcW w:w="416" w:type="dxa"/>
            <w:shd w:val="clear" w:color="auto" w:fill="auto"/>
          </w:tcPr>
          <w:p w14:paraId="6F051BD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tcPr>
          <w:p w14:paraId="32092DCB"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tcPr>
          <w:p w14:paraId="252E8ACE"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tcPr>
          <w:p w14:paraId="058FD44F" w14:textId="77777777" w:rsidR="0038214B" w:rsidRPr="006F108A" w:rsidRDefault="0038214B" w:rsidP="0038214B">
            <w:pPr>
              <w:tabs>
                <w:tab w:val="left" w:pos="320"/>
              </w:tabs>
              <w:spacing w:after="0" w:line="240" w:lineRule="auto"/>
              <w:jc w:val="center"/>
              <w:rPr>
                <w:rFonts w:ascii="Times New Roman" w:hAnsi="Times New Roman"/>
                <w:color w:val="000000"/>
              </w:rPr>
            </w:pPr>
            <w:r w:rsidRPr="006F108A">
              <w:rPr>
                <w:rFonts w:ascii="Times New Roman" w:hAnsi="Times New Roman"/>
              </w:rPr>
              <w:t>10</w:t>
            </w:r>
          </w:p>
        </w:tc>
      </w:tr>
      <w:tr w:rsidR="0038214B" w:rsidRPr="006F108A" w14:paraId="151407BF" w14:textId="77777777" w:rsidTr="00E21B33">
        <w:trPr>
          <w:trHeight w:val="567"/>
        </w:trPr>
        <w:tc>
          <w:tcPr>
            <w:tcW w:w="10276" w:type="dxa"/>
            <w:gridSpan w:val="11"/>
            <w:tcBorders>
              <w:top w:val="single" w:sz="4" w:space="0" w:color="auto"/>
              <w:left w:val="single" w:sz="4" w:space="0" w:color="auto"/>
              <w:bottom w:val="single" w:sz="4" w:space="0" w:color="auto"/>
              <w:right w:val="single" w:sz="4" w:space="0" w:color="auto"/>
            </w:tcBorders>
            <w:vAlign w:val="center"/>
            <w:hideMark/>
          </w:tcPr>
          <w:p w14:paraId="52EACF00" w14:textId="77777777" w:rsidR="0038214B" w:rsidRPr="006F108A" w:rsidRDefault="0038214B" w:rsidP="00CD3E00">
            <w:pPr>
              <w:tabs>
                <w:tab w:val="left" w:pos="320"/>
              </w:tabs>
              <w:spacing w:after="0" w:line="240" w:lineRule="auto"/>
              <w:rPr>
                <w:rFonts w:ascii="Times New Roman" w:hAnsi="Times New Roman"/>
                <w:b/>
                <w:bCs/>
                <w:color w:val="000000"/>
                <w:highlight w:val="yellow"/>
              </w:rPr>
            </w:pPr>
            <w:r w:rsidRPr="006F108A">
              <w:rPr>
                <w:rFonts w:ascii="Times New Roman" w:hAnsi="Times New Roman"/>
                <w:b/>
                <w:bCs/>
              </w:rPr>
              <w:t xml:space="preserve">VIII. Cerințe privind transportul </w:t>
            </w:r>
          </w:p>
        </w:tc>
      </w:tr>
      <w:tr w:rsidR="0038214B" w:rsidRPr="006F108A" w14:paraId="67A2F154"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C79EE92"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shd w:val="clear" w:color="auto" w:fill="auto"/>
            <w:vAlign w:val="center"/>
          </w:tcPr>
          <w:p w14:paraId="2CC23C1E" w14:textId="77777777" w:rsidR="0038214B" w:rsidRPr="006F108A" w:rsidRDefault="0038214B" w:rsidP="0038214B">
            <w:pPr>
              <w:tabs>
                <w:tab w:val="left" w:pos="320"/>
              </w:tabs>
              <w:spacing w:after="0" w:line="240" w:lineRule="auto"/>
              <w:jc w:val="both"/>
              <w:rPr>
                <w:rFonts w:ascii="Times New Roman" w:hAnsi="Times New Roman"/>
              </w:rPr>
            </w:pPr>
            <w:r w:rsidRPr="006F108A">
              <w:rPr>
                <w:rFonts w:ascii="Times New Roman" w:hAnsi="Times New Roman"/>
              </w:rPr>
              <w:t>Pentru transportarea animalelor acvatice se utilizează transport autorizat sanitar  veterinar?</w:t>
            </w:r>
          </w:p>
        </w:tc>
        <w:tc>
          <w:tcPr>
            <w:tcW w:w="1774" w:type="dxa"/>
            <w:gridSpan w:val="2"/>
            <w:shd w:val="clear" w:color="auto" w:fill="auto"/>
          </w:tcPr>
          <w:p w14:paraId="32892603" w14:textId="4BD264FF" w:rsidR="0038214B" w:rsidRPr="006F108A" w:rsidRDefault="007A6825" w:rsidP="00CD3E00">
            <w:pPr>
              <w:spacing w:after="0" w:line="240" w:lineRule="auto"/>
              <w:rPr>
                <w:rFonts w:ascii="Times New Roman" w:eastAsia="SimSun" w:hAnsi="Times New Roman"/>
                <w:bCs/>
                <w:lang w:eastAsia="zh-CN"/>
              </w:rPr>
            </w:pPr>
            <w:r>
              <w:rPr>
                <w:rFonts w:ascii="Times New Roman" w:hAnsi="Times New Roman"/>
              </w:rPr>
              <w:t>A</w:t>
            </w:r>
            <w:r w:rsidR="0038214B" w:rsidRPr="006F108A">
              <w:rPr>
                <w:rFonts w:ascii="Times New Roman" w:hAnsi="Times New Roman"/>
              </w:rPr>
              <w:t>rt. 18 alin. (2) din Legea nr. 221/2007 și l</w:t>
            </w:r>
            <w:r w:rsidR="0038214B" w:rsidRPr="006F108A">
              <w:rPr>
                <w:rFonts w:ascii="Times New Roman" w:hAnsi="Times New Roman"/>
                <w:color w:val="000000"/>
              </w:rPr>
              <w:t>it. g) pct. 117 din HG nr. 239/2009</w:t>
            </w:r>
          </w:p>
        </w:tc>
        <w:tc>
          <w:tcPr>
            <w:tcW w:w="567" w:type="dxa"/>
            <w:gridSpan w:val="2"/>
            <w:vAlign w:val="center"/>
          </w:tcPr>
          <w:p w14:paraId="5284162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vAlign w:val="center"/>
          </w:tcPr>
          <w:p w14:paraId="3051F669"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vAlign w:val="center"/>
          </w:tcPr>
          <w:p w14:paraId="5366EEBD"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vAlign w:val="center"/>
          </w:tcPr>
          <w:p w14:paraId="2EE1A546"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vAlign w:val="center"/>
          </w:tcPr>
          <w:p w14:paraId="218E3564"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20</w:t>
            </w:r>
          </w:p>
        </w:tc>
      </w:tr>
      <w:tr w:rsidR="0038214B" w:rsidRPr="006F108A" w14:paraId="57C30872"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7110FF9A"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shd w:val="clear" w:color="auto" w:fill="auto"/>
          </w:tcPr>
          <w:p w14:paraId="342A99DA" w14:textId="77777777" w:rsidR="0038214B" w:rsidRPr="006F108A" w:rsidRDefault="0038214B" w:rsidP="0038214B">
            <w:pPr>
              <w:tabs>
                <w:tab w:val="left" w:pos="320"/>
              </w:tabs>
              <w:spacing w:after="0" w:line="240" w:lineRule="auto"/>
              <w:jc w:val="both"/>
              <w:rPr>
                <w:rFonts w:ascii="Times New Roman" w:hAnsi="Times New Roman"/>
              </w:rPr>
            </w:pPr>
            <w:r w:rsidRPr="006F108A">
              <w:rPr>
                <w:rFonts w:ascii="Times New Roman" w:hAnsi="Times New Roman"/>
              </w:rPr>
              <w:t>Este unitatea de transport curăţită şi dezinfectată corespunzător înainte și după efectuarea acțiunilor de transport?</w:t>
            </w:r>
          </w:p>
        </w:tc>
        <w:tc>
          <w:tcPr>
            <w:tcW w:w="1774" w:type="dxa"/>
            <w:gridSpan w:val="2"/>
            <w:shd w:val="clear" w:color="auto" w:fill="auto"/>
          </w:tcPr>
          <w:p w14:paraId="615D110B" w14:textId="0C5AA81A" w:rsidR="0038214B" w:rsidRPr="006F108A" w:rsidRDefault="007A6825" w:rsidP="00CD3E00">
            <w:pPr>
              <w:spacing w:after="0" w:line="240" w:lineRule="auto"/>
              <w:rPr>
                <w:rFonts w:ascii="Times New Roman" w:eastAsia="SimSun" w:hAnsi="Times New Roman"/>
                <w:bCs/>
                <w:lang w:eastAsia="zh-CN"/>
              </w:rPr>
            </w:pPr>
            <w:r>
              <w:rPr>
                <w:rFonts w:ascii="Times New Roman" w:hAnsi="Times New Roman"/>
              </w:rPr>
              <w:t>L</w:t>
            </w:r>
            <w:r w:rsidR="0038214B" w:rsidRPr="006F108A">
              <w:rPr>
                <w:rFonts w:ascii="Times New Roman" w:hAnsi="Times New Roman"/>
                <w:color w:val="000000"/>
              </w:rPr>
              <w:t xml:space="preserve">it. f) pct. </w:t>
            </w:r>
            <w:r w:rsidR="0038214B" w:rsidRPr="004A1BC9">
              <w:rPr>
                <w:rFonts w:ascii="Times New Roman" w:hAnsi="Times New Roman"/>
                <w:strike/>
                <w:color w:val="000000"/>
              </w:rPr>
              <w:t>125</w:t>
            </w:r>
            <w:r w:rsidR="0038214B" w:rsidRPr="006F108A">
              <w:rPr>
                <w:rFonts w:ascii="Times New Roman" w:hAnsi="Times New Roman"/>
                <w:color w:val="000000"/>
              </w:rPr>
              <w:t xml:space="preserve"> </w:t>
            </w:r>
            <w:r w:rsidR="0038214B">
              <w:rPr>
                <w:rFonts w:ascii="Times New Roman" w:hAnsi="Times New Roman"/>
                <w:color w:val="000000"/>
              </w:rPr>
              <w:t xml:space="preserve"> </w:t>
            </w:r>
            <w:r w:rsidR="0038214B" w:rsidRPr="004A1BC9">
              <w:rPr>
                <w:rFonts w:ascii="Times New Roman" w:hAnsi="Times New Roman"/>
                <w:color w:val="4F81BD" w:themeColor="accent1"/>
              </w:rPr>
              <w:t>135</w:t>
            </w:r>
            <w:r w:rsidR="0038214B">
              <w:rPr>
                <w:rFonts w:ascii="Times New Roman" w:hAnsi="Times New Roman"/>
                <w:color w:val="4F81BD" w:themeColor="accent1"/>
              </w:rPr>
              <w:t xml:space="preserve"> </w:t>
            </w:r>
            <w:r w:rsidR="0038214B" w:rsidRPr="006F108A">
              <w:rPr>
                <w:rFonts w:ascii="Times New Roman" w:hAnsi="Times New Roman"/>
                <w:color w:val="000000"/>
              </w:rPr>
              <w:t>din HG nr. 239/2009</w:t>
            </w:r>
          </w:p>
          <w:p w14:paraId="4A63AC76" w14:textId="77777777" w:rsidR="0038214B" w:rsidRPr="006F108A" w:rsidRDefault="0038214B" w:rsidP="00CD3E00">
            <w:pPr>
              <w:tabs>
                <w:tab w:val="left" w:pos="320"/>
              </w:tabs>
              <w:spacing w:after="0" w:line="240" w:lineRule="auto"/>
              <w:rPr>
                <w:rFonts w:ascii="Times New Roman" w:hAnsi="Times New Roman"/>
              </w:rPr>
            </w:pPr>
          </w:p>
        </w:tc>
        <w:tc>
          <w:tcPr>
            <w:tcW w:w="567" w:type="dxa"/>
            <w:gridSpan w:val="2"/>
            <w:vAlign w:val="center"/>
          </w:tcPr>
          <w:p w14:paraId="6CDC000F"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vAlign w:val="center"/>
          </w:tcPr>
          <w:p w14:paraId="4EFB2D7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vAlign w:val="center"/>
          </w:tcPr>
          <w:p w14:paraId="150B3AC5"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vAlign w:val="center"/>
          </w:tcPr>
          <w:p w14:paraId="6ADA4E90"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vAlign w:val="center"/>
          </w:tcPr>
          <w:p w14:paraId="5404D097"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color w:val="000000"/>
              </w:rPr>
              <w:t>10</w:t>
            </w:r>
          </w:p>
        </w:tc>
      </w:tr>
      <w:tr w:rsidR="0038214B" w:rsidRPr="006F108A" w14:paraId="3B2D077C"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027E437"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shd w:val="clear" w:color="auto" w:fill="auto"/>
          </w:tcPr>
          <w:p w14:paraId="456AF3E9" w14:textId="77777777" w:rsidR="0038214B" w:rsidRPr="006F108A" w:rsidRDefault="0038214B" w:rsidP="0038214B">
            <w:pPr>
              <w:tabs>
                <w:tab w:val="left" w:pos="320"/>
              </w:tabs>
              <w:spacing w:after="0" w:line="240" w:lineRule="auto"/>
              <w:jc w:val="both"/>
              <w:rPr>
                <w:rFonts w:ascii="Times New Roman" w:hAnsi="Times New Roman"/>
                <w:color w:val="000000"/>
              </w:rPr>
            </w:pPr>
            <w:r w:rsidRPr="006F108A">
              <w:rPr>
                <w:rFonts w:ascii="Times New Roman" w:hAnsi="Times New Roman"/>
                <w:color w:val="000000"/>
              </w:rPr>
              <w:t xml:space="preserve">Unitatea de transport este construită astfel sau nu are careva defecțiuni care ar duce la pierderi de apă pe perioada transportului? </w:t>
            </w:r>
          </w:p>
        </w:tc>
        <w:tc>
          <w:tcPr>
            <w:tcW w:w="1774" w:type="dxa"/>
            <w:gridSpan w:val="2"/>
            <w:shd w:val="clear" w:color="auto" w:fill="auto"/>
          </w:tcPr>
          <w:p w14:paraId="331C1B12" w14:textId="62F14D64" w:rsidR="0038214B" w:rsidRPr="006F108A" w:rsidRDefault="007A6825" w:rsidP="00CD3E00">
            <w:pPr>
              <w:tabs>
                <w:tab w:val="left" w:pos="320"/>
              </w:tabs>
              <w:spacing w:after="0" w:line="240" w:lineRule="auto"/>
              <w:rPr>
                <w:rFonts w:ascii="Times New Roman" w:hAnsi="Times New Roman"/>
                <w:color w:val="000000"/>
              </w:rPr>
            </w:pPr>
            <w:r>
              <w:rPr>
                <w:rFonts w:ascii="Times New Roman" w:hAnsi="Times New Roman"/>
              </w:rPr>
              <w:t>L</w:t>
            </w:r>
            <w:r w:rsidR="0038214B" w:rsidRPr="006F108A">
              <w:rPr>
                <w:rFonts w:ascii="Times New Roman" w:hAnsi="Times New Roman"/>
                <w:color w:val="000000"/>
              </w:rPr>
              <w:t xml:space="preserve">it. g) pct. </w:t>
            </w:r>
            <w:r w:rsidR="0038214B" w:rsidRPr="00295744">
              <w:rPr>
                <w:rFonts w:ascii="Times New Roman" w:hAnsi="Times New Roman"/>
                <w:strike/>
                <w:color w:val="000000"/>
              </w:rPr>
              <w:t>125</w:t>
            </w:r>
            <w:r w:rsidR="0038214B">
              <w:rPr>
                <w:rFonts w:ascii="Times New Roman" w:hAnsi="Times New Roman"/>
                <w:color w:val="000000"/>
              </w:rPr>
              <w:t xml:space="preserve"> </w:t>
            </w:r>
            <w:r w:rsidR="0038214B" w:rsidRPr="00295744">
              <w:rPr>
                <w:rFonts w:ascii="Times New Roman" w:hAnsi="Times New Roman"/>
                <w:color w:val="4F81BD" w:themeColor="accent1"/>
              </w:rPr>
              <w:t xml:space="preserve">135 </w:t>
            </w:r>
            <w:r w:rsidR="0038214B" w:rsidRPr="006F108A">
              <w:rPr>
                <w:rFonts w:ascii="Times New Roman" w:hAnsi="Times New Roman"/>
                <w:color w:val="000000"/>
              </w:rPr>
              <w:t>din HG nr. 239/2009</w:t>
            </w:r>
          </w:p>
        </w:tc>
        <w:tc>
          <w:tcPr>
            <w:tcW w:w="567" w:type="dxa"/>
            <w:gridSpan w:val="2"/>
            <w:vAlign w:val="center"/>
          </w:tcPr>
          <w:p w14:paraId="58474AD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vAlign w:val="center"/>
          </w:tcPr>
          <w:p w14:paraId="420E267E"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shd w:val="clear" w:color="auto" w:fill="auto"/>
            <w:vAlign w:val="center"/>
          </w:tcPr>
          <w:p w14:paraId="33E77F33"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shd w:val="clear" w:color="auto" w:fill="auto"/>
            <w:vAlign w:val="center"/>
          </w:tcPr>
          <w:p w14:paraId="53078FAF"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shd w:val="clear" w:color="auto" w:fill="auto"/>
            <w:vAlign w:val="center"/>
          </w:tcPr>
          <w:p w14:paraId="64200357" w14:textId="77777777" w:rsidR="0038214B" w:rsidRPr="006F108A" w:rsidRDefault="0038214B" w:rsidP="0038214B">
            <w:pPr>
              <w:tabs>
                <w:tab w:val="left" w:pos="320"/>
              </w:tabs>
              <w:spacing w:after="0" w:line="240" w:lineRule="auto"/>
              <w:jc w:val="center"/>
              <w:rPr>
                <w:rFonts w:ascii="Times New Roman" w:hAnsi="Times New Roman"/>
                <w:color w:val="000000"/>
              </w:rPr>
            </w:pPr>
            <w:r w:rsidRPr="006F108A">
              <w:rPr>
                <w:rFonts w:ascii="Times New Roman" w:hAnsi="Times New Roman"/>
                <w:color w:val="000000"/>
              </w:rPr>
              <w:t>15</w:t>
            </w:r>
          </w:p>
        </w:tc>
      </w:tr>
      <w:tr w:rsidR="0038214B" w:rsidRPr="006F108A" w14:paraId="21934910"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984E295"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09F5535C" w14:textId="77777777" w:rsidR="0038214B" w:rsidRPr="006F108A" w:rsidRDefault="0038214B" w:rsidP="0038214B">
            <w:pPr>
              <w:snapToGrid w:val="0"/>
              <w:spacing w:after="0" w:line="240" w:lineRule="auto"/>
              <w:jc w:val="both"/>
              <w:rPr>
                <w:rFonts w:ascii="Times New Roman" w:hAnsi="Times New Roman"/>
                <w:color w:val="000000"/>
              </w:rPr>
            </w:pPr>
            <w:r w:rsidRPr="006F108A">
              <w:rPr>
                <w:rFonts w:ascii="Times New Roman" w:hAnsi="Times New Roman"/>
                <w:color w:val="000000"/>
              </w:rPr>
              <w:t xml:space="preserve">Unitatea de transport sau ambalajul specific sunt dotate corespunzător </w:t>
            </w:r>
            <w:r w:rsidRPr="006F108A">
              <w:t xml:space="preserve"> </w:t>
            </w:r>
            <w:r w:rsidRPr="006F108A">
              <w:rPr>
                <w:rFonts w:ascii="Times New Roman" w:hAnsi="Times New Roman"/>
                <w:color w:val="000000"/>
              </w:rPr>
              <w:t>cu tot necesarul pentru asigurarea securității vitale pe durata transportului?</w:t>
            </w:r>
          </w:p>
        </w:tc>
        <w:tc>
          <w:tcPr>
            <w:tcW w:w="1774" w:type="dxa"/>
            <w:gridSpan w:val="2"/>
            <w:tcBorders>
              <w:top w:val="single" w:sz="4" w:space="0" w:color="auto"/>
              <w:left w:val="single" w:sz="4" w:space="0" w:color="auto"/>
              <w:bottom w:val="single" w:sz="4" w:space="0" w:color="auto"/>
              <w:right w:val="single" w:sz="4" w:space="0" w:color="auto"/>
            </w:tcBorders>
            <w:shd w:val="clear" w:color="auto" w:fill="FFFFFF"/>
          </w:tcPr>
          <w:p w14:paraId="238BB31C" w14:textId="627E2589" w:rsidR="0038214B" w:rsidRPr="006F108A" w:rsidRDefault="007A6825" w:rsidP="00CD3E00">
            <w:pPr>
              <w:spacing w:after="0" w:line="240" w:lineRule="auto"/>
              <w:contextualSpacing/>
              <w:rPr>
                <w:rFonts w:eastAsia="Calibri"/>
                <w:bCs/>
                <w:color w:val="000000"/>
                <w:lang w:eastAsia="ru-RU"/>
              </w:rPr>
            </w:pPr>
            <w:r>
              <w:rPr>
                <w:rFonts w:ascii="Times New Roman" w:hAnsi="Times New Roman"/>
              </w:rPr>
              <w:t>L</w:t>
            </w:r>
            <w:r w:rsidR="0038214B" w:rsidRPr="006F108A">
              <w:rPr>
                <w:rFonts w:ascii="Times New Roman" w:hAnsi="Times New Roman"/>
                <w:color w:val="000000"/>
              </w:rPr>
              <w:t>it. g) pct. 117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416305F9"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0EE90245"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1C08B84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15916F6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076AA6F2" w14:textId="77777777" w:rsidR="0038214B" w:rsidRPr="006F108A" w:rsidRDefault="0038214B" w:rsidP="0038214B">
            <w:pPr>
              <w:tabs>
                <w:tab w:val="left" w:pos="320"/>
              </w:tabs>
              <w:spacing w:after="0" w:line="240" w:lineRule="auto"/>
              <w:jc w:val="center"/>
              <w:rPr>
                <w:rFonts w:ascii="Times New Roman" w:hAnsi="Times New Roman"/>
                <w:color w:val="000000"/>
              </w:rPr>
            </w:pPr>
            <w:r w:rsidRPr="006F108A">
              <w:rPr>
                <w:rFonts w:ascii="Times New Roman" w:hAnsi="Times New Roman"/>
                <w:bCs/>
                <w:color w:val="000000"/>
              </w:rPr>
              <w:t>15</w:t>
            </w:r>
          </w:p>
        </w:tc>
      </w:tr>
      <w:tr w:rsidR="0038214B" w:rsidRPr="006F108A" w14:paraId="2F0B3219"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A66B8AA"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41C72108" w14:textId="77777777" w:rsidR="0038214B" w:rsidRPr="006F108A" w:rsidRDefault="0038214B" w:rsidP="0038214B">
            <w:pPr>
              <w:snapToGrid w:val="0"/>
              <w:spacing w:after="0" w:line="240" w:lineRule="auto"/>
              <w:jc w:val="both"/>
              <w:rPr>
                <w:rFonts w:ascii="Times New Roman" w:hAnsi="Times New Roman"/>
                <w:color w:val="000000"/>
              </w:rPr>
            </w:pPr>
            <w:r w:rsidRPr="006F108A">
              <w:rPr>
                <w:rFonts w:ascii="Times New Roman" w:hAnsi="Times New Roman"/>
                <w:color w:val="000000"/>
              </w:rPr>
              <w:t xml:space="preserve">Persoana care asigură transportarea animalelor acvatice cunoaște despre obligativitatea de a informa imediat STSA despre apariția careva semne clinice de boală sau înregistrarea mortalității înalte pe durata transportării?  </w:t>
            </w:r>
          </w:p>
        </w:tc>
        <w:tc>
          <w:tcPr>
            <w:tcW w:w="1774" w:type="dxa"/>
            <w:gridSpan w:val="2"/>
            <w:tcBorders>
              <w:top w:val="single" w:sz="4" w:space="0" w:color="auto"/>
              <w:left w:val="single" w:sz="4" w:space="0" w:color="auto"/>
              <w:bottom w:val="single" w:sz="4" w:space="0" w:color="auto"/>
              <w:right w:val="single" w:sz="4" w:space="0" w:color="auto"/>
            </w:tcBorders>
            <w:shd w:val="clear" w:color="auto" w:fill="FFFFFF"/>
          </w:tcPr>
          <w:p w14:paraId="0F4B107E" w14:textId="7ED7FBE1" w:rsidR="0038214B" w:rsidRPr="006F108A" w:rsidRDefault="007A6825" w:rsidP="00CD3E00">
            <w:pPr>
              <w:spacing w:after="0" w:line="240" w:lineRule="auto"/>
              <w:contextualSpacing/>
              <w:rPr>
                <w:rFonts w:ascii="Times New Roman" w:eastAsia="Calibri" w:hAnsi="Times New Roman"/>
                <w:lang w:eastAsia="ru-RU"/>
              </w:rPr>
            </w:pPr>
            <w:r>
              <w:rPr>
                <w:rFonts w:ascii="Times New Roman" w:hAnsi="Times New Roman"/>
                <w:color w:val="000000"/>
              </w:rPr>
              <w:t>P</w:t>
            </w:r>
            <w:r w:rsidR="0038214B" w:rsidRPr="006F108A">
              <w:rPr>
                <w:rFonts w:ascii="Times New Roman" w:hAnsi="Times New Roman"/>
                <w:color w:val="000000"/>
              </w:rPr>
              <w:t>ct. 49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4DC46A6B"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03337101"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6782D694"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216ED3D8"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33C1DB6A"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5</w:t>
            </w:r>
          </w:p>
        </w:tc>
      </w:tr>
      <w:tr w:rsidR="0038214B" w:rsidRPr="006F108A" w14:paraId="2C23B8E9"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B8DB296"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6090599" w14:textId="77777777" w:rsidR="0038214B" w:rsidRPr="006F108A" w:rsidRDefault="0038214B" w:rsidP="0038214B">
            <w:pPr>
              <w:snapToGrid w:val="0"/>
              <w:spacing w:after="0" w:line="240" w:lineRule="auto"/>
              <w:jc w:val="both"/>
              <w:rPr>
                <w:rFonts w:ascii="Times New Roman" w:hAnsi="Times New Roman"/>
                <w:color w:val="000000"/>
              </w:rPr>
            </w:pPr>
            <w:r w:rsidRPr="006F108A">
              <w:rPr>
                <w:rFonts w:ascii="Times New Roman" w:hAnsi="Times New Roman"/>
                <w:color w:val="000000"/>
              </w:rPr>
              <w:t>Orice schimb de apă în cursul transportului se efectuează doar în locuri şi în condiţii ce nu pun în pericol starea de sănătate a animalelor acvatice?</w:t>
            </w:r>
          </w:p>
        </w:tc>
        <w:tc>
          <w:tcPr>
            <w:tcW w:w="1774" w:type="dxa"/>
            <w:gridSpan w:val="2"/>
            <w:tcBorders>
              <w:top w:val="single" w:sz="4" w:space="0" w:color="auto"/>
              <w:left w:val="single" w:sz="4" w:space="0" w:color="auto"/>
              <w:bottom w:val="single" w:sz="4" w:space="0" w:color="auto"/>
              <w:right w:val="single" w:sz="4" w:space="0" w:color="auto"/>
            </w:tcBorders>
            <w:shd w:val="clear" w:color="auto" w:fill="FFFFFF"/>
          </w:tcPr>
          <w:p w14:paraId="0328A803" w14:textId="3B5BDB8B" w:rsidR="0038214B" w:rsidRPr="006F108A" w:rsidRDefault="007A6825" w:rsidP="00CD3E00">
            <w:pPr>
              <w:spacing w:after="0" w:line="240" w:lineRule="auto"/>
              <w:contextualSpacing/>
              <w:rPr>
                <w:rFonts w:ascii="Times New Roman" w:hAnsi="Times New Roman"/>
                <w:color w:val="000000"/>
              </w:rPr>
            </w:pPr>
            <w:r>
              <w:rPr>
                <w:rFonts w:ascii="Times New Roman" w:hAnsi="Times New Roman"/>
                <w:color w:val="000000"/>
              </w:rPr>
              <w:t>P</w:t>
            </w:r>
            <w:r w:rsidR="0038214B" w:rsidRPr="006F108A">
              <w:rPr>
                <w:rFonts w:ascii="Times New Roman" w:hAnsi="Times New Roman"/>
                <w:color w:val="000000"/>
              </w:rPr>
              <w:t>ct. 29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49C21E0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3705FEEF"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7C11D6E2"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536DA7EB"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30CFBA1D"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38214B" w:rsidRPr="006F108A" w14:paraId="475F8E54" w14:textId="77777777" w:rsidTr="00E21B3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1799C55" w14:textId="77777777" w:rsidR="0038214B" w:rsidRPr="006F108A" w:rsidRDefault="0038214B" w:rsidP="0038214B">
            <w:pPr>
              <w:numPr>
                <w:ilvl w:val="0"/>
                <w:numId w:val="1"/>
              </w:numPr>
              <w:tabs>
                <w:tab w:val="left" w:pos="320"/>
              </w:tabs>
              <w:spacing w:after="0" w:line="240" w:lineRule="auto"/>
              <w:ind w:left="0" w:firstLine="0"/>
              <w:contextualSpacing/>
              <w:jc w:val="center"/>
              <w:rPr>
                <w:rFonts w:ascii="Times New Roman" w:hAnsi="Times New Roman"/>
                <w:b/>
                <w:bCs/>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16F52FA" w14:textId="77777777" w:rsidR="0038214B" w:rsidRPr="006F108A" w:rsidRDefault="0038214B" w:rsidP="0038214B">
            <w:pPr>
              <w:snapToGrid w:val="0"/>
              <w:spacing w:after="0" w:line="240" w:lineRule="auto"/>
              <w:jc w:val="both"/>
              <w:rPr>
                <w:rFonts w:ascii="Times New Roman" w:hAnsi="Times New Roman"/>
                <w:color w:val="000000"/>
              </w:rPr>
            </w:pPr>
            <w:r w:rsidRPr="006F108A">
              <w:rPr>
                <w:rFonts w:ascii="Times New Roman" w:hAnsi="Times New Roman"/>
                <w:color w:val="000000"/>
              </w:rPr>
              <w:t>Există un registru al unității de transport pentru evidenţă privind:</w:t>
            </w:r>
          </w:p>
          <w:p w14:paraId="06CF2275" w14:textId="77777777" w:rsidR="0038214B" w:rsidRPr="006F108A" w:rsidRDefault="0038214B" w:rsidP="0038214B">
            <w:pPr>
              <w:pStyle w:val="ListParagraph"/>
              <w:numPr>
                <w:ilvl w:val="0"/>
                <w:numId w:val="7"/>
              </w:numPr>
              <w:snapToGrid w:val="0"/>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data efectuării transportului;</w:t>
            </w:r>
          </w:p>
          <w:p w14:paraId="5369899E" w14:textId="77777777" w:rsidR="0038214B" w:rsidRPr="006F108A" w:rsidRDefault="0038214B" w:rsidP="0038214B">
            <w:pPr>
              <w:pStyle w:val="ListParagraph"/>
              <w:numPr>
                <w:ilvl w:val="0"/>
                <w:numId w:val="7"/>
              </w:numPr>
              <w:snapToGrid w:val="0"/>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numărul și seria certificatului sanitar</w:t>
            </w:r>
            <w:r>
              <w:rPr>
                <w:rFonts w:ascii="Times New Roman" w:hAnsi="Times New Roman"/>
                <w:color w:val="000000"/>
                <w:lang w:val="ro-RO"/>
              </w:rPr>
              <w:t xml:space="preserve"> </w:t>
            </w:r>
            <w:r w:rsidRPr="006F108A">
              <w:rPr>
                <w:rFonts w:ascii="Times New Roman" w:hAnsi="Times New Roman"/>
                <w:color w:val="000000"/>
                <w:lang w:val="ro-RO"/>
              </w:rPr>
              <w:t>veterinar care însoțește lotul respectiv;</w:t>
            </w:r>
          </w:p>
          <w:p w14:paraId="12D14533" w14:textId="77777777" w:rsidR="0038214B" w:rsidRPr="006F108A" w:rsidRDefault="0038214B" w:rsidP="0038214B">
            <w:pPr>
              <w:pStyle w:val="ListParagraph"/>
              <w:numPr>
                <w:ilvl w:val="0"/>
                <w:numId w:val="7"/>
              </w:numPr>
              <w:snapToGrid w:val="0"/>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lastRenderedPageBreak/>
              <w:t>mortalitatea în timpul transportului, în funcţie de tipul de transport şi de speciile transportate;</w:t>
            </w:r>
          </w:p>
          <w:p w14:paraId="01585DFE" w14:textId="77777777" w:rsidR="0038214B" w:rsidRPr="006F108A" w:rsidRDefault="0038214B" w:rsidP="0038214B">
            <w:pPr>
              <w:pStyle w:val="ListParagraph"/>
              <w:numPr>
                <w:ilvl w:val="0"/>
                <w:numId w:val="7"/>
              </w:numPr>
              <w:snapToGrid w:val="0"/>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date referitoare la originea și destinația animalelor acvatice;</w:t>
            </w:r>
          </w:p>
          <w:p w14:paraId="361A900C" w14:textId="77777777" w:rsidR="0038214B" w:rsidRPr="006F108A" w:rsidRDefault="0038214B" w:rsidP="0038214B">
            <w:pPr>
              <w:pStyle w:val="ListParagraph"/>
              <w:numPr>
                <w:ilvl w:val="0"/>
                <w:numId w:val="7"/>
              </w:numPr>
              <w:snapToGrid w:val="0"/>
              <w:spacing w:after="0" w:line="240" w:lineRule="auto"/>
              <w:ind w:left="0" w:firstLine="360"/>
              <w:jc w:val="both"/>
              <w:rPr>
                <w:rFonts w:ascii="Times New Roman" w:hAnsi="Times New Roman"/>
                <w:color w:val="000000"/>
                <w:lang w:val="ro-RO"/>
              </w:rPr>
            </w:pPr>
            <w:r w:rsidRPr="006F108A">
              <w:rPr>
                <w:rFonts w:ascii="Times New Roman" w:hAnsi="Times New Roman"/>
                <w:color w:val="000000"/>
                <w:lang w:val="ro-RO"/>
              </w:rPr>
              <w:t>informații referitoare la schimbul de apă efectuat în cursul transportului, precizând, în special, sursa apelor noi şi locul de eliminare a apelor?</w:t>
            </w:r>
          </w:p>
        </w:tc>
        <w:tc>
          <w:tcPr>
            <w:tcW w:w="1774" w:type="dxa"/>
            <w:gridSpan w:val="2"/>
            <w:tcBorders>
              <w:top w:val="single" w:sz="4" w:space="0" w:color="auto"/>
              <w:left w:val="single" w:sz="4" w:space="0" w:color="auto"/>
              <w:bottom w:val="single" w:sz="4" w:space="0" w:color="auto"/>
              <w:right w:val="single" w:sz="4" w:space="0" w:color="auto"/>
            </w:tcBorders>
            <w:shd w:val="clear" w:color="auto" w:fill="FFFFFF"/>
          </w:tcPr>
          <w:p w14:paraId="3414EDBC" w14:textId="449F18F1" w:rsidR="0038214B" w:rsidRPr="006F108A" w:rsidRDefault="007A6825" w:rsidP="00CD3E00">
            <w:pPr>
              <w:spacing w:after="0" w:line="240" w:lineRule="auto"/>
              <w:contextualSpacing/>
              <w:rPr>
                <w:rFonts w:ascii="Times New Roman" w:hAnsi="Times New Roman"/>
                <w:color w:val="000000"/>
              </w:rPr>
            </w:pPr>
            <w:r>
              <w:rPr>
                <w:rFonts w:ascii="Times New Roman" w:hAnsi="Times New Roman"/>
                <w:color w:val="000000"/>
              </w:rPr>
              <w:lastRenderedPageBreak/>
              <w:t>P</w:t>
            </w:r>
            <w:r w:rsidR="0038214B" w:rsidRPr="006F108A">
              <w:rPr>
                <w:rFonts w:ascii="Times New Roman" w:hAnsi="Times New Roman"/>
                <w:color w:val="000000"/>
              </w:rPr>
              <w:t>ct. 19 din HG nr. 239/2009</w:t>
            </w:r>
          </w:p>
        </w:tc>
        <w:tc>
          <w:tcPr>
            <w:tcW w:w="567" w:type="dxa"/>
            <w:gridSpan w:val="2"/>
            <w:tcBorders>
              <w:top w:val="single" w:sz="4" w:space="0" w:color="auto"/>
              <w:left w:val="single" w:sz="4" w:space="0" w:color="auto"/>
              <w:bottom w:val="single" w:sz="4" w:space="0" w:color="auto"/>
              <w:right w:val="single" w:sz="4" w:space="0" w:color="auto"/>
            </w:tcBorders>
          </w:tcPr>
          <w:p w14:paraId="21F10E47"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16" w:type="dxa"/>
            <w:tcBorders>
              <w:top w:val="single" w:sz="4" w:space="0" w:color="auto"/>
              <w:left w:val="single" w:sz="4" w:space="0" w:color="auto"/>
              <w:bottom w:val="single" w:sz="4" w:space="0" w:color="auto"/>
              <w:right w:val="single" w:sz="4" w:space="0" w:color="auto"/>
            </w:tcBorders>
          </w:tcPr>
          <w:p w14:paraId="37BD907C"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45" w:type="dxa"/>
            <w:gridSpan w:val="2"/>
            <w:tcBorders>
              <w:top w:val="single" w:sz="4" w:space="0" w:color="auto"/>
              <w:left w:val="single" w:sz="4" w:space="0" w:color="auto"/>
              <w:bottom w:val="single" w:sz="4" w:space="0" w:color="auto"/>
              <w:right w:val="single" w:sz="4" w:space="0" w:color="auto"/>
            </w:tcBorders>
          </w:tcPr>
          <w:p w14:paraId="7E5CC4F4"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47FCB1A9"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44388553" w14:textId="77777777" w:rsidR="0038214B" w:rsidRPr="006F108A" w:rsidRDefault="0038214B" w:rsidP="0038214B">
            <w:pPr>
              <w:tabs>
                <w:tab w:val="left" w:pos="320"/>
              </w:tabs>
              <w:spacing w:after="0" w:line="240" w:lineRule="auto"/>
              <w:jc w:val="center"/>
              <w:rPr>
                <w:rFonts w:ascii="Times New Roman" w:hAnsi="Times New Roman"/>
                <w:bCs/>
                <w:color w:val="000000"/>
              </w:rPr>
            </w:pPr>
            <w:r w:rsidRPr="006F108A">
              <w:rPr>
                <w:rFonts w:ascii="Times New Roman" w:hAnsi="Times New Roman"/>
                <w:bCs/>
                <w:color w:val="000000"/>
              </w:rPr>
              <w:t>10</w:t>
            </w:r>
          </w:p>
        </w:tc>
      </w:tr>
      <w:tr w:rsidR="0038214B" w:rsidRPr="006F108A" w14:paraId="55431E3D" w14:textId="77777777" w:rsidTr="00E21B33">
        <w:trPr>
          <w:trHeight w:val="567"/>
        </w:trPr>
        <w:tc>
          <w:tcPr>
            <w:tcW w:w="6027" w:type="dxa"/>
            <w:gridSpan w:val="4"/>
            <w:tcBorders>
              <w:left w:val="single" w:sz="4" w:space="0" w:color="auto"/>
              <w:right w:val="single" w:sz="4" w:space="0" w:color="auto"/>
            </w:tcBorders>
            <w:vAlign w:val="center"/>
          </w:tcPr>
          <w:p w14:paraId="37E409CD" w14:textId="77777777" w:rsidR="0038214B" w:rsidRPr="006F108A" w:rsidRDefault="0038214B" w:rsidP="0038214B">
            <w:pPr>
              <w:tabs>
                <w:tab w:val="left" w:pos="320"/>
              </w:tabs>
              <w:spacing w:after="0" w:line="240" w:lineRule="auto"/>
              <w:jc w:val="right"/>
              <w:rPr>
                <w:rFonts w:ascii="Times New Roman" w:hAnsi="Times New Roman"/>
                <w:b/>
                <w:bCs/>
              </w:rPr>
            </w:pPr>
            <w:r w:rsidRPr="006F108A">
              <w:rPr>
                <w:rFonts w:ascii="Times New Roman" w:hAnsi="Times New Roman"/>
                <w:b/>
                <w:bCs/>
              </w:rPr>
              <w:t>TOTAL</w:t>
            </w:r>
          </w:p>
        </w:tc>
        <w:tc>
          <w:tcPr>
            <w:tcW w:w="567" w:type="dxa"/>
            <w:gridSpan w:val="2"/>
            <w:tcBorders>
              <w:top w:val="single" w:sz="4" w:space="0" w:color="auto"/>
              <w:left w:val="single" w:sz="4" w:space="0" w:color="auto"/>
              <w:bottom w:val="single" w:sz="4" w:space="0" w:color="auto"/>
              <w:right w:val="single" w:sz="4" w:space="0" w:color="auto"/>
            </w:tcBorders>
          </w:tcPr>
          <w:p w14:paraId="4258DCC8"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423" w:type="dxa"/>
            <w:gridSpan w:val="2"/>
            <w:tcBorders>
              <w:top w:val="single" w:sz="4" w:space="0" w:color="auto"/>
              <w:left w:val="single" w:sz="4" w:space="0" w:color="auto"/>
              <w:bottom w:val="single" w:sz="4" w:space="0" w:color="auto"/>
              <w:right w:val="single" w:sz="4" w:space="0" w:color="auto"/>
            </w:tcBorders>
          </w:tcPr>
          <w:p w14:paraId="661AC04B"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638" w:type="dxa"/>
            <w:tcBorders>
              <w:top w:val="single" w:sz="4" w:space="0" w:color="auto"/>
              <w:left w:val="single" w:sz="4" w:space="0" w:color="auto"/>
              <w:bottom w:val="single" w:sz="4" w:space="0" w:color="auto"/>
              <w:right w:val="single" w:sz="4" w:space="0" w:color="auto"/>
            </w:tcBorders>
          </w:tcPr>
          <w:p w14:paraId="2B4FDCB5"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2054" w:type="dxa"/>
            <w:tcBorders>
              <w:top w:val="single" w:sz="4" w:space="0" w:color="auto"/>
              <w:left w:val="single" w:sz="4" w:space="0" w:color="auto"/>
              <w:bottom w:val="single" w:sz="4" w:space="0" w:color="auto"/>
              <w:right w:val="single" w:sz="4" w:space="0" w:color="auto"/>
            </w:tcBorders>
          </w:tcPr>
          <w:p w14:paraId="31D2CEF7" w14:textId="77777777" w:rsidR="0038214B" w:rsidRPr="006F108A" w:rsidRDefault="0038214B" w:rsidP="0038214B">
            <w:pPr>
              <w:tabs>
                <w:tab w:val="left" w:pos="320"/>
              </w:tabs>
              <w:spacing w:after="0" w:line="240" w:lineRule="auto"/>
              <w:jc w:val="center"/>
              <w:rPr>
                <w:rFonts w:ascii="Times New Roman" w:hAnsi="Times New Roman"/>
                <w:bCs/>
                <w:color w:val="00000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14:paraId="7F5AB0F2" w14:textId="77777777" w:rsidR="0038214B" w:rsidRPr="006F108A" w:rsidRDefault="0038214B" w:rsidP="0038214B">
            <w:pPr>
              <w:tabs>
                <w:tab w:val="left" w:pos="320"/>
              </w:tabs>
              <w:spacing w:after="0" w:line="240" w:lineRule="auto"/>
              <w:jc w:val="center"/>
              <w:rPr>
                <w:rFonts w:ascii="Times New Roman" w:hAnsi="Times New Roman"/>
                <w:bCs/>
                <w:color w:val="000000"/>
              </w:rPr>
            </w:pPr>
          </w:p>
        </w:tc>
      </w:tr>
    </w:tbl>
    <w:p w14:paraId="0AEBDA69" w14:textId="77777777" w:rsidR="00134A3D" w:rsidRPr="006F108A" w:rsidRDefault="00134A3D" w:rsidP="00134A3D">
      <w:pPr>
        <w:spacing w:after="0"/>
        <w:jc w:val="both"/>
        <w:rPr>
          <w:rFonts w:ascii="Times New Roman" w:hAnsi="Times New Roman"/>
          <w:b/>
          <w:bCs/>
          <w:lang w:bidi="ar-JO"/>
        </w:rPr>
      </w:pPr>
    </w:p>
    <w:p w14:paraId="1526B63A" w14:textId="77777777" w:rsidR="00134A3D" w:rsidRPr="006F108A" w:rsidRDefault="00134A3D" w:rsidP="00134A3D">
      <w:pPr>
        <w:spacing w:after="0"/>
        <w:rPr>
          <w:rFonts w:ascii="Times New Roman" w:hAnsi="Times New Roman"/>
          <w:b/>
          <w:bCs/>
          <w:lang w:bidi="ar-JO"/>
        </w:rPr>
      </w:pPr>
      <w:r w:rsidRPr="006F108A">
        <w:rPr>
          <w:rFonts w:ascii="Times New Roman" w:hAnsi="Times New Roman"/>
          <w:b/>
          <w:bCs/>
          <w:lang w:bidi="ar-JO"/>
        </w:rPr>
        <w:t>V. Punctajul pentru evaluarea riscului</w:t>
      </w:r>
    </w:p>
    <w:tbl>
      <w:tblPr>
        <w:tblpPr w:leftFromText="180" w:rightFromText="180" w:vertAnchor="text" w:horzAnchor="margin" w:tblpX="-493" w:tblpY="113"/>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304"/>
        <w:gridCol w:w="1328"/>
        <w:gridCol w:w="1316"/>
        <w:gridCol w:w="1304"/>
        <w:gridCol w:w="1328"/>
        <w:gridCol w:w="1943"/>
      </w:tblGrid>
      <w:tr w:rsidR="00134A3D" w:rsidRPr="006F108A" w14:paraId="19E91A8F" w14:textId="77777777" w:rsidTr="00134A3D">
        <w:tc>
          <w:tcPr>
            <w:tcW w:w="802" w:type="pct"/>
            <w:tcBorders>
              <w:top w:val="single" w:sz="4" w:space="0" w:color="auto"/>
              <w:left w:val="single" w:sz="4" w:space="0" w:color="auto"/>
              <w:bottom w:val="single" w:sz="4" w:space="0" w:color="auto"/>
              <w:right w:val="single" w:sz="4" w:space="0" w:color="auto"/>
            </w:tcBorders>
            <w:vAlign w:val="center"/>
            <w:hideMark/>
          </w:tcPr>
          <w:p w14:paraId="09299EDF"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b/>
                <w:lang w:eastAsia="ru-RU"/>
              </w:rPr>
              <w:t>Încălcări</w:t>
            </w:r>
          </w:p>
        </w:tc>
        <w:tc>
          <w:tcPr>
            <w:tcW w:w="632" w:type="pct"/>
            <w:tcBorders>
              <w:top w:val="single" w:sz="4" w:space="0" w:color="auto"/>
              <w:left w:val="single" w:sz="4" w:space="0" w:color="auto"/>
              <w:bottom w:val="single" w:sz="4" w:space="0" w:color="auto"/>
              <w:right w:val="single" w:sz="4" w:space="0" w:color="auto"/>
            </w:tcBorders>
            <w:vAlign w:val="center"/>
            <w:hideMark/>
          </w:tcPr>
          <w:p w14:paraId="1CC095A6"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b/>
                <w:lang w:eastAsia="ru-RU"/>
              </w:rPr>
              <w:t>Numărul de întrebări conform clasificării încălcărilor</w:t>
            </w:r>
          </w:p>
          <w:p w14:paraId="2339C378"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i/>
                <w:lang w:eastAsia="ru-RU"/>
              </w:rPr>
              <w:t>(toate întrebările aplicate)</w:t>
            </w:r>
          </w:p>
        </w:tc>
        <w:tc>
          <w:tcPr>
            <w:tcW w:w="644" w:type="pct"/>
            <w:tcBorders>
              <w:top w:val="single" w:sz="4" w:space="0" w:color="auto"/>
              <w:left w:val="single" w:sz="4" w:space="0" w:color="auto"/>
              <w:bottom w:val="single" w:sz="4" w:space="0" w:color="auto"/>
              <w:right w:val="single" w:sz="4" w:space="0" w:color="auto"/>
            </w:tcBorders>
            <w:vAlign w:val="center"/>
            <w:hideMark/>
          </w:tcPr>
          <w:p w14:paraId="7A0C94FA"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b/>
                <w:lang w:eastAsia="ru-RU"/>
              </w:rPr>
              <w:t>Numărul de încălcări constatate în cadrul controlului</w:t>
            </w:r>
          </w:p>
          <w:p w14:paraId="4FBC3879"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i/>
                <w:lang w:eastAsia="ru-RU"/>
              </w:rPr>
              <w:t>(toate întrebările neconforme)</w:t>
            </w:r>
          </w:p>
        </w:tc>
        <w:tc>
          <w:tcPr>
            <w:tcW w:w="638" w:type="pct"/>
            <w:tcBorders>
              <w:top w:val="single" w:sz="4" w:space="0" w:color="auto"/>
              <w:left w:val="single" w:sz="4" w:space="0" w:color="auto"/>
              <w:bottom w:val="single" w:sz="4" w:space="0" w:color="auto"/>
              <w:right w:val="single" w:sz="4" w:space="0" w:color="auto"/>
            </w:tcBorders>
            <w:hideMark/>
          </w:tcPr>
          <w:p w14:paraId="02CF6B54"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b/>
                <w:lang w:eastAsia="ru-RU"/>
              </w:rPr>
              <w:t xml:space="preserve">Gradul de </w:t>
            </w:r>
            <w:r w:rsidRPr="006F108A">
              <w:rPr>
                <w:rFonts w:ascii="Times New Roman" w:hAnsi="Times New Roman"/>
                <w:b/>
                <w:color w:val="000000" w:themeColor="text1"/>
                <w:lang w:eastAsia="ru-RU"/>
              </w:rPr>
              <w:t>conformare conform</w:t>
            </w:r>
            <w:r w:rsidRPr="006F108A">
              <w:rPr>
                <w:rFonts w:ascii="Times New Roman" w:hAnsi="Times New Roman"/>
                <w:b/>
                <w:lang w:eastAsia="ru-RU"/>
              </w:rPr>
              <w:t xml:space="preserve"> numărului de încălcări %</w:t>
            </w:r>
          </w:p>
          <w:p w14:paraId="6A55222C"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i/>
                <w:lang w:eastAsia="ru-RU"/>
              </w:rPr>
              <w:t>(1-(col 3/col 2) x100%)</w:t>
            </w:r>
          </w:p>
        </w:tc>
        <w:tc>
          <w:tcPr>
            <w:tcW w:w="642" w:type="pct"/>
            <w:tcBorders>
              <w:top w:val="single" w:sz="4" w:space="0" w:color="auto"/>
              <w:left w:val="single" w:sz="4" w:space="0" w:color="auto"/>
              <w:bottom w:val="single" w:sz="4" w:space="0" w:color="auto"/>
              <w:right w:val="single" w:sz="4" w:space="0" w:color="auto"/>
            </w:tcBorders>
            <w:vAlign w:val="center"/>
            <w:hideMark/>
          </w:tcPr>
          <w:p w14:paraId="5F0CD5B7"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b/>
                <w:lang w:eastAsia="ru-RU"/>
              </w:rPr>
              <w:t>Ponderea valorică totală conform clasificării încălcărilor</w:t>
            </w:r>
          </w:p>
          <w:p w14:paraId="0A6FB542"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i/>
                <w:lang w:eastAsia="ru-RU"/>
              </w:rPr>
              <w:t>(suma punctajului tuturor întrebărilor aplicate)</w:t>
            </w:r>
          </w:p>
        </w:tc>
        <w:tc>
          <w:tcPr>
            <w:tcW w:w="644" w:type="pct"/>
            <w:tcBorders>
              <w:top w:val="single" w:sz="4" w:space="0" w:color="auto"/>
              <w:left w:val="single" w:sz="4" w:space="0" w:color="auto"/>
              <w:bottom w:val="single" w:sz="4" w:space="0" w:color="auto"/>
              <w:right w:val="single" w:sz="4" w:space="0" w:color="auto"/>
            </w:tcBorders>
            <w:vAlign w:val="center"/>
            <w:hideMark/>
          </w:tcPr>
          <w:p w14:paraId="7A896E67"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b/>
                <w:lang w:eastAsia="ru-RU"/>
              </w:rPr>
              <w:t xml:space="preserve">Ponderea valorică a încălcărilor constatate în cadrul controlului </w:t>
            </w:r>
            <w:r w:rsidRPr="006F108A">
              <w:rPr>
                <w:rFonts w:ascii="Times New Roman" w:hAnsi="Times New Roman"/>
                <w:i/>
                <w:lang w:eastAsia="ru-RU"/>
              </w:rPr>
              <w:t>(suma punctajului întrebărilor neconforme)</w:t>
            </w:r>
          </w:p>
        </w:tc>
        <w:tc>
          <w:tcPr>
            <w:tcW w:w="998" w:type="pct"/>
            <w:tcBorders>
              <w:top w:val="single" w:sz="4" w:space="0" w:color="auto"/>
              <w:left w:val="single" w:sz="4" w:space="0" w:color="auto"/>
              <w:bottom w:val="single" w:sz="4" w:space="0" w:color="auto"/>
              <w:right w:val="single" w:sz="4" w:space="0" w:color="auto"/>
            </w:tcBorders>
            <w:vAlign w:val="center"/>
          </w:tcPr>
          <w:p w14:paraId="055D65ED"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b/>
                <w:lang w:eastAsia="ru-RU"/>
              </w:rPr>
              <w:t xml:space="preserve">Gradul de </w:t>
            </w:r>
            <w:r w:rsidRPr="006F108A">
              <w:rPr>
                <w:rFonts w:ascii="Times New Roman" w:hAnsi="Times New Roman"/>
                <w:b/>
                <w:color w:val="000000" w:themeColor="text1"/>
                <w:lang w:eastAsia="ru-RU"/>
              </w:rPr>
              <w:t>conformare conform</w:t>
            </w:r>
            <w:r w:rsidRPr="006F108A">
              <w:rPr>
                <w:rFonts w:ascii="Times New Roman" w:hAnsi="Times New Roman"/>
                <w:b/>
                <w:lang w:eastAsia="ru-RU"/>
              </w:rPr>
              <w:t xml:space="preserve"> numărului de încălcări %</w:t>
            </w:r>
          </w:p>
          <w:p w14:paraId="6B1BD5FD"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i/>
                <w:lang w:eastAsia="ru-RU"/>
              </w:rPr>
              <w:t>(1-(col 6/col 5) x100%)</w:t>
            </w:r>
          </w:p>
          <w:p w14:paraId="25ED4126" w14:textId="77777777" w:rsidR="00134A3D" w:rsidRPr="006F108A" w:rsidRDefault="00134A3D" w:rsidP="00134A3D">
            <w:pPr>
              <w:spacing w:after="0" w:line="240" w:lineRule="auto"/>
              <w:jc w:val="center"/>
              <w:rPr>
                <w:rFonts w:ascii="Times New Roman" w:hAnsi="Times New Roman"/>
                <w:b/>
                <w:lang w:eastAsia="ru-RU"/>
              </w:rPr>
            </w:pPr>
          </w:p>
        </w:tc>
      </w:tr>
      <w:tr w:rsidR="00134A3D" w:rsidRPr="006F108A" w14:paraId="2C1FAA13" w14:textId="77777777" w:rsidTr="00134A3D">
        <w:tc>
          <w:tcPr>
            <w:tcW w:w="802" w:type="pct"/>
            <w:tcBorders>
              <w:top w:val="single" w:sz="4" w:space="0" w:color="auto"/>
              <w:left w:val="single" w:sz="4" w:space="0" w:color="auto"/>
              <w:bottom w:val="single" w:sz="4" w:space="0" w:color="auto"/>
              <w:right w:val="single" w:sz="4" w:space="0" w:color="auto"/>
            </w:tcBorders>
            <w:vAlign w:val="center"/>
            <w:hideMark/>
          </w:tcPr>
          <w:p w14:paraId="1EACABEE" w14:textId="77777777" w:rsidR="00134A3D" w:rsidRPr="006F108A" w:rsidRDefault="00134A3D" w:rsidP="00134A3D">
            <w:pPr>
              <w:spacing w:after="0" w:line="240" w:lineRule="auto"/>
              <w:jc w:val="center"/>
              <w:rPr>
                <w:rFonts w:ascii="Times New Roman" w:hAnsi="Times New Roman"/>
                <w:i/>
                <w:lang w:eastAsia="ru-RU"/>
              </w:rPr>
            </w:pPr>
            <w:r w:rsidRPr="006F108A">
              <w:rPr>
                <w:rFonts w:ascii="Times New Roman" w:hAnsi="Times New Roman"/>
                <w:i/>
                <w:lang w:eastAsia="ru-RU"/>
              </w:rPr>
              <w:t>1</w:t>
            </w:r>
          </w:p>
        </w:tc>
        <w:tc>
          <w:tcPr>
            <w:tcW w:w="632" w:type="pct"/>
            <w:tcBorders>
              <w:top w:val="single" w:sz="4" w:space="0" w:color="auto"/>
              <w:left w:val="single" w:sz="4" w:space="0" w:color="auto"/>
              <w:bottom w:val="single" w:sz="4" w:space="0" w:color="auto"/>
              <w:right w:val="single" w:sz="4" w:space="0" w:color="auto"/>
            </w:tcBorders>
            <w:vAlign w:val="center"/>
            <w:hideMark/>
          </w:tcPr>
          <w:p w14:paraId="614C83FA" w14:textId="77777777" w:rsidR="00134A3D" w:rsidRPr="006F108A" w:rsidRDefault="00134A3D" w:rsidP="00134A3D">
            <w:pPr>
              <w:spacing w:after="0" w:line="240" w:lineRule="auto"/>
              <w:jc w:val="center"/>
              <w:rPr>
                <w:rFonts w:ascii="Times New Roman" w:hAnsi="Times New Roman"/>
                <w:i/>
                <w:lang w:eastAsia="ru-RU"/>
              </w:rPr>
            </w:pPr>
            <w:r w:rsidRPr="006F108A">
              <w:rPr>
                <w:rFonts w:ascii="Times New Roman" w:hAnsi="Times New Roman"/>
                <w:i/>
                <w:lang w:eastAsia="ru-RU"/>
              </w:rPr>
              <w:t>2</w:t>
            </w:r>
          </w:p>
        </w:tc>
        <w:tc>
          <w:tcPr>
            <w:tcW w:w="644" w:type="pct"/>
            <w:tcBorders>
              <w:top w:val="single" w:sz="4" w:space="0" w:color="auto"/>
              <w:left w:val="single" w:sz="4" w:space="0" w:color="auto"/>
              <w:bottom w:val="single" w:sz="4" w:space="0" w:color="auto"/>
              <w:right w:val="single" w:sz="4" w:space="0" w:color="auto"/>
            </w:tcBorders>
            <w:vAlign w:val="center"/>
            <w:hideMark/>
          </w:tcPr>
          <w:p w14:paraId="4F7008B4" w14:textId="77777777" w:rsidR="00134A3D" w:rsidRPr="006F108A" w:rsidRDefault="00134A3D" w:rsidP="00134A3D">
            <w:pPr>
              <w:spacing w:after="0" w:line="240" w:lineRule="auto"/>
              <w:jc w:val="center"/>
              <w:rPr>
                <w:rFonts w:ascii="Times New Roman" w:hAnsi="Times New Roman"/>
                <w:i/>
                <w:lang w:eastAsia="ru-RU"/>
              </w:rPr>
            </w:pPr>
            <w:r w:rsidRPr="006F108A">
              <w:rPr>
                <w:rFonts w:ascii="Times New Roman" w:hAnsi="Times New Roman"/>
                <w:i/>
                <w:lang w:eastAsia="ru-RU"/>
              </w:rPr>
              <w:t>3</w:t>
            </w:r>
          </w:p>
        </w:tc>
        <w:tc>
          <w:tcPr>
            <w:tcW w:w="638" w:type="pct"/>
            <w:tcBorders>
              <w:top w:val="single" w:sz="4" w:space="0" w:color="auto"/>
              <w:left w:val="single" w:sz="4" w:space="0" w:color="auto"/>
              <w:bottom w:val="single" w:sz="4" w:space="0" w:color="auto"/>
              <w:right w:val="single" w:sz="4" w:space="0" w:color="auto"/>
            </w:tcBorders>
            <w:hideMark/>
          </w:tcPr>
          <w:p w14:paraId="180AB709" w14:textId="77777777" w:rsidR="00134A3D" w:rsidRPr="006F108A" w:rsidRDefault="00134A3D" w:rsidP="00134A3D">
            <w:pPr>
              <w:spacing w:after="0" w:line="240" w:lineRule="auto"/>
              <w:jc w:val="center"/>
              <w:rPr>
                <w:rFonts w:ascii="Times New Roman" w:hAnsi="Times New Roman"/>
                <w:i/>
                <w:lang w:eastAsia="ru-RU"/>
              </w:rPr>
            </w:pPr>
            <w:r w:rsidRPr="006F108A">
              <w:rPr>
                <w:rFonts w:ascii="Times New Roman" w:hAnsi="Times New Roman"/>
                <w:i/>
                <w:lang w:eastAsia="ru-RU"/>
              </w:rPr>
              <w:t>4</w:t>
            </w:r>
          </w:p>
        </w:tc>
        <w:tc>
          <w:tcPr>
            <w:tcW w:w="642" w:type="pct"/>
            <w:tcBorders>
              <w:top w:val="single" w:sz="4" w:space="0" w:color="auto"/>
              <w:left w:val="single" w:sz="4" w:space="0" w:color="auto"/>
              <w:bottom w:val="single" w:sz="4" w:space="0" w:color="auto"/>
              <w:right w:val="single" w:sz="4" w:space="0" w:color="auto"/>
            </w:tcBorders>
            <w:vAlign w:val="center"/>
            <w:hideMark/>
          </w:tcPr>
          <w:p w14:paraId="6E1C9F58" w14:textId="77777777" w:rsidR="00134A3D" w:rsidRPr="006F108A" w:rsidRDefault="00134A3D" w:rsidP="00134A3D">
            <w:pPr>
              <w:spacing w:after="0" w:line="240" w:lineRule="auto"/>
              <w:jc w:val="center"/>
              <w:rPr>
                <w:rFonts w:ascii="Times New Roman" w:hAnsi="Times New Roman"/>
                <w:i/>
                <w:lang w:eastAsia="ru-RU"/>
              </w:rPr>
            </w:pPr>
            <w:r w:rsidRPr="006F108A">
              <w:rPr>
                <w:rFonts w:ascii="Times New Roman" w:hAnsi="Times New Roman"/>
                <w:i/>
                <w:lang w:eastAsia="ru-RU"/>
              </w:rPr>
              <w:t>5</w:t>
            </w:r>
          </w:p>
        </w:tc>
        <w:tc>
          <w:tcPr>
            <w:tcW w:w="644" w:type="pct"/>
            <w:tcBorders>
              <w:top w:val="single" w:sz="4" w:space="0" w:color="auto"/>
              <w:left w:val="single" w:sz="4" w:space="0" w:color="auto"/>
              <w:bottom w:val="single" w:sz="4" w:space="0" w:color="auto"/>
              <w:right w:val="single" w:sz="4" w:space="0" w:color="auto"/>
            </w:tcBorders>
            <w:vAlign w:val="center"/>
            <w:hideMark/>
          </w:tcPr>
          <w:p w14:paraId="5B19F352" w14:textId="77777777" w:rsidR="00134A3D" w:rsidRPr="006F108A" w:rsidRDefault="00134A3D" w:rsidP="00134A3D">
            <w:pPr>
              <w:spacing w:after="0" w:line="240" w:lineRule="auto"/>
              <w:jc w:val="center"/>
              <w:rPr>
                <w:rFonts w:ascii="Times New Roman" w:hAnsi="Times New Roman"/>
                <w:i/>
                <w:lang w:eastAsia="ru-RU"/>
              </w:rPr>
            </w:pPr>
            <w:r w:rsidRPr="006F108A">
              <w:rPr>
                <w:rFonts w:ascii="Times New Roman" w:hAnsi="Times New Roman"/>
                <w:i/>
                <w:lang w:eastAsia="ru-RU"/>
              </w:rPr>
              <w:t>6</w:t>
            </w:r>
          </w:p>
        </w:tc>
        <w:tc>
          <w:tcPr>
            <w:tcW w:w="998" w:type="pct"/>
            <w:tcBorders>
              <w:top w:val="single" w:sz="4" w:space="0" w:color="auto"/>
              <w:left w:val="single" w:sz="4" w:space="0" w:color="auto"/>
              <w:bottom w:val="single" w:sz="4" w:space="0" w:color="auto"/>
              <w:right w:val="single" w:sz="4" w:space="0" w:color="auto"/>
            </w:tcBorders>
            <w:vAlign w:val="center"/>
            <w:hideMark/>
          </w:tcPr>
          <w:p w14:paraId="0D98707A" w14:textId="77777777" w:rsidR="00134A3D" w:rsidRPr="006F108A" w:rsidRDefault="00134A3D" w:rsidP="00134A3D">
            <w:pPr>
              <w:spacing w:after="0" w:line="240" w:lineRule="auto"/>
              <w:jc w:val="center"/>
              <w:rPr>
                <w:rFonts w:ascii="Times New Roman" w:hAnsi="Times New Roman"/>
                <w:i/>
                <w:lang w:eastAsia="ru-RU"/>
              </w:rPr>
            </w:pPr>
            <w:r w:rsidRPr="006F108A">
              <w:rPr>
                <w:rFonts w:ascii="Times New Roman" w:hAnsi="Times New Roman"/>
                <w:i/>
                <w:lang w:eastAsia="ru-RU"/>
              </w:rPr>
              <w:t>7</w:t>
            </w:r>
          </w:p>
        </w:tc>
      </w:tr>
      <w:tr w:rsidR="00134A3D" w:rsidRPr="006F108A" w14:paraId="247D4A73" w14:textId="77777777" w:rsidTr="00134A3D">
        <w:trPr>
          <w:trHeight w:val="345"/>
        </w:trPr>
        <w:tc>
          <w:tcPr>
            <w:tcW w:w="802" w:type="pct"/>
            <w:tcBorders>
              <w:top w:val="single" w:sz="4" w:space="0" w:color="auto"/>
              <w:left w:val="single" w:sz="4" w:space="0" w:color="auto"/>
              <w:bottom w:val="single" w:sz="4" w:space="0" w:color="auto"/>
              <w:right w:val="single" w:sz="4" w:space="0" w:color="auto"/>
            </w:tcBorders>
            <w:vAlign w:val="center"/>
            <w:hideMark/>
          </w:tcPr>
          <w:p w14:paraId="55CC65C1" w14:textId="77777777" w:rsidR="00134A3D" w:rsidRPr="006F108A" w:rsidRDefault="00134A3D" w:rsidP="00134A3D">
            <w:pPr>
              <w:spacing w:after="0" w:line="240" w:lineRule="auto"/>
              <w:rPr>
                <w:rFonts w:ascii="Times New Roman" w:hAnsi="Times New Roman"/>
                <w:lang w:eastAsia="ru-RU"/>
              </w:rPr>
            </w:pPr>
            <w:r w:rsidRPr="006F108A">
              <w:rPr>
                <w:rFonts w:ascii="Times New Roman" w:hAnsi="Times New Roman"/>
                <w:lang w:eastAsia="ru-RU"/>
              </w:rPr>
              <w:t>Minore</w:t>
            </w:r>
          </w:p>
        </w:tc>
        <w:tc>
          <w:tcPr>
            <w:tcW w:w="632" w:type="pct"/>
            <w:tcBorders>
              <w:top w:val="single" w:sz="4" w:space="0" w:color="auto"/>
              <w:left w:val="single" w:sz="4" w:space="0" w:color="auto"/>
              <w:bottom w:val="single" w:sz="4" w:space="0" w:color="auto"/>
              <w:right w:val="single" w:sz="4" w:space="0" w:color="auto"/>
            </w:tcBorders>
            <w:vAlign w:val="center"/>
          </w:tcPr>
          <w:p w14:paraId="1D688890" w14:textId="77777777" w:rsidR="00134A3D" w:rsidRPr="006F108A" w:rsidRDefault="00134A3D" w:rsidP="00134A3D">
            <w:pPr>
              <w:spacing w:after="0" w:line="240" w:lineRule="auto"/>
              <w:jc w:val="center"/>
              <w:rPr>
                <w:rFonts w:ascii="Times New Roman" w:hAnsi="Times New Roman"/>
                <w:lang w:eastAsia="ru-RU"/>
              </w:rPr>
            </w:pPr>
          </w:p>
        </w:tc>
        <w:tc>
          <w:tcPr>
            <w:tcW w:w="644" w:type="pct"/>
            <w:tcBorders>
              <w:top w:val="single" w:sz="4" w:space="0" w:color="auto"/>
              <w:left w:val="single" w:sz="4" w:space="0" w:color="auto"/>
              <w:bottom w:val="single" w:sz="4" w:space="0" w:color="auto"/>
              <w:right w:val="single" w:sz="4" w:space="0" w:color="auto"/>
            </w:tcBorders>
            <w:vAlign w:val="center"/>
          </w:tcPr>
          <w:p w14:paraId="4E4BC1EC" w14:textId="77777777" w:rsidR="00134A3D" w:rsidRPr="006F108A" w:rsidRDefault="00134A3D" w:rsidP="00134A3D">
            <w:pPr>
              <w:spacing w:after="0" w:line="240" w:lineRule="auto"/>
              <w:rPr>
                <w:rFonts w:ascii="Times New Roman" w:hAnsi="Times New Roman"/>
                <w:lang w:eastAsia="ru-RU"/>
              </w:rPr>
            </w:pPr>
          </w:p>
        </w:tc>
        <w:tc>
          <w:tcPr>
            <w:tcW w:w="638" w:type="pct"/>
            <w:tcBorders>
              <w:top w:val="single" w:sz="4" w:space="0" w:color="auto"/>
              <w:left w:val="single" w:sz="4" w:space="0" w:color="auto"/>
              <w:bottom w:val="single" w:sz="4" w:space="0" w:color="auto"/>
              <w:right w:val="single" w:sz="4" w:space="0" w:color="auto"/>
            </w:tcBorders>
          </w:tcPr>
          <w:p w14:paraId="4B5B4AC2" w14:textId="77777777" w:rsidR="00134A3D" w:rsidRPr="006F108A" w:rsidRDefault="00134A3D" w:rsidP="00134A3D">
            <w:pPr>
              <w:spacing w:after="0" w:line="240" w:lineRule="auto"/>
              <w:rPr>
                <w:rFonts w:ascii="Times New Roman" w:hAnsi="Times New Roman"/>
                <w:lang w:eastAsia="ru-RU"/>
              </w:rPr>
            </w:pPr>
          </w:p>
        </w:tc>
        <w:tc>
          <w:tcPr>
            <w:tcW w:w="642" w:type="pct"/>
            <w:tcBorders>
              <w:top w:val="single" w:sz="4" w:space="0" w:color="auto"/>
              <w:left w:val="single" w:sz="4" w:space="0" w:color="auto"/>
              <w:bottom w:val="single" w:sz="4" w:space="0" w:color="auto"/>
              <w:right w:val="single" w:sz="4" w:space="0" w:color="auto"/>
            </w:tcBorders>
            <w:vAlign w:val="center"/>
          </w:tcPr>
          <w:p w14:paraId="084FCE05" w14:textId="77777777" w:rsidR="00134A3D" w:rsidRPr="006F108A" w:rsidRDefault="00134A3D" w:rsidP="00134A3D">
            <w:pPr>
              <w:spacing w:after="0" w:line="240" w:lineRule="auto"/>
              <w:jc w:val="center"/>
              <w:rPr>
                <w:rFonts w:ascii="Times New Roman" w:hAnsi="Times New Roman"/>
                <w:lang w:eastAsia="ru-RU"/>
              </w:rPr>
            </w:pPr>
          </w:p>
        </w:tc>
        <w:tc>
          <w:tcPr>
            <w:tcW w:w="644" w:type="pct"/>
            <w:tcBorders>
              <w:top w:val="single" w:sz="4" w:space="0" w:color="auto"/>
              <w:left w:val="single" w:sz="4" w:space="0" w:color="auto"/>
              <w:bottom w:val="single" w:sz="4" w:space="0" w:color="auto"/>
              <w:right w:val="single" w:sz="4" w:space="0" w:color="auto"/>
            </w:tcBorders>
            <w:vAlign w:val="center"/>
          </w:tcPr>
          <w:p w14:paraId="789F4B9D" w14:textId="77777777" w:rsidR="00134A3D" w:rsidRPr="006F108A" w:rsidRDefault="00134A3D" w:rsidP="00134A3D">
            <w:pPr>
              <w:spacing w:after="0" w:line="240" w:lineRule="auto"/>
              <w:rPr>
                <w:rFonts w:ascii="Times New Roman" w:hAnsi="Times New Roman"/>
                <w:lang w:eastAsia="ru-RU"/>
              </w:rPr>
            </w:pPr>
          </w:p>
        </w:tc>
        <w:tc>
          <w:tcPr>
            <w:tcW w:w="998" w:type="pct"/>
            <w:tcBorders>
              <w:top w:val="single" w:sz="4" w:space="0" w:color="auto"/>
              <w:left w:val="single" w:sz="4" w:space="0" w:color="auto"/>
              <w:bottom w:val="single" w:sz="4" w:space="0" w:color="auto"/>
              <w:right w:val="single" w:sz="4" w:space="0" w:color="auto"/>
            </w:tcBorders>
            <w:vAlign w:val="center"/>
          </w:tcPr>
          <w:p w14:paraId="1224AFE9" w14:textId="77777777" w:rsidR="00134A3D" w:rsidRPr="006F108A" w:rsidRDefault="00134A3D" w:rsidP="00134A3D">
            <w:pPr>
              <w:spacing w:after="0" w:line="240" w:lineRule="auto"/>
              <w:rPr>
                <w:rFonts w:ascii="Times New Roman" w:hAnsi="Times New Roman"/>
                <w:lang w:eastAsia="ru-RU"/>
              </w:rPr>
            </w:pPr>
          </w:p>
        </w:tc>
      </w:tr>
      <w:tr w:rsidR="00134A3D" w:rsidRPr="006F108A" w14:paraId="4A0D7B7E" w14:textId="77777777" w:rsidTr="00134A3D">
        <w:trPr>
          <w:trHeight w:val="345"/>
        </w:trPr>
        <w:tc>
          <w:tcPr>
            <w:tcW w:w="802" w:type="pct"/>
            <w:tcBorders>
              <w:top w:val="single" w:sz="4" w:space="0" w:color="auto"/>
              <w:left w:val="single" w:sz="4" w:space="0" w:color="auto"/>
              <w:bottom w:val="single" w:sz="4" w:space="0" w:color="auto"/>
              <w:right w:val="single" w:sz="4" w:space="0" w:color="auto"/>
            </w:tcBorders>
            <w:vAlign w:val="center"/>
            <w:hideMark/>
          </w:tcPr>
          <w:p w14:paraId="759DD838" w14:textId="77777777" w:rsidR="00134A3D" w:rsidRPr="006F108A" w:rsidRDefault="00134A3D" w:rsidP="00134A3D">
            <w:pPr>
              <w:spacing w:after="0" w:line="240" w:lineRule="auto"/>
              <w:rPr>
                <w:rFonts w:ascii="Times New Roman" w:hAnsi="Times New Roman"/>
                <w:lang w:eastAsia="ru-RU"/>
              </w:rPr>
            </w:pPr>
            <w:r w:rsidRPr="006F108A">
              <w:rPr>
                <w:rFonts w:ascii="Times New Roman" w:hAnsi="Times New Roman"/>
                <w:lang w:eastAsia="ru-RU"/>
              </w:rPr>
              <w:t>Grave</w:t>
            </w:r>
          </w:p>
        </w:tc>
        <w:tc>
          <w:tcPr>
            <w:tcW w:w="632" w:type="pct"/>
            <w:tcBorders>
              <w:top w:val="single" w:sz="4" w:space="0" w:color="auto"/>
              <w:left w:val="single" w:sz="4" w:space="0" w:color="auto"/>
              <w:bottom w:val="single" w:sz="4" w:space="0" w:color="auto"/>
              <w:right w:val="single" w:sz="4" w:space="0" w:color="auto"/>
            </w:tcBorders>
            <w:vAlign w:val="center"/>
          </w:tcPr>
          <w:p w14:paraId="437CD042" w14:textId="77777777" w:rsidR="00134A3D" w:rsidRPr="006F108A" w:rsidRDefault="00134A3D" w:rsidP="00134A3D">
            <w:pPr>
              <w:spacing w:after="0" w:line="240" w:lineRule="auto"/>
              <w:jc w:val="center"/>
              <w:rPr>
                <w:rFonts w:ascii="Times New Roman" w:hAnsi="Times New Roman"/>
                <w:lang w:eastAsia="ru-RU"/>
              </w:rPr>
            </w:pPr>
          </w:p>
        </w:tc>
        <w:tc>
          <w:tcPr>
            <w:tcW w:w="644" w:type="pct"/>
            <w:tcBorders>
              <w:top w:val="single" w:sz="4" w:space="0" w:color="auto"/>
              <w:left w:val="single" w:sz="4" w:space="0" w:color="auto"/>
              <w:bottom w:val="single" w:sz="4" w:space="0" w:color="auto"/>
              <w:right w:val="single" w:sz="4" w:space="0" w:color="auto"/>
            </w:tcBorders>
            <w:vAlign w:val="center"/>
          </w:tcPr>
          <w:p w14:paraId="264E4DD1" w14:textId="77777777" w:rsidR="00134A3D" w:rsidRPr="006F108A" w:rsidRDefault="00134A3D" w:rsidP="00134A3D">
            <w:pPr>
              <w:spacing w:after="0" w:line="240" w:lineRule="auto"/>
              <w:jc w:val="center"/>
              <w:rPr>
                <w:rFonts w:ascii="Times New Roman" w:hAnsi="Times New Roman"/>
                <w:lang w:eastAsia="ru-RU"/>
              </w:rPr>
            </w:pPr>
          </w:p>
        </w:tc>
        <w:tc>
          <w:tcPr>
            <w:tcW w:w="638" w:type="pct"/>
            <w:tcBorders>
              <w:top w:val="single" w:sz="4" w:space="0" w:color="auto"/>
              <w:left w:val="single" w:sz="4" w:space="0" w:color="auto"/>
              <w:bottom w:val="single" w:sz="4" w:space="0" w:color="auto"/>
              <w:right w:val="single" w:sz="4" w:space="0" w:color="auto"/>
            </w:tcBorders>
          </w:tcPr>
          <w:p w14:paraId="250C1C99" w14:textId="77777777" w:rsidR="00134A3D" w:rsidRPr="006F108A" w:rsidRDefault="00134A3D" w:rsidP="00134A3D">
            <w:pPr>
              <w:spacing w:after="0" w:line="240" w:lineRule="auto"/>
              <w:jc w:val="center"/>
              <w:rPr>
                <w:rFonts w:ascii="Times New Roman" w:hAnsi="Times New Roman"/>
                <w:lang w:eastAsia="ru-RU"/>
              </w:rPr>
            </w:pPr>
          </w:p>
        </w:tc>
        <w:tc>
          <w:tcPr>
            <w:tcW w:w="642" w:type="pct"/>
            <w:tcBorders>
              <w:top w:val="single" w:sz="4" w:space="0" w:color="auto"/>
              <w:left w:val="single" w:sz="4" w:space="0" w:color="auto"/>
              <w:bottom w:val="single" w:sz="4" w:space="0" w:color="auto"/>
              <w:right w:val="single" w:sz="4" w:space="0" w:color="auto"/>
            </w:tcBorders>
            <w:vAlign w:val="center"/>
          </w:tcPr>
          <w:p w14:paraId="5CB1F2F8" w14:textId="77777777" w:rsidR="00134A3D" w:rsidRPr="006F108A" w:rsidRDefault="00134A3D" w:rsidP="00134A3D">
            <w:pPr>
              <w:spacing w:after="0" w:line="240" w:lineRule="auto"/>
              <w:jc w:val="center"/>
              <w:rPr>
                <w:rFonts w:ascii="Times New Roman" w:hAnsi="Times New Roman"/>
                <w:lang w:eastAsia="ru-RU"/>
              </w:rPr>
            </w:pPr>
          </w:p>
        </w:tc>
        <w:tc>
          <w:tcPr>
            <w:tcW w:w="644" w:type="pct"/>
            <w:tcBorders>
              <w:top w:val="single" w:sz="4" w:space="0" w:color="auto"/>
              <w:left w:val="single" w:sz="4" w:space="0" w:color="auto"/>
              <w:bottom w:val="single" w:sz="4" w:space="0" w:color="auto"/>
              <w:right w:val="single" w:sz="4" w:space="0" w:color="auto"/>
            </w:tcBorders>
            <w:vAlign w:val="center"/>
          </w:tcPr>
          <w:p w14:paraId="31C308AF" w14:textId="77777777" w:rsidR="00134A3D" w:rsidRPr="006F108A" w:rsidRDefault="00134A3D" w:rsidP="00134A3D">
            <w:pPr>
              <w:spacing w:after="0" w:line="240" w:lineRule="auto"/>
              <w:rPr>
                <w:rFonts w:ascii="Times New Roman" w:hAnsi="Times New Roman"/>
                <w:lang w:eastAsia="ru-RU"/>
              </w:rPr>
            </w:pPr>
          </w:p>
        </w:tc>
        <w:tc>
          <w:tcPr>
            <w:tcW w:w="998" w:type="pct"/>
            <w:tcBorders>
              <w:top w:val="single" w:sz="4" w:space="0" w:color="auto"/>
              <w:left w:val="single" w:sz="4" w:space="0" w:color="auto"/>
              <w:bottom w:val="single" w:sz="4" w:space="0" w:color="auto"/>
              <w:right w:val="single" w:sz="4" w:space="0" w:color="auto"/>
            </w:tcBorders>
            <w:vAlign w:val="center"/>
          </w:tcPr>
          <w:p w14:paraId="2230ED54" w14:textId="77777777" w:rsidR="00134A3D" w:rsidRPr="006F108A" w:rsidRDefault="00134A3D" w:rsidP="00134A3D">
            <w:pPr>
              <w:spacing w:after="0" w:line="240" w:lineRule="auto"/>
              <w:rPr>
                <w:rFonts w:ascii="Times New Roman" w:hAnsi="Times New Roman"/>
                <w:lang w:eastAsia="ru-RU"/>
              </w:rPr>
            </w:pPr>
          </w:p>
        </w:tc>
      </w:tr>
      <w:tr w:rsidR="00134A3D" w:rsidRPr="006F108A" w14:paraId="3B11BB8B" w14:textId="77777777" w:rsidTr="00134A3D">
        <w:trPr>
          <w:trHeight w:val="345"/>
        </w:trPr>
        <w:tc>
          <w:tcPr>
            <w:tcW w:w="802" w:type="pct"/>
            <w:tcBorders>
              <w:top w:val="single" w:sz="4" w:space="0" w:color="auto"/>
              <w:left w:val="single" w:sz="4" w:space="0" w:color="auto"/>
              <w:bottom w:val="single" w:sz="4" w:space="0" w:color="auto"/>
              <w:right w:val="single" w:sz="4" w:space="0" w:color="auto"/>
            </w:tcBorders>
            <w:vAlign w:val="center"/>
            <w:hideMark/>
          </w:tcPr>
          <w:p w14:paraId="024771A9" w14:textId="77777777" w:rsidR="00134A3D" w:rsidRPr="006F108A" w:rsidRDefault="00134A3D" w:rsidP="00134A3D">
            <w:pPr>
              <w:spacing w:after="0" w:line="240" w:lineRule="auto"/>
              <w:rPr>
                <w:rFonts w:ascii="Times New Roman" w:hAnsi="Times New Roman"/>
                <w:lang w:eastAsia="ru-RU"/>
              </w:rPr>
            </w:pPr>
            <w:r w:rsidRPr="006F108A">
              <w:rPr>
                <w:rFonts w:ascii="Times New Roman" w:hAnsi="Times New Roman"/>
                <w:lang w:eastAsia="ru-RU"/>
              </w:rPr>
              <w:t>Foarte grave</w:t>
            </w:r>
          </w:p>
        </w:tc>
        <w:tc>
          <w:tcPr>
            <w:tcW w:w="632" w:type="pct"/>
            <w:tcBorders>
              <w:top w:val="single" w:sz="4" w:space="0" w:color="auto"/>
              <w:left w:val="single" w:sz="4" w:space="0" w:color="auto"/>
              <w:bottom w:val="single" w:sz="4" w:space="0" w:color="auto"/>
              <w:right w:val="single" w:sz="4" w:space="0" w:color="auto"/>
            </w:tcBorders>
            <w:vAlign w:val="center"/>
          </w:tcPr>
          <w:p w14:paraId="09E00E8E" w14:textId="77777777" w:rsidR="00134A3D" w:rsidRPr="006F108A" w:rsidRDefault="00134A3D" w:rsidP="00134A3D">
            <w:pPr>
              <w:spacing w:after="0" w:line="240" w:lineRule="auto"/>
              <w:jc w:val="center"/>
              <w:rPr>
                <w:rFonts w:ascii="Times New Roman" w:hAnsi="Times New Roman"/>
                <w:lang w:eastAsia="ru-RU"/>
              </w:rPr>
            </w:pPr>
          </w:p>
        </w:tc>
        <w:tc>
          <w:tcPr>
            <w:tcW w:w="644" w:type="pct"/>
            <w:tcBorders>
              <w:top w:val="single" w:sz="4" w:space="0" w:color="auto"/>
              <w:left w:val="single" w:sz="4" w:space="0" w:color="auto"/>
              <w:bottom w:val="single" w:sz="4" w:space="0" w:color="auto"/>
              <w:right w:val="single" w:sz="4" w:space="0" w:color="auto"/>
            </w:tcBorders>
            <w:vAlign w:val="center"/>
          </w:tcPr>
          <w:p w14:paraId="739B0CDD" w14:textId="77777777" w:rsidR="00134A3D" w:rsidRPr="006F108A" w:rsidRDefault="00134A3D" w:rsidP="00134A3D">
            <w:pPr>
              <w:spacing w:after="0" w:line="240" w:lineRule="auto"/>
              <w:jc w:val="center"/>
              <w:rPr>
                <w:rFonts w:ascii="Times New Roman" w:hAnsi="Times New Roman"/>
                <w:lang w:eastAsia="ru-RU"/>
              </w:rPr>
            </w:pPr>
          </w:p>
        </w:tc>
        <w:tc>
          <w:tcPr>
            <w:tcW w:w="638" w:type="pct"/>
            <w:tcBorders>
              <w:top w:val="single" w:sz="4" w:space="0" w:color="auto"/>
              <w:left w:val="single" w:sz="4" w:space="0" w:color="auto"/>
              <w:bottom w:val="single" w:sz="4" w:space="0" w:color="auto"/>
              <w:right w:val="single" w:sz="4" w:space="0" w:color="auto"/>
            </w:tcBorders>
          </w:tcPr>
          <w:p w14:paraId="1E4982B9" w14:textId="77777777" w:rsidR="00134A3D" w:rsidRPr="006F108A" w:rsidRDefault="00134A3D" w:rsidP="00134A3D">
            <w:pPr>
              <w:spacing w:after="0" w:line="240" w:lineRule="auto"/>
              <w:jc w:val="center"/>
              <w:rPr>
                <w:rFonts w:ascii="Times New Roman" w:hAnsi="Times New Roman"/>
                <w:lang w:eastAsia="ru-RU"/>
              </w:rPr>
            </w:pPr>
          </w:p>
        </w:tc>
        <w:tc>
          <w:tcPr>
            <w:tcW w:w="642" w:type="pct"/>
            <w:tcBorders>
              <w:top w:val="single" w:sz="4" w:space="0" w:color="auto"/>
              <w:left w:val="single" w:sz="4" w:space="0" w:color="auto"/>
              <w:bottom w:val="single" w:sz="4" w:space="0" w:color="auto"/>
              <w:right w:val="single" w:sz="4" w:space="0" w:color="auto"/>
            </w:tcBorders>
            <w:vAlign w:val="center"/>
          </w:tcPr>
          <w:p w14:paraId="0528B4EC" w14:textId="77777777" w:rsidR="00134A3D" w:rsidRPr="006F108A" w:rsidRDefault="00134A3D" w:rsidP="00134A3D">
            <w:pPr>
              <w:spacing w:after="0" w:line="240" w:lineRule="auto"/>
              <w:jc w:val="center"/>
              <w:rPr>
                <w:rFonts w:ascii="Times New Roman" w:hAnsi="Times New Roman"/>
                <w:lang w:eastAsia="ru-RU"/>
              </w:rPr>
            </w:pPr>
          </w:p>
        </w:tc>
        <w:tc>
          <w:tcPr>
            <w:tcW w:w="644" w:type="pct"/>
            <w:tcBorders>
              <w:top w:val="single" w:sz="4" w:space="0" w:color="auto"/>
              <w:left w:val="single" w:sz="4" w:space="0" w:color="auto"/>
              <w:bottom w:val="single" w:sz="4" w:space="0" w:color="auto"/>
              <w:right w:val="single" w:sz="4" w:space="0" w:color="auto"/>
            </w:tcBorders>
            <w:vAlign w:val="center"/>
          </w:tcPr>
          <w:p w14:paraId="05B180AE" w14:textId="77777777" w:rsidR="00134A3D" w:rsidRPr="006F108A" w:rsidRDefault="00134A3D" w:rsidP="00134A3D">
            <w:pPr>
              <w:spacing w:after="0" w:line="240" w:lineRule="auto"/>
              <w:rPr>
                <w:rFonts w:ascii="Times New Roman" w:hAnsi="Times New Roman"/>
                <w:lang w:eastAsia="ru-RU"/>
              </w:rPr>
            </w:pPr>
          </w:p>
        </w:tc>
        <w:tc>
          <w:tcPr>
            <w:tcW w:w="998" w:type="pct"/>
            <w:tcBorders>
              <w:top w:val="single" w:sz="4" w:space="0" w:color="auto"/>
              <w:left w:val="single" w:sz="4" w:space="0" w:color="auto"/>
              <w:bottom w:val="single" w:sz="4" w:space="0" w:color="auto"/>
              <w:right w:val="single" w:sz="4" w:space="0" w:color="auto"/>
            </w:tcBorders>
            <w:vAlign w:val="center"/>
          </w:tcPr>
          <w:p w14:paraId="05A23682" w14:textId="77777777" w:rsidR="00134A3D" w:rsidRPr="006F108A" w:rsidRDefault="00134A3D" w:rsidP="00134A3D">
            <w:pPr>
              <w:spacing w:after="0" w:line="240" w:lineRule="auto"/>
              <w:rPr>
                <w:rFonts w:ascii="Times New Roman" w:hAnsi="Times New Roman"/>
                <w:lang w:eastAsia="ru-RU"/>
              </w:rPr>
            </w:pPr>
          </w:p>
        </w:tc>
      </w:tr>
      <w:tr w:rsidR="00134A3D" w:rsidRPr="006F108A" w14:paraId="32DE829B" w14:textId="77777777" w:rsidTr="00134A3D">
        <w:tc>
          <w:tcPr>
            <w:tcW w:w="802" w:type="pct"/>
            <w:tcBorders>
              <w:top w:val="single" w:sz="4" w:space="0" w:color="auto"/>
              <w:left w:val="single" w:sz="4" w:space="0" w:color="auto"/>
              <w:bottom w:val="single" w:sz="4" w:space="0" w:color="auto"/>
              <w:right w:val="single" w:sz="4" w:space="0" w:color="auto"/>
            </w:tcBorders>
            <w:vAlign w:val="center"/>
            <w:hideMark/>
          </w:tcPr>
          <w:p w14:paraId="3254A4AE" w14:textId="77777777" w:rsidR="00134A3D" w:rsidRPr="006F108A" w:rsidRDefault="00134A3D" w:rsidP="00134A3D">
            <w:pPr>
              <w:spacing w:after="0" w:line="240" w:lineRule="auto"/>
              <w:jc w:val="center"/>
              <w:rPr>
                <w:rFonts w:ascii="Times New Roman" w:hAnsi="Times New Roman"/>
                <w:b/>
                <w:lang w:eastAsia="ru-RU"/>
              </w:rPr>
            </w:pPr>
            <w:r w:rsidRPr="006F108A">
              <w:rPr>
                <w:rFonts w:ascii="Times New Roman" w:hAnsi="Times New Roman"/>
                <w:b/>
                <w:lang w:eastAsia="ru-RU"/>
              </w:rPr>
              <w:t>Total</w:t>
            </w:r>
          </w:p>
        </w:tc>
        <w:tc>
          <w:tcPr>
            <w:tcW w:w="632" w:type="pct"/>
            <w:tcBorders>
              <w:top w:val="single" w:sz="4" w:space="0" w:color="auto"/>
              <w:left w:val="single" w:sz="4" w:space="0" w:color="auto"/>
              <w:bottom w:val="single" w:sz="4" w:space="0" w:color="auto"/>
              <w:right w:val="single" w:sz="4" w:space="0" w:color="auto"/>
            </w:tcBorders>
            <w:vAlign w:val="center"/>
          </w:tcPr>
          <w:p w14:paraId="743E713D" w14:textId="77777777" w:rsidR="00134A3D" w:rsidRPr="006F108A" w:rsidRDefault="00134A3D" w:rsidP="00134A3D">
            <w:pPr>
              <w:spacing w:after="0" w:line="240" w:lineRule="auto"/>
              <w:jc w:val="center"/>
              <w:rPr>
                <w:rFonts w:ascii="Times New Roman" w:hAnsi="Times New Roman"/>
                <w:b/>
                <w:lang w:eastAsia="ru-RU"/>
              </w:rPr>
            </w:pPr>
          </w:p>
        </w:tc>
        <w:tc>
          <w:tcPr>
            <w:tcW w:w="644" w:type="pct"/>
            <w:tcBorders>
              <w:top w:val="single" w:sz="4" w:space="0" w:color="auto"/>
              <w:left w:val="single" w:sz="4" w:space="0" w:color="auto"/>
              <w:bottom w:val="single" w:sz="4" w:space="0" w:color="auto"/>
              <w:right w:val="single" w:sz="4" w:space="0" w:color="auto"/>
            </w:tcBorders>
            <w:vAlign w:val="center"/>
          </w:tcPr>
          <w:p w14:paraId="1A8B1CAF" w14:textId="77777777" w:rsidR="00134A3D" w:rsidRPr="006F108A" w:rsidRDefault="00134A3D" w:rsidP="00134A3D">
            <w:pPr>
              <w:spacing w:after="0" w:line="240" w:lineRule="auto"/>
              <w:jc w:val="center"/>
              <w:rPr>
                <w:rFonts w:ascii="Times New Roman" w:hAnsi="Times New Roman"/>
                <w:b/>
                <w:lang w:eastAsia="ru-RU"/>
              </w:rPr>
            </w:pPr>
          </w:p>
        </w:tc>
        <w:tc>
          <w:tcPr>
            <w:tcW w:w="638" w:type="pct"/>
            <w:tcBorders>
              <w:top w:val="single" w:sz="4" w:space="0" w:color="auto"/>
              <w:left w:val="single" w:sz="4" w:space="0" w:color="auto"/>
              <w:bottom w:val="single" w:sz="4" w:space="0" w:color="auto"/>
              <w:right w:val="single" w:sz="4" w:space="0" w:color="auto"/>
            </w:tcBorders>
          </w:tcPr>
          <w:p w14:paraId="65D83239" w14:textId="77777777" w:rsidR="00134A3D" w:rsidRPr="006F108A" w:rsidRDefault="00134A3D" w:rsidP="00134A3D">
            <w:pPr>
              <w:spacing w:after="0" w:line="240" w:lineRule="auto"/>
              <w:jc w:val="center"/>
              <w:rPr>
                <w:rFonts w:ascii="Times New Roman" w:hAnsi="Times New Roman"/>
                <w:b/>
                <w:lang w:eastAsia="ru-RU"/>
              </w:rPr>
            </w:pPr>
          </w:p>
        </w:tc>
        <w:tc>
          <w:tcPr>
            <w:tcW w:w="642" w:type="pct"/>
            <w:tcBorders>
              <w:top w:val="single" w:sz="4" w:space="0" w:color="auto"/>
              <w:left w:val="single" w:sz="4" w:space="0" w:color="auto"/>
              <w:bottom w:val="single" w:sz="4" w:space="0" w:color="auto"/>
              <w:right w:val="single" w:sz="4" w:space="0" w:color="auto"/>
            </w:tcBorders>
            <w:vAlign w:val="center"/>
          </w:tcPr>
          <w:p w14:paraId="320BADF1" w14:textId="77777777" w:rsidR="00134A3D" w:rsidRPr="006F108A" w:rsidRDefault="00134A3D" w:rsidP="00134A3D">
            <w:pPr>
              <w:spacing w:after="0" w:line="240" w:lineRule="auto"/>
              <w:jc w:val="center"/>
              <w:rPr>
                <w:rFonts w:ascii="Times New Roman" w:hAnsi="Times New Roman"/>
                <w:b/>
                <w:lang w:eastAsia="ru-RU"/>
              </w:rPr>
            </w:pPr>
          </w:p>
        </w:tc>
        <w:tc>
          <w:tcPr>
            <w:tcW w:w="644" w:type="pct"/>
            <w:tcBorders>
              <w:top w:val="single" w:sz="4" w:space="0" w:color="auto"/>
              <w:left w:val="single" w:sz="4" w:space="0" w:color="auto"/>
              <w:bottom w:val="single" w:sz="4" w:space="0" w:color="auto"/>
              <w:right w:val="single" w:sz="4" w:space="0" w:color="auto"/>
            </w:tcBorders>
            <w:vAlign w:val="center"/>
          </w:tcPr>
          <w:p w14:paraId="051CCC59" w14:textId="77777777" w:rsidR="00134A3D" w:rsidRPr="006F108A" w:rsidRDefault="00134A3D" w:rsidP="00134A3D">
            <w:pPr>
              <w:spacing w:after="0" w:line="240" w:lineRule="auto"/>
              <w:rPr>
                <w:rFonts w:ascii="Times New Roman" w:hAnsi="Times New Roman"/>
                <w:b/>
                <w:lang w:eastAsia="ru-RU"/>
              </w:rPr>
            </w:pPr>
          </w:p>
        </w:tc>
        <w:tc>
          <w:tcPr>
            <w:tcW w:w="998" w:type="pct"/>
            <w:tcBorders>
              <w:top w:val="single" w:sz="4" w:space="0" w:color="auto"/>
              <w:left w:val="single" w:sz="4" w:space="0" w:color="auto"/>
              <w:bottom w:val="single" w:sz="4" w:space="0" w:color="auto"/>
              <w:right w:val="single" w:sz="4" w:space="0" w:color="auto"/>
            </w:tcBorders>
            <w:vAlign w:val="center"/>
          </w:tcPr>
          <w:p w14:paraId="3CD824FC" w14:textId="77777777" w:rsidR="00134A3D" w:rsidRPr="006F108A" w:rsidRDefault="00134A3D" w:rsidP="00134A3D">
            <w:pPr>
              <w:spacing w:after="0" w:line="240" w:lineRule="auto"/>
              <w:rPr>
                <w:rFonts w:ascii="Times New Roman" w:hAnsi="Times New Roman"/>
                <w:b/>
                <w:lang w:eastAsia="ru-RU"/>
              </w:rPr>
            </w:pPr>
          </w:p>
          <w:p w14:paraId="4B0FA94B" w14:textId="77777777" w:rsidR="00134A3D" w:rsidRPr="006F108A" w:rsidRDefault="00134A3D" w:rsidP="00134A3D">
            <w:pPr>
              <w:spacing w:after="0" w:line="240" w:lineRule="auto"/>
              <w:rPr>
                <w:rFonts w:ascii="Times New Roman" w:hAnsi="Times New Roman"/>
                <w:b/>
                <w:lang w:eastAsia="ru-RU"/>
              </w:rPr>
            </w:pPr>
          </w:p>
        </w:tc>
      </w:tr>
    </w:tbl>
    <w:p w14:paraId="1D453E6A" w14:textId="77777777" w:rsidR="00134A3D" w:rsidRPr="006F108A" w:rsidRDefault="00134A3D" w:rsidP="00134A3D">
      <w:pPr>
        <w:spacing w:after="0"/>
        <w:rPr>
          <w:rFonts w:ascii="Times New Roman" w:hAnsi="Times New Roman"/>
          <w:b/>
          <w:bCs/>
          <w:lang w:bidi="ar-JO"/>
        </w:rPr>
      </w:pPr>
    </w:p>
    <w:p w14:paraId="047834A4" w14:textId="77777777" w:rsidR="00134A3D" w:rsidRPr="006F108A" w:rsidRDefault="00134A3D" w:rsidP="00134A3D">
      <w:pPr>
        <w:spacing w:after="0" w:line="240" w:lineRule="auto"/>
        <w:jc w:val="both"/>
        <w:rPr>
          <w:rFonts w:ascii="Times New Roman" w:hAnsi="Times New Roman"/>
          <w:b/>
          <w:color w:val="000000"/>
          <w:lang w:eastAsia="ru-RU"/>
        </w:rPr>
      </w:pPr>
      <w:r w:rsidRPr="006F108A">
        <w:rPr>
          <w:rFonts w:ascii="Times New Roman" w:hAnsi="Times New Roman"/>
          <w:b/>
          <w:color w:val="000000"/>
          <w:lang w:eastAsia="ru-RU"/>
        </w:rPr>
        <w:t>VI. Ghid privind sistemul de apreciere</w:t>
      </w:r>
    </w:p>
    <w:p w14:paraId="128819AC" w14:textId="77777777" w:rsidR="00134A3D" w:rsidRPr="006F108A" w:rsidRDefault="00134A3D" w:rsidP="00134A3D">
      <w:pPr>
        <w:spacing w:after="0" w:line="240" w:lineRule="auto"/>
        <w:jc w:val="both"/>
        <w:rPr>
          <w:rFonts w:ascii="Times New Roman" w:hAnsi="Times New Roman"/>
          <w:b/>
          <w:i/>
          <w:color w:val="000000"/>
          <w:lang w:eastAsia="ru-RU"/>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3"/>
        <w:gridCol w:w="2053"/>
      </w:tblGrid>
      <w:tr w:rsidR="00134A3D" w:rsidRPr="006F108A" w14:paraId="3BDA53D5" w14:textId="77777777" w:rsidTr="00134A3D">
        <w:tc>
          <w:tcPr>
            <w:tcW w:w="3970" w:type="pct"/>
            <w:tcBorders>
              <w:top w:val="single" w:sz="4" w:space="0" w:color="auto"/>
              <w:left w:val="single" w:sz="4" w:space="0" w:color="auto"/>
              <w:bottom w:val="single" w:sz="4" w:space="0" w:color="auto"/>
              <w:right w:val="single" w:sz="4" w:space="0" w:color="auto"/>
            </w:tcBorders>
            <w:hideMark/>
          </w:tcPr>
          <w:p w14:paraId="0A4DA7C4" w14:textId="77777777" w:rsidR="00134A3D" w:rsidRPr="006F108A" w:rsidRDefault="00134A3D" w:rsidP="00E21B33">
            <w:pPr>
              <w:tabs>
                <w:tab w:val="left" w:pos="1170"/>
                <w:tab w:val="left" w:pos="1260"/>
              </w:tabs>
              <w:spacing w:after="0"/>
              <w:jc w:val="center"/>
              <w:rPr>
                <w:rFonts w:ascii="Times New Roman" w:hAnsi="Times New Roman"/>
                <w:b/>
                <w:color w:val="000000"/>
                <w:lang w:eastAsia="ru-RU"/>
              </w:rPr>
            </w:pPr>
            <w:r w:rsidRPr="006F108A">
              <w:rPr>
                <w:rFonts w:ascii="Times New Roman" w:hAnsi="Times New Roman"/>
                <w:b/>
                <w:color w:val="000000"/>
                <w:lang w:eastAsia="ru-RU"/>
              </w:rPr>
              <w:t>Clasificarea încălcărilor, identificate în baza întrebărilor formulate</w:t>
            </w:r>
          </w:p>
        </w:tc>
        <w:tc>
          <w:tcPr>
            <w:tcW w:w="1030" w:type="pct"/>
            <w:tcBorders>
              <w:top w:val="single" w:sz="4" w:space="0" w:color="auto"/>
              <w:left w:val="single" w:sz="4" w:space="0" w:color="auto"/>
              <w:bottom w:val="single" w:sz="4" w:space="0" w:color="auto"/>
              <w:right w:val="single" w:sz="4" w:space="0" w:color="auto"/>
            </w:tcBorders>
            <w:vAlign w:val="center"/>
            <w:hideMark/>
          </w:tcPr>
          <w:p w14:paraId="6029BA3B" w14:textId="77777777" w:rsidR="00134A3D" w:rsidRPr="006F108A" w:rsidRDefault="00134A3D" w:rsidP="00E21B33">
            <w:pPr>
              <w:tabs>
                <w:tab w:val="left" w:pos="1170"/>
                <w:tab w:val="left" w:pos="1260"/>
              </w:tabs>
              <w:spacing w:after="0"/>
              <w:jc w:val="center"/>
              <w:rPr>
                <w:rFonts w:ascii="Times New Roman" w:hAnsi="Times New Roman"/>
                <w:b/>
                <w:color w:val="000000"/>
                <w:lang w:eastAsia="ru-RU"/>
              </w:rPr>
            </w:pPr>
            <w:r w:rsidRPr="006F108A">
              <w:rPr>
                <w:rFonts w:ascii="Times New Roman" w:hAnsi="Times New Roman"/>
                <w:b/>
                <w:color w:val="000000"/>
                <w:lang w:eastAsia="ru-RU"/>
              </w:rPr>
              <w:t>Punctajul</w:t>
            </w:r>
          </w:p>
        </w:tc>
      </w:tr>
      <w:tr w:rsidR="00134A3D" w:rsidRPr="006F108A" w14:paraId="199278C8" w14:textId="77777777" w:rsidTr="00134A3D">
        <w:tc>
          <w:tcPr>
            <w:tcW w:w="3970" w:type="pct"/>
            <w:tcBorders>
              <w:top w:val="single" w:sz="4" w:space="0" w:color="auto"/>
              <w:left w:val="single" w:sz="4" w:space="0" w:color="auto"/>
              <w:bottom w:val="single" w:sz="4" w:space="0" w:color="auto"/>
              <w:right w:val="single" w:sz="4" w:space="0" w:color="auto"/>
            </w:tcBorders>
            <w:hideMark/>
          </w:tcPr>
          <w:p w14:paraId="41CEE985" w14:textId="77777777" w:rsidR="00134A3D" w:rsidRPr="006F108A" w:rsidRDefault="00134A3D" w:rsidP="00E21B33">
            <w:pPr>
              <w:spacing w:after="0" w:line="240" w:lineRule="auto"/>
              <w:rPr>
                <w:rFonts w:ascii="Times New Roman" w:hAnsi="Times New Roman"/>
                <w:color w:val="000000"/>
                <w:lang w:eastAsia="ru-RU"/>
              </w:rPr>
            </w:pPr>
            <w:r w:rsidRPr="006F108A">
              <w:rPr>
                <w:rFonts w:ascii="Times New Roman" w:hAnsi="Times New Roman"/>
                <w:color w:val="000000"/>
                <w:lang w:eastAsia="ru-RU"/>
              </w:rPr>
              <w:t>Minore</w:t>
            </w:r>
          </w:p>
        </w:tc>
        <w:tc>
          <w:tcPr>
            <w:tcW w:w="1030" w:type="pct"/>
            <w:tcBorders>
              <w:top w:val="single" w:sz="4" w:space="0" w:color="auto"/>
              <w:left w:val="single" w:sz="4" w:space="0" w:color="auto"/>
              <w:bottom w:val="single" w:sz="4" w:space="0" w:color="auto"/>
              <w:right w:val="single" w:sz="4" w:space="0" w:color="auto"/>
            </w:tcBorders>
            <w:hideMark/>
          </w:tcPr>
          <w:p w14:paraId="39E176AC" w14:textId="77777777" w:rsidR="00134A3D" w:rsidRPr="006F108A" w:rsidRDefault="00134A3D" w:rsidP="00E21B33">
            <w:pPr>
              <w:tabs>
                <w:tab w:val="left" w:pos="1170"/>
                <w:tab w:val="left" w:pos="1260"/>
              </w:tabs>
              <w:spacing w:after="0"/>
              <w:jc w:val="center"/>
              <w:rPr>
                <w:rFonts w:ascii="Times New Roman" w:hAnsi="Times New Roman"/>
                <w:color w:val="000000"/>
                <w:lang w:eastAsia="ru-RU"/>
              </w:rPr>
            </w:pPr>
            <w:r w:rsidRPr="006F108A">
              <w:rPr>
                <w:rFonts w:ascii="Times New Roman" w:hAnsi="Times New Roman"/>
                <w:color w:val="000000"/>
                <w:lang w:eastAsia="ru-RU"/>
              </w:rPr>
              <w:t>1 – 5</w:t>
            </w:r>
          </w:p>
        </w:tc>
      </w:tr>
      <w:tr w:rsidR="00134A3D" w:rsidRPr="006F108A" w14:paraId="57145C37" w14:textId="77777777" w:rsidTr="00134A3D">
        <w:tc>
          <w:tcPr>
            <w:tcW w:w="3970" w:type="pct"/>
            <w:tcBorders>
              <w:top w:val="single" w:sz="4" w:space="0" w:color="auto"/>
              <w:left w:val="single" w:sz="4" w:space="0" w:color="auto"/>
              <w:bottom w:val="single" w:sz="4" w:space="0" w:color="auto"/>
              <w:right w:val="single" w:sz="4" w:space="0" w:color="auto"/>
            </w:tcBorders>
            <w:hideMark/>
          </w:tcPr>
          <w:p w14:paraId="23305165" w14:textId="77777777" w:rsidR="00134A3D" w:rsidRPr="006F108A" w:rsidRDefault="00134A3D" w:rsidP="00E21B33">
            <w:pPr>
              <w:spacing w:after="0" w:line="240" w:lineRule="auto"/>
              <w:rPr>
                <w:rFonts w:ascii="Times New Roman" w:hAnsi="Times New Roman"/>
                <w:color w:val="000000"/>
                <w:lang w:eastAsia="ru-RU"/>
              </w:rPr>
            </w:pPr>
            <w:r w:rsidRPr="006F108A">
              <w:rPr>
                <w:rFonts w:ascii="Times New Roman" w:hAnsi="Times New Roman"/>
                <w:color w:val="000000"/>
                <w:lang w:eastAsia="ru-RU"/>
              </w:rPr>
              <w:t>Grave</w:t>
            </w:r>
          </w:p>
        </w:tc>
        <w:tc>
          <w:tcPr>
            <w:tcW w:w="1030" w:type="pct"/>
            <w:tcBorders>
              <w:top w:val="single" w:sz="4" w:space="0" w:color="auto"/>
              <w:left w:val="single" w:sz="4" w:space="0" w:color="auto"/>
              <w:bottom w:val="single" w:sz="4" w:space="0" w:color="auto"/>
              <w:right w:val="single" w:sz="4" w:space="0" w:color="auto"/>
            </w:tcBorders>
            <w:hideMark/>
          </w:tcPr>
          <w:p w14:paraId="0FAF6723" w14:textId="77777777" w:rsidR="00134A3D" w:rsidRPr="006F108A" w:rsidRDefault="00134A3D" w:rsidP="00E21B33">
            <w:pPr>
              <w:tabs>
                <w:tab w:val="left" w:pos="1170"/>
                <w:tab w:val="left" w:pos="1260"/>
              </w:tabs>
              <w:spacing w:after="0"/>
              <w:jc w:val="center"/>
              <w:rPr>
                <w:rFonts w:ascii="Times New Roman" w:hAnsi="Times New Roman"/>
                <w:color w:val="000000"/>
                <w:lang w:eastAsia="ru-RU"/>
              </w:rPr>
            </w:pPr>
            <w:r w:rsidRPr="006F108A">
              <w:rPr>
                <w:rFonts w:ascii="Times New Roman" w:hAnsi="Times New Roman"/>
                <w:color w:val="000000"/>
                <w:lang w:eastAsia="ru-RU"/>
              </w:rPr>
              <w:t>6 – 10</w:t>
            </w:r>
          </w:p>
        </w:tc>
      </w:tr>
      <w:tr w:rsidR="00134A3D" w:rsidRPr="006F108A" w14:paraId="62E442EB" w14:textId="77777777" w:rsidTr="00134A3D">
        <w:tc>
          <w:tcPr>
            <w:tcW w:w="3970" w:type="pct"/>
            <w:tcBorders>
              <w:top w:val="single" w:sz="4" w:space="0" w:color="auto"/>
              <w:left w:val="single" w:sz="4" w:space="0" w:color="auto"/>
              <w:bottom w:val="single" w:sz="4" w:space="0" w:color="auto"/>
              <w:right w:val="single" w:sz="4" w:space="0" w:color="auto"/>
            </w:tcBorders>
            <w:hideMark/>
          </w:tcPr>
          <w:p w14:paraId="43229427" w14:textId="77777777" w:rsidR="00134A3D" w:rsidRPr="006F108A" w:rsidRDefault="00134A3D" w:rsidP="00E21B33">
            <w:pPr>
              <w:spacing w:after="0" w:line="240" w:lineRule="auto"/>
              <w:rPr>
                <w:rFonts w:ascii="Times New Roman" w:hAnsi="Times New Roman"/>
                <w:color w:val="000000"/>
                <w:lang w:eastAsia="ru-RU"/>
              </w:rPr>
            </w:pPr>
            <w:r w:rsidRPr="006F108A">
              <w:rPr>
                <w:rFonts w:ascii="Times New Roman" w:hAnsi="Times New Roman"/>
                <w:color w:val="000000"/>
                <w:lang w:eastAsia="ru-RU"/>
              </w:rPr>
              <w:t>Foarte grave</w:t>
            </w:r>
          </w:p>
        </w:tc>
        <w:tc>
          <w:tcPr>
            <w:tcW w:w="1030" w:type="pct"/>
            <w:tcBorders>
              <w:top w:val="single" w:sz="4" w:space="0" w:color="auto"/>
              <w:left w:val="single" w:sz="4" w:space="0" w:color="auto"/>
              <w:bottom w:val="single" w:sz="4" w:space="0" w:color="auto"/>
              <w:right w:val="single" w:sz="4" w:space="0" w:color="auto"/>
            </w:tcBorders>
            <w:hideMark/>
          </w:tcPr>
          <w:p w14:paraId="209A84C5" w14:textId="77777777" w:rsidR="00134A3D" w:rsidRPr="006F108A" w:rsidRDefault="00134A3D" w:rsidP="00E21B33">
            <w:pPr>
              <w:tabs>
                <w:tab w:val="left" w:pos="1170"/>
                <w:tab w:val="left" w:pos="1260"/>
              </w:tabs>
              <w:spacing w:after="0"/>
              <w:jc w:val="center"/>
              <w:rPr>
                <w:rFonts w:ascii="Times New Roman" w:hAnsi="Times New Roman"/>
                <w:color w:val="000000"/>
                <w:lang w:eastAsia="ru-RU"/>
              </w:rPr>
            </w:pPr>
            <w:r w:rsidRPr="006F108A">
              <w:rPr>
                <w:rFonts w:ascii="Times New Roman" w:hAnsi="Times New Roman"/>
                <w:color w:val="000000"/>
                <w:lang w:eastAsia="ru-RU"/>
              </w:rPr>
              <w:t>11 - 20</w:t>
            </w:r>
          </w:p>
        </w:tc>
      </w:tr>
      <w:tr w:rsidR="00134A3D" w:rsidRPr="006F108A" w14:paraId="6EEF3005" w14:textId="77777777" w:rsidTr="00134A3D">
        <w:tc>
          <w:tcPr>
            <w:tcW w:w="3970" w:type="pct"/>
            <w:tcBorders>
              <w:top w:val="single" w:sz="4" w:space="0" w:color="auto"/>
              <w:left w:val="single" w:sz="4" w:space="0" w:color="auto"/>
              <w:bottom w:val="single" w:sz="4" w:space="0" w:color="auto"/>
              <w:right w:val="single" w:sz="4" w:space="0" w:color="auto"/>
            </w:tcBorders>
          </w:tcPr>
          <w:p w14:paraId="69E82AE7" w14:textId="77777777" w:rsidR="00134A3D" w:rsidRPr="006F108A" w:rsidRDefault="00134A3D" w:rsidP="00E21B33">
            <w:pPr>
              <w:spacing w:after="0" w:line="240" w:lineRule="auto"/>
              <w:rPr>
                <w:rFonts w:ascii="Times New Roman" w:hAnsi="Times New Roman"/>
                <w:color w:val="000000"/>
                <w:lang w:eastAsia="ru-RU"/>
              </w:rPr>
            </w:pPr>
          </w:p>
        </w:tc>
        <w:tc>
          <w:tcPr>
            <w:tcW w:w="1030" w:type="pct"/>
            <w:tcBorders>
              <w:top w:val="single" w:sz="4" w:space="0" w:color="auto"/>
              <w:left w:val="single" w:sz="4" w:space="0" w:color="auto"/>
              <w:bottom w:val="single" w:sz="4" w:space="0" w:color="auto"/>
              <w:right w:val="single" w:sz="4" w:space="0" w:color="auto"/>
            </w:tcBorders>
          </w:tcPr>
          <w:p w14:paraId="0AC2D196" w14:textId="77777777" w:rsidR="00134A3D" w:rsidRPr="006F108A" w:rsidRDefault="00134A3D" w:rsidP="00E21B33">
            <w:pPr>
              <w:tabs>
                <w:tab w:val="left" w:pos="1170"/>
                <w:tab w:val="left" w:pos="1260"/>
              </w:tabs>
              <w:spacing w:after="0"/>
              <w:jc w:val="center"/>
              <w:rPr>
                <w:rFonts w:ascii="Times New Roman" w:hAnsi="Times New Roman"/>
                <w:color w:val="000000"/>
                <w:lang w:eastAsia="ru-RU"/>
              </w:rPr>
            </w:pPr>
          </w:p>
        </w:tc>
      </w:tr>
    </w:tbl>
    <w:p w14:paraId="6912296C" w14:textId="77777777" w:rsidR="00134A3D" w:rsidRPr="006F108A" w:rsidRDefault="00134A3D" w:rsidP="00134A3D">
      <w:pPr>
        <w:spacing w:after="0"/>
        <w:jc w:val="both"/>
        <w:rPr>
          <w:rFonts w:ascii="Times New Roman" w:hAnsi="Times New Roman"/>
          <w:b/>
          <w:bCs/>
          <w:lang w:bidi="ar-JO"/>
        </w:rPr>
      </w:pPr>
    </w:p>
    <w:p w14:paraId="78CC0CF1" w14:textId="77777777" w:rsidR="00555A27" w:rsidRDefault="00555A27" w:rsidP="00134A3D">
      <w:pPr>
        <w:spacing w:after="0"/>
        <w:rPr>
          <w:rFonts w:ascii="Times New Roman" w:hAnsi="Times New Roman"/>
          <w:b/>
          <w:lang w:bidi="ar-JO"/>
        </w:rPr>
      </w:pPr>
    </w:p>
    <w:p w14:paraId="47196B4B" w14:textId="77777777" w:rsidR="00134A3D" w:rsidRPr="006F108A" w:rsidRDefault="00134A3D" w:rsidP="00134A3D">
      <w:pPr>
        <w:spacing w:after="0"/>
        <w:rPr>
          <w:rFonts w:ascii="Times New Roman" w:hAnsi="Times New Roman"/>
          <w:b/>
          <w:lang w:bidi="ar-JO"/>
        </w:rPr>
      </w:pPr>
      <w:r w:rsidRPr="006F108A">
        <w:rPr>
          <w:rFonts w:ascii="Times New Roman" w:hAnsi="Times New Roman"/>
          <w:b/>
          <w:lang w:bidi="ar-JO"/>
        </w:rPr>
        <w:t>VII. Lista actelor normative relevante</w:t>
      </w:r>
    </w:p>
    <w:p w14:paraId="3535EBE5" w14:textId="77777777" w:rsidR="00134A3D" w:rsidRPr="006F108A" w:rsidRDefault="00134A3D" w:rsidP="00134A3D">
      <w:pPr>
        <w:pStyle w:val="ListParagraph"/>
        <w:numPr>
          <w:ilvl w:val="0"/>
          <w:numId w:val="2"/>
        </w:numPr>
        <w:tabs>
          <w:tab w:val="left" w:pos="284"/>
          <w:tab w:val="left" w:pos="426"/>
        </w:tabs>
        <w:spacing w:after="160" w:line="259" w:lineRule="auto"/>
        <w:ind w:left="0" w:firstLine="360"/>
        <w:jc w:val="both"/>
        <w:rPr>
          <w:rFonts w:ascii="Times New Roman" w:hAnsi="Times New Roman"/>
          <w:lang w:val="ro-RO" w:bidi="ar-JO"/>
        </w:rPr>
      </w:pPr>
      <w:r w:rsidRPr="006F108A">
        <w:rPr>
          <w:rFonts w:ascii="Times New Roman" w:hAnsi="Times New Roman"/>
          <w:lang w:val="ro-RO"/>
        </w:rPr>
        <w:t>Legea nr. 221 din  19.10.2007 privind activitatea sanitară veterinară;</w:t>
      </w:r>
    </w:p>
    <w:p w14:paraId="70A78D40" w14:textId="77777777" w:rsidR="00134A3D" w:rsidRPr="006F108A" w:rsidRDefault="00134A3D" w:rsidP="00134A3D">
      <w:pPr>
        <w:pStyle w:val="ListParagraph"/>
        <w:numPr>
          <w:ilvl w:val="0"/>
          <w:numId w:val="2"/>
        </w:numPr>
        <w:tabs>
          <w:tab w:val="left" w:pos="284"/>
        </w:tabs>
        <w:spacing w:after="160" w:line="259" w:lineRule="auto"/>
        <w:ind w:left="0" w:firstLine="360"/>
        <w:jc w:val="both"/>
        <w:rPr>
          <w:rFonts w:ascii="Times New Roman" w:hAnsi="Times New Roman"/>
          <w:lang w:val="ro-RO"/>
        </w:rPr>
      </w:pPr>
      <w:r w:rsidRPr="006F108A">
        <w:rPr>
          <w:rFonts w:ascii="Times New Roman" w:hAnsi="Times New Roman"/>
          <w:lang w:val="ro-RO"/>
        </w:rPr>
        <w:t>Legea nr. 50 din  28.03.2013 cu privire la controalele oficiale pentru verificarea  conformităţii cu legislaţia privind hrana pentru animale şi produsele alimentare şi cu normele de sănătate şi de bunăstare a animalelor;</w:t>
      </w:r>
    </w:p>
    <w:p w14:paraId="24139E88" w14:textId="278FE912" w:rsidR="00134A3D" w:rsidRPr="00491D2D" w:rsidRDefault="00134A3D" w:rsidP="00491D2D">
      <w:pPr>
        <w:pStyle w:val="ListParagraph"/>
        <w:numPr>
          <w:ilvl w:val="0"/>
          <w:numId w:val="2"/>
        </w:numPr>
        <w:tabs>
          <w:tab w:val="left" w:pos="284"/>
          <w:tab w:val="left" w:pos="426"/>
        </w:tabs>
        <w:spacing w:after="160" w:line="259" w:lineRule="auto"/>
        <w:jc w:val="both"/>
        <w:rPr>
          <w:rFonts w:ascii="Times New Roman" w:hAnsi="Times New Roman"/>
          <w:lang w:val="ro-RO" w:bidi="ar-JO"/>
        </w:rPr>
      </w:pPr>
      <w:r w:rsidRPr="006F108A">
        <w:rPr>
          <w:rFonts w:ascii="Times New Roman" w:hAnsi="Times New Roman"/>
          <w:lang w:val="ro-RO"/>
        </w:rPr>
        <w:t>Legea nr. 119 din  05.07.2018 cu privire la medicamentele de uz veterinar;</w:t>
      </w:r>
    </w:p>
    <w:p w14:paraId="1FB58659" w14:textId="77777777" w:rsidR="00134A3D" w:rsidRPr="006F108A" w:rsidRDefault="00134A3D" w:rsidP="00134A3D">
      <w:pPr>
        <w:pStyle w:val="ListParagraph"/>
        <w:numPr>
          <w:ilvl w:val="0"/>
          <w:numId w:val="2"/>
        </w:numPr>
        <w:tabs>
          <w:tab w:val="left" w:pos="284"/>
          <w:tab w:val="left" w:pos="426"/>
        </w:tabs>
        <w:spacing w:after="160" w:line="259" w:lineRule="auto"/>
        <w:ind w:left="0" w:firstLine="360"/>
        <w:jc w:val="both"/>
        <w:rPr>
          <w:rFonts w:ascii="Times New Roman" w:hAnsi="Times New Roman"/>
          <w:lang w:val="ro-RO" w:bidi="ar-JO"/>
        </w:rPr>
      </w:pPr>
      <w:r w:rsidRPr="006F108A">
        <w:rPr>
          <w:rFonts w:ascii="Times New Roman" w:hAnsi="Times New Roman"/>
          <w:lang w:val="ro-RO" w:bidi="ar-JO"/>
        </w:rPr>
        <w:t>Hotărîrea Guvernului nr. 239 din 26.03.2009 cu privire la aprobarea Normei sanitar-veterinare privind condiţiile de sănătate a animalelor şi produselor de acvacultură şi măsurile de prevenire şi combatere a anumitor boli la animalele acvatice.</w:t>
      </w:r>
    </w:p>
    <w:p w14:paraId="11EFCDFD" w14:textId="77777777" w:rsidR="00134A3D" w:rsidRPr="006F108A" w:rsidRDefault="00134A3D" w:rsidP="00134A3D">
      <w:pPr>
        <w:pStyle w:val="ListParagraph"/>
        <w:numPr>
          <w:ilvl w:val="0"/>
          <w:numId w:val="2"/>
        </w:numPr>
        <w:tabs>
          <w:tab w:val="left" w:pos="284"/>
          <w:tab w:val="left" w:pos="426"/>
        </w:tabs>
        <w:spacing w:after="160" w:line="259" w:lineRule="auto"/>
        <w:ind w:left="0" w:firstLine="360"/>
        <w:jc w:val="both"/>
        <w:rPr>
          <w:rFonts w:ascii="Times New Roman" w:hAnsi="Times New Roman"/>
          <w:lang w:val="ro-RO" w:bidi="ar-JO"/>
        </w:rPr>
      </w:pPr>
      <w:r w:rsidRPr="006F108A">
        <w:rPr>
          <w:rFonts w:ascii="Times New Roman" w:hAnsi="Times New Roman"/>
          <w:lang w:val="ro-RO" w:bidi="ar-JO"/>
        </w:rPr>
        <w:t>Hotărîrea Guvernului nr. 298 din 27.04.2011 pentru aprobarea Normei sanitar-veterinare privind măsurile de supraveghere şi control al unor substanţe şi al reziduurilor acestora la animalele vii şi la produsele lor, precum şi al reziduurilor de medicamente de uz veterinar în produsele de origine animală.</w:t>
      </w:r>
    </w:p>
    <w:p w14:paraId="37BE2B97" w14:textId="77777777" w:rsidR="00134A3D" w:rsidRPr="006F108A" w:rsidRDefault="00134A3D" w:rsidP="00134A3D">
      <w:pPr>
        <w:pStyle w:val="ListParagraph"/>
        <w:numPr>
          <w:ilvl w:val="0"/>
          <w:numId w:val="2"/>
        </w:numPr>
        <w:tabs>
          <w:tab w:val="left" w:pos="284"/>
          <w:tab w:val="left" w:pos="426"/>
        </w:tabs>
        <w:spacing w:after="160" w:line="259" w:lineRule="auto"/>
        <w:ind w:left="0" w:firstLine="360"/>
        <w:jc w:val="both"/>
        <w:rPr>
          <w:rFonts w:ascii="Times New Roman" w:hAnsi="Times New Roman"/>
          <w:lang w:val="ro-RO" w:bidi="ar-JO"/>
        </w:rPr>
      </w:pPr>
      <w:r w:rsidRPr="006F108A">
        <w:rPr>
          <w:rFonts w:ascii="Times New Roman" w:hAnsi="Times New Roman"/>
          <w:lang w:val="ro-RO" w:bidi="ar-JO"/>
        </w:rPr>
        <w:lastRenderedPageBreak/>
        <w:t>Hotărîrea Guvernului nr.</w:t>
      </w:r>
      <w:r w:rsidRPr="006F108A">
        <w:rPr>
          <w:lang w:val="ro-RO"/>
        </w:rPr>
        <w:t xml:space="preserve"> </w:t>
      </w:r>
      <w:r w:rsidRPr="006F108A">
        <w:rPr>
          <w:rFonts w:ascii="Times New Roman" w:hAnsi="Times New Roman"/>
          <w:lang w:val="ro-RO" w:bidi="ar-JO"/>
        </w:rPr>
        <w:t>93 din  15.02.2012 cu privire la aprobarea Regulilor de bună practică de producere a medicamentelor de uz veterinar.</w:t>
      </w:r>
    </w:p>
    <w:p w14:paraId="159B210A" w14:textId="77777777" w:rsidR="00134A3D" w:rsidRPr="006F108A" w:rsidRDefault="00134A3D" w:rsidP="00134A3D">
      <w:pPr>
        <w:pStyle w:val="ListParagraph"/>
        <w:numPr>
          <w:ilvl w:val="0"/>
          <w:numId w:val="2"/>
        </w:numPr>
        <w:tabs>
          <w:tab w:val="left" w:pos="284"/>
          <w:tab w:val="left" w:pos="426"/>
        </w:tabs>
        <w:spacing w:after="160" w:line="259" w:lineRule="auto"/>
        <w:ind w:left="0" w:firstLine="360"/>
        <w:jc w:val="both"/>
        <w:rPr>
          <w:rFonts w:ascii="Times New Roman" w:hAnsi="Times New Roman"/>
          <w:lang w:val="ro-RO" w:bidi="ar-JO"/>
        </w:rPr>
      </w:pPr>
      <w:r w:rsidRPr="006F108A">
        <w:rPr>
          <w:rFonts w:ascii="Times New Roman" w:hAnsi="Times New Roman"/>
          <w:lang w:val="ro-RO" w:bidi="ar-JO"/>
        </w:rPr>
        <w:t>Hotărîrea Guvernului nr.</w:t>
      </w:r>
      <w:r w:rsidRPr="006F108A">
        <w:rPr>
          <w:lang w:val="ro-RO"/>
        </w:rPr>
        <w:t xml:space="preserve"> 311 d</w:t>
      </w:r>
      <w:r w:rsidRPr="006F108A">
        <w:rPr>
          <w:rFonts w:ascii="Times New Roman" w:hAnsi="Times New Roman"/>
          <w:lang w:val="ro-RO" w:bidi="ar-JO"/>
        </w:rPr>
        <w:t>in 21.05.2012 cu privire la aprobarea Regulamentului de stabilire a condiţiilor de reglementare a preparării, introducerii pe piaţă şi utilizării furajelor cu conținut medicamentos.</w:t>
      </w:r>
    </w:p>
    <w:p w14:paraId="7B4F46A9" w14:textId="56ED19ED" w:rsidR="00134A3D" w:rsidRDefault="00134A3D" w:rsidP="00134A3D">
      <w:pPr>
        <w:pStyle w:val="ListParagraph"/>
        <w:numPr>
          <w:ilvl w:val="0"/>
          <w:numId w:val="2"/>
        </w:numPr>
        <w:tabs>
          <w:tab w:val="left" w:pos="284"/>
          <w:tab w:val="left" w:pos="426"/>
        </w:tabs>
        <w:spacing w:after="160" w:line="259" w:lineRule="auto"/>
        <w:ind w:left="0" w:firstLine="360"/>
        <w:jc w:val="both"/>
        <w:rPr>
          <w:rFonts w:ascii="Times New Roman" w:hAnsi="Times New Roman"/>
          <w:lang w:val="ro-RO" w:bidi="ar-JO"/>
        </w:rPr>
      </w:pPr>
      <w:r w:rsidRPr="006F108A">
        <w:rPr>
          <w:rFonts w:ascii="Times New Roman" w:hAnsi="Times New Roman"/>
          <w:lang w:val="ro-RO" w:bidi="ar-JO"/>
        </w:rPr>
        <w:t>Hotărîrea Guvernului nr.</w:t>
      </w:r>
      <w:r w:rsidRPr="006F108A">
        <w:rPr>
          <w:lang w:val="ro-RO"/>
        </w:rPr>
        <w:t xml:space="preserve"> </w:t>
      </w:r>
      <w:r w:rsidR="00491D2D" w:rsidRPr="00491D2D">
        <w:rPr>
          <w:color w:val="FF0000"/>
          <w:lang w:val="ro-RO"/>
        </w:rPr>
        <w:t>1</w:t>
      </w:r>
      <w:r w:rsidRPr="006F108A">
        <w:rPr>
          <w:rFonts w:ascii="Times New Roman" w:hAnsi="Times New Roman"/>
          <w:lang w:val="ro-RO" w:bidi="ar-JO"/>
        </w:rPr>
        <w:t>405 din 10.12.2008 cu privire la aprobarea Normei sanitar-veterinare privind igiena nutreţurilor şi conţinutul substanţelor nedorite în nutreţuri.</w:t>
      </w:r>
    </w:p>
    <w:p w14:paraId="622EF35C" w14:textId="1A3FC787" w:rsidR="005A1082" w:rsidRPr="00E33354" w:rsidRDefault="005A1082" w:rsidP="00134A3D">
      <w:pPr>
        <w:pStyle w:val="ListParagraph"/>
        <w:numPr>
          <w:ilvl w:val="0"/>
          <w:numId w:val="2"/>
        </w:numPr>
        <w:tabs>
          <w:tab w:val="left" w:pos="284"/>
          <w:tab w:val="left" w:pos="426"/>
        </w:tabs>
        <w:spacing w:after="160" w:line="259" w:lineRule="auto"/>
        <w:ind w:left="0" w:firstLine="360"/>
        <w:jc w:val="both"/>
        <w:rPr>
          <w:rFonts w:ascii="Times New Roman" w:hAnsi="Times New Roman"/>
          <w:color w:val="FF0000"/>
          <w:lang w:val="ro-RO" w:bidi="ar-JO"/>
        </w:rPr>
      </w:pPr>
      <w:r w:rsidRPr="00E33354">
        <w:rPr>
          <w:rFonts w:ascii="Times New Roman" w:hAnsi="Times New Roman"/>
          <w:color w:val="FF0000"/>
          <w:lang w:val="ro-RO" w:bidi="ar-JO"/>
        </w:rPr>
        <w:t>H</w:t>
      </w:r>
      <w:r w:rsidR="00B861F3" w:rsidRPr="00E33354">
        <w:rPr>
          <w:rFonts w:ascii="Times New Roman" w:hAnsi="Times New Roman"/>
          <w:color w:val="FF0000"/>
          <w:lang w:val="ro-RO" w:bidi="ar-JO"/>
        </w:rPr>
        <w:t>otărîrea Guvernului nr.910 din 16.12.2020 cu privire la aprobarea cerințelor sanitar-veterinare față de hrana pentru animale.</w:t>
      </w:r>
    </w:p>
    <w:p w14:paraId="530CA3AD" w14:textId="77777777" w:rsidR="00417AB5" w:rsidRPr="00E33354" w:rsidRDefault="00417AB5" w:rsidP="00417AB5">
      <w:pPr>
        <w:pStyle w:val="ListParagraph"/>
        <w:numPr>
          <w:ilvl w:val="0"/>
          <w:numId w:val="2"/>
        </w:numPr>
        <w:tabs>
          <w:tab w:val="left" w:pos="283"/>
        </w:tabs>
        <w:spacing w:after="0" w:line="240" w:lineRule="auto"/>
        <w:jc w:val="both"/>
        <w:rPr>
          <w:rFonts w:ascii="Times New Roman" w:hAnsi="Times New Roman"/>
          <w:bCs/>
          <w:color w:val="FF0000"/>
          <w:lang w:bidi="ar-JO"/>
        </w:rPr>
      </w:pPr>
      <w:proofErr w:type="spellStart"/>
      <w:r w:rsidRPr="00E33354">
        <w:rPr>
          <w:rFonts w:ascii="Times New Roman" w:hAnsi="Times New Roman"/>
          <w:color w:val="FF0000"/>
        </w:rPr>
        <w:t>Hotărîrea</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Guvernului</w:t>
      </w:r>
      <w:proofErr w:type="spellEnd"/>
      <w:r w:rsidRPr="00E33354">
        <w:rPr>
          <w:rFonts w:ascii="Times New Roman" w:hAnsi="Times New Roman"/>
          <w:color w:val="FF0000"/>
        </w:rPr>
        <w:t xml:space="preserve"> nr. 696/2020 cu </w:t>
      </w:r>
      <w:proofErr w:type="spellStart"/>
      <w:r w:rsidRPr="00E33354">
        <w:rPr>
          <w:rFonts w:ascii="Times New Roman" w:hAnsi="Times New Roman"/>
          <w:color w:val="FF0000"/>
        </w:rPr>
        <w:t>privire</w:t>
      </w:r>
      <w:proofErr w:type="spellEnd"/>
      <w:r w:rsidRPr="00E33354">
        <w:rPr>
          <w:rFonts w:ascii="Times New Roman" w:hAnsi="Times New Roman"/>
          <w:color w:val="FF0000"/>
        </w:rPr>
        <w:t xml:space="preserve"> la </w:t>
      </w:r>
      <w:proofErr w:type="spellStart"/>
      <w:r w:rsidRPr="00E33354">
        <w:rPr>
          <w:rFonts w:ascii="Times New Roman" w:hAnsi="Times New Roman"/>
          <w:color w:val="FF0000"/>
        </w:rPr>
        <w:t>aprobarea</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Cerințelor</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privind</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dotarea</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și</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exploatarea</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unităților</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autorizate</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pentru</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deținerea</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distribuția</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și</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eliberarea</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medicamentelor</w:t>
      </w:r>
      <w:proofErr w:type="spellEnd"/>
      <w:r w:rsidRPr="00E33354">
        <w:rPr>
          <w:rFonts w:ascii="Times New Roman" w:hAnsi="Times New Roman"/>
          <w:color w:val="FF0000"/>
        </w:rPr>
        <w:t xml:space="preserve"> de </w:t>
      </w:r>
      <w:proofErr w:type="spellStart"/>
      <w:r w:rsidRPr="00E33354">
        <w:rPr>
          <w:rFonts w:ascii="Times New Roman" w:hAnsi="Times New Roman"/>
          <w:color w:val="FF0000"/>
        </w:rPr>
        <w:t>uz</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veterinar</w:t>
      </w:r>
      <w:proofErr w:type="spellEnd"/>
      <w:r w:rsidRPr="00E33354">
        <w:rPr>
          <w:rFonts w:ascii="Times New Roman" w:hAnsi="Times New Roman"/>
          <w:color w:val="FF0000"/>
        </w:rPr>
        <w:t>.</w:t>
      </w:r>
    </w:p>
    <w:p w14:paraId="762DB884" w14:textId="4E68CDE3" w:rsidR="00417AB5" w:rsidRPr="00E33354" w:rsidRDefault="00417AB5" w:rsidP="007A6825">
      <w:pPr>
        <w:pStyle w:val="ListParagraph"/>
        <w:numPr>
          <w:ilvl w:val="0"/>
          <w:numId w:val="2"/>
        </w:numPr>
        <w:tabs>
          <w:tab w:val="left" w:pos="284"/>
          <w:tab w:val="left" w:pos="426"/>
        </w:tabs>
        <w:spacing w:after="160" w:line="259" w:lineRule="auto"/>
        <w:ind w:left="0" w:firstLine="360"/>
        <w:jc w:val="both"/>
        <w:rPr>
          <w:rFonts w:ascii="Times New Roman" w:hAnsi="Times New Roman"/>
          <w:color w:val="FF0000"/>
          <w:lang w:bidi="ar-JO"/>
        </w:rPr>
      </w:pPr>
      <w:proofErr w:type="spellStart"/>
      <w:r w:rsidRPr="00E33354">
        <w:rPr>
          <w:rFonts w:ascii="Times New Roman" w:hAnsi="Times New Roman"/>
          <w:color w:val="FF0000"/>
        </w:rPr>
        <w:t>Hotărîrea</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Guvernului</w:t>
      </w:r>
      <w:proofErr w:type="spellEnd"/>
      <w:r w:rsidRPr="00E33354">
        <w:rPr>
          <w:rFonts w:ascii="Times New Roman" w:hAnsi="Times New Roman"/>
          <w:color w:val="FF0000"/>
        </w:rPr>
        <w:t xml:space="preserve"> nr. 344/2020 </w:t>
      </w:r>
      <w:proofErr w:type="spellStart"/>
      <w:r w:rsidRPr="00E33354">
        <w:rPr>
          <w:rFonts w:ascii="Times New Roman" w:hAnsi="Times New Roman"/>
          <w:color w:val="FF0000"/>
        </w:rPr>
        <w:t>pentru</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aprobarea</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Regulamentului</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sanitar</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privind</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punerea</w:t>
      </w:r>
      <w:proofErr w:type="spellEnd"/>
      <w:r w:rsidRPr="00E33354">
        <w:rPr>
          <w:rFonts w:ascii="Times New Roman" w:hAnsi="Times New Roman"/>
          <w:color w:val="FF0000"/>
        </w:rPr>
        <w:t xml:space="preserve"> la </w:t>
      </w:r>
      <w:proofErr w:type="spellStart"/>
      <w:r w:rsidRPr="00E33354">
        <w:rPr>
          <w:rFonts w:ascii="Times New Roman" w:hAnsi="Times New Roman"/>
          <w:color w:val="FF0000"/>
        </w:rPr>
        <w:t>dispoziție</w:t>
      </w:r>
      <w:proofErr w:type="spellEnd"/>
      <w:r w:rsidRPr="00E33354">
        <w:rPr>
          <w:rFonts w:ascii="Times New Roman" w:hAnsi="Times New Roman"/>
          <w:color w:val="FF0000"/>
        </w:rPr>
        <w:t xml:space="preserve"> pe </w:t>
      </w:r>
      <w:proofErr w:type="spellStart"/>
      <w:r w:rsidRPr="00E33354">
        <w:rPr>
          <w:rFonts w:ascii="Times New Roman" w:hAnsi="Times New Roman"/>
          <w:color w:val="FF0000"/>
        </w:rPr>
        <w:t>piață</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și</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utilizarea</w:t>
      </w:r>
      <w:proofErr w:type="spellEnd"/>
      <w:r w:rsidRPr="00E33354">
        <w:rPr>
          <w:rFonts w:ascii="Times New Roman" w:hAnsi="Times New Roman"/>
          <w:color w:val="FF0000"/>
        </w:rPr>
        <w:t xml:space="preserve"> </w:t>
      </w:r>
      <w:proofErr w:type="spellStart"/>
      <w:r w:rsidRPr="00E33354">
        <w:rPr>
          <w:rFonts w:ascii="Times New Roman" w:hAnsi="Times New Roman"/>
          <w:color w:val="FF0000"/>
        </w:rPr>
        <w:t>produselor</w:t>
      </w:r>
      <w:proofErr w:type="spellEnd"/>
      <w:r w:rsidRPr="00E33354">
        <w:rPr>
          <w:rFonts w:ascii="Times New Roman" w:hAnsi="Times New Roman"/>
          <w:color w:val="FF0000"/>
        </w:rPr>
        <w:t xml:space="preserve"> biocide.</w:t>
      </w:r>
    </w:p>
    <w:p w14:paraId="2B56ACEB" w14:textId="77777777" w:rsidR="00134A3D" w:rsidRPr="00B861F3" w:rsidRDefault="00134A3D" w:rsidP="00134A3D">
      <w:pPr>
        <w:tabs>
          <w:tab w:val="left" w:pos="426"/>
        </w:tabs>
        <w:spacing w:after="0" w:line="240" w:lineRule="auto"/>
        <w:rPr>
          <w:rFonts w:ascii="Times New Roman" w:hAnsi="Times New Roman"/>
          <w:b/>
          <w:color w:val="4F81BD" w:themeColor="accent1"/>
          <w:lang w:bidi="ar-JO"/>
        </w:rPr>
      </w:pPr>
    </w:p>
    <w:p w14:paraId="37348006" w14:textId="77777777" w:rsidR="00134A3D" w:rsidRPr="006F108A" w:rsidRDefault="00134A3D" w:rsidP="00134A3D">
      <w:pPr>
        <w:tabs>
          <w:tab w:val="left" w:pos="284"/>
        </w:tabs>
        <w:spacing w:after="0" w:line="240" w:lineRule="auto"/>
        <w:rPr>
          <w:rFonts w:ascii="Times New Roman" w:hAnsi="Times New Roman"/>
          <w:b/>
          <w:bCs/>
          <w:lang w:bidi="ar-JO"/>
        </w:rPr>
      </w:pPr>
      <w:r w:rsidRPr="006F108A">
        <w:rPr>
          <w:rFonts w:ascii="Times New Roman" w:hAnsi="Times New Roman"/>
          <w:b/>
          <w:bCs/>
          <w:lang w:bidi="ar-JO"/>
        </w:rPr>
        <w:t>Întocmită la data de _________________________________</w:t>
      </w:r>
    </w:p>
    <w:p w14:paraId="7420390C" w14:textId="77777777" w:rsidR="00134A3D" w:rsidRPr="006F108A" w:rsidRDefault="00134A3D" w:rsidP="00134A3D">
      <w:pPr>
        <w:autoSpaceDE w:val="0"/>
        <w:autoSpaceDN w:val="0"/>
        <w:adjustRightInd w:val="0"/>
        <w:spacing w:after="0" w:line="240" w:lineRule="auto"/>
        <w:rPr>
          <w:rFonts w:ascii="Times New Roman" w:eastAsia="Calibri" w:hAnsi="Times New Roman"/>
        </w:rPr>
      </w:pPr>
    </w:p>
    <w:p w14:paraId="13397D85" w14:textId="77777777" w:rsidR="00134A3D" w:rsidRPr="006F108A" w:rsidRDefault="00134A3D" w:rsidP="00134A3D">
      <w:pPr>
        <w:autoSpaceDE w:val="0"/>
        <w:autoSpaceDN w:val="0"/>
        <w:adjustRightInd w:val="0"/>
        <w:spacing w:after="0" w:line="240" w:lineRule="auto"/>
        <w:rPr>
          <w:rFonts w:ascii="Times New Roman" w:eastAsia="Calibri" w:hAnsi="Times New Roman"/>
          <w:b/>
        </w:rPr>
      </w:pPr>
      <w:r w:rsidRPr="006F108A">
        <w:rPr>
          <w:rFonts w:ascii="Times New Roman" w:eastAsia="Calibri" w:hAnsi="Times New Roman"/>
          <w:b/>
        </w:rPr>
        <w:t>Semnătura inspectorilor prezenți la realizarea controlului:</w:t>
      </w:r>
    </w:p>
    <w:p w14:paraId="1F910A0C" w14:textId="77777777" w:rsidR="00134A3D" w:rsidRPr="006F108A" w:rsidRDefault="00134A3D" w:rsidP="00134A3D">
      <w:pPr>
        <w:autoSpaceDE w:val="0"/>
        <w:autoSpaceDN w:val="0"/>
        <w:adjustRightInd w:val="0"/>
        <w:spacing w:after="0" w:line="240" w:lineRule="auto"/>
        <w:rPr>
          <w:rFonts w:ascii="Times New Roman" w:eastAsia="Calibri" w:hAnsi="Times New Roman"/>
        </w:rPr>
      </w:pPr>
    </w:p>
    <w:p w14:paraId="1A3B20B7" w14:textId="77777777" w:rsidR="00134A3D" w:rsidRPr="006F108A" w:rsidRDefault="00134A3D" w:rsidP="00134A3D">
      <w:pPr>
        <w:autoSpaceDE w:val="0"/>
        <w:autoSpaceDN w:val="0"/>
        <w:adjustRightInd w:val="0"/>
        <w:spacing w:after="0" w:line="240" w:lineRule="auto"/>
        <w:rPr>
          <w:rFonts w:ascii="Times New Roman" w:eastAsia="Calibri" w:hAnsi="Times New Roman"/>
        </w:rPr>
      </w:pPr>
      <w:r w:rsidRPr="006F108A">
        <w:rPr>
          <w:rFonts w:ascii="Times New Roman" w:eastAsia="Calibri" w:hAnsi="Times New Roman"/>
        </w:rPr>
        <w:t xml:space="preserve">   ______________________                       ________________                        </w:t>
      </w:r>
    </w:p>
    <w:p w14:paraId="6962C25A" w14:textId="77777777" w:rsidR="00134A3D" w:rsidRPr="006F108A" w:rsidRDefault="00134A3D" w:rsidP="00134A3D">
      <w:pPr>
        <w:autoSpaceDE w:val="0"/>
        <w:autoSpaceDN w:val="0"/>
        <w:adjustRightInd w:val="0"/>
        <w:spacing w:after="0" w:line="240" w:lineRule="auto"/>
        <w:rPr>
          <w:rFonts w:ascii="Times New Roman" w:eastAsia="Calibri" w:hAnsi="Times New Roman"/>
          <w:i/>
        </w:rPr>
      </w:pPr>
      <w:r w:rsidRPr="006F108A">
        <w:rPr>
          <w:rFonts w:ascii="Times New Roman" w:eastAsia="Calibri" w:hAnsi="Times New Roman"/>
          <w:i/>
        </w:rPr>
        <w:t xml:space="preserve">              Nume, prenume                                     Semnătura                                  </w:t>
      </w:r>
    </w:p>
    <w:p w14:paraId="0CC6E78A" w14:textId="77777777" w:rsidR="00134A3D" w:rsidRPr="006F108A" w:rsidRDefault="00134A3D" w:rsidP="00134A3D">
      <w:pPr>
        <w:autoSpaceDE w:val="0"/>
        <w:autoSpaceDN w:val="0"/>
        <w:adjustRightInd w:val="0"/>
        <w:spacing w:after="0" w:line="240" w:lineRule="auto"/>
        <w:rPr>
          <w:rFonts w:ascii="Times New Roman" w:eastAsia="Calibri" w:hAnsi="Times New Roman"/>
        </w:rPr>
      </w:pPr>
    </w:p>
    <w:p w14:paraId="45AD61BD" w14:textId="77777777" w:rsidR="00134A3D" w:rsidRPr="006F108A" w:rsidRDefault="00134A3D" w:rsidP="00134A3D">
      <w:pPr>
        <w:autoSpaceDE w:val="0"/>
        <w:autoSpaceDN w:val="0"/>
        <w:adjustRightInd w:val="0"/>
        <w:spacing w:after="0" w:line="240" w:lineRule="auto"/>
        <w:rPr>
          <w:rFonts w:ascii="Times New Roman" w:eastAsia="Calibri" w:hAnsi="Times New Roman"/>
        </w:rPr>
      </w:pPr>
      <w:r w:rsidRPr="006F108A">
        <w:rPr>
          <w:rFonts w:ascii="Times New Roman" w:eastAsia="Calibri" w:hAnsi="Times New Roman"/>
        </w:rPr>
        <w:t xml:space="preserve">   ______________________                       ________________                          </w:t>
      </w:r>
    </w:p>
    <w:p w14:paraId="278B69E0" w14:textId="77777777" w:rsidR="00134A3D" w:rsidRPr="006F108A" w:rsidRDefault="00134A3D" w:rsidP="00134A3D">
      <w:r w:rsidRPr="006F108A">
        <w:rPr>
          <w:rFonts w:ascii="Times New Roman" w:eastAsia="Calibri" w:hAnsi="Times New Roman"/>
          <w:i/>
        </w:rPr>
        <w:t xml:space="preserve">              Nume, prenume                                     Semnătura                                 </w:t>
      </w:r>
    </w:p>
    <w:p w14:paraId="2A698487" w14:textId="77777777" w:rsidR="00134A3D" w:rsidRPr="006F108A" w:rsidRDefault="00134A3D" w:rsidP="00C961F9">
      <w:pPr>
        <w:spacing w:after="0"/>
        <w:jc w:val="both"/>
      </w:pPr>
    </w:p>
    <w:p w14:paraId="2D0DF3D4" w14:textId="77777777" w:rsidR="00D455D2" w:rsidRDefault="00D455D2">
      <w:pPr>
        <w:rPr>
          <w:rFonts w:ascii="Times New Roman" w:eastAsia="SimSun" w:hAnsi="Times New Roman"/>
          <w:b/>
          <w:lang w:eastAsia="zh-CN"/>
        </w:rPr>
      </w:pPr>
      <w:bookmarkStart w:id="0" w:name="_Hlk768298"/>
      <w:bookmarkStart w:id="1" w:name="_Hlk768026"/>
      <w:bookmarkEnd w:id="0"/>
      <w:bookmarkEnd w:id="1"/>
    </w:p>
    <w:sectPr w:rsidR="00D455D2" w:rsidSect="00D455D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CB6C" w14:textId="77777777" w:rsidR="000834AB" w:rsidRDefault="000834AB" w:rsidP="00134A3D">
      <w:pPr>
        <w:spacing w:after="0" w:line="240" w:lineRule="auto"/>
      </w:pPr>
      <w:r>
        <w:separator/>
      </w:r>
    </w:p>
  </w:endnote>
  <w:endnote w:type="continuationSeparator" w:id="0">
    <w:p w14:paraId="56BAC48D" w14:textId="77777777" w:rsidR="000834AB" w:rsidRDefault="000834AB" w:rsidP="0013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93D2" w14:textId="77777777" w:rsidR="000834AB" w:rsidRDefault="000834AB" w:rsidP="00134A3D">
      <w:pPr>
        <w:spacing w:after="0" w:line="240" w:lineRule="auto"/>
      </w:pPr>
      <w:r>
        <w:separator/>
      </w:r>
    </w:p>
  </w:footnote>
  <w:footnote w:type="continuationSeparator" w:id="0">
    <w:p w14:paraId="759386A0" w14:textId="77777777" w:rsidR="000834AB" w:rsidRDefault="000834AB" w:rsidP="00134A3D">
      <w:pPr>
        <w:spacing w:after="0" w:line="240" w:lineRule="auto"/>
      </w:pPr>
      <w:r>
        <w:continuationSeparator/>
      </w:r>
    </w:p>
  </w:footnote>
  <w:footnote w:id="1">
    <w:p w14:paraId="0773489F" w14:textId="77777777" w:rsidR="002D21A8" w:rsidRPr="00B61A08" w:rsidRDefault="002D21A8" w:rsidP="00134A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2FA"/>
    <w:multiLevelType w:val="hybridMultilevel"/>
    <w:tmpl w:val="4FE8EBE8"/>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3E6E3CA0"/>
    <w:multiLevelType w:val="hybridMultilevel"/>
    <w:tmpl w:val="82462236"/>
    <w:lvl w:ilvl="0" w:tplc="850A5676">
      <w:start w:val="9"/>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45C67485"/>
    <w:multiLevelType w:val="hybridMultilevel"/>
    <w:tmpl w:val="38CA1F9C"/>
    <w:lvl w:ilvl="0" w:tplc="0EA2A252">
      <w:start w:val="1"/>
      <w:numFmt w:val="decimal"/>
      <w:lvlText w:val="%1."/>
      <w:lvlJc w:val="left"/>
      <w:pPr>
        <w:ind w:left="502"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6559B9"/>
    <w:multiLevelType w:val="hybridMultilevel"/>
    <w:tmpl w:val="169CBE86"/>
    <w:lvl w:ilvl="0" w:tplc="216A67C2">
      <w:start w:val="5"/>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 w15:restartNumberingAfterBreak="0">
    <w:nsid w:val="512A0034"/>
    <w:multiLevelType w:val="hybridMultilevel"/>
    <w:tmpl w:val="0410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DC6495"/>
    <w:multiLevelType w:val="hybridMultilevel"/>
    <w:tmpl w:val="DAB6FA88"/>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 w15:restartNumberingAfterBreak="0">
    <w:nsid w:val="5CFA313B"/>
    <w:multiLevelType w:val="hybridMultilevel"/>
    <w:tmpl w:val="6CE63466"/>
    <w:lvl w:ilvl="0" w:tplc="08190017">
      <w:start w:val="1"/>
      <w:numFmt w:val="lowerLetter"/>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 w15:restartNumberingAfterBreak="0">
    <w:nsid w:val="66D6725D"/>
    <w:multiLevelType w:val="hybridMultilevel"/>
    <w:tmpl w:val="E382ABAE"/>
    <w:lvl w:ilvl="0" w:tplc="0409000F">
      <w:start w:val="1"/>
      <w:numFmt w:val="decimal"/>
      <w:lvlText w:val="%1."/>
      <w:lvlJc w:val="left"/>
      <w:pPr>
        <w:ind w:left="786"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A6C82"/>
    <w:multiLevelType w:val="hybridMultilevel"/>
    <w:tmpl w:val="1F00C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0935266">
    <w:abstractNumId w:val="7"/>
  </w:num>
  <w:num w:numId="2" w16cid:durableId="1572614390">
    <w:abstractNumId w:val="4"/>
  </w:num>
  <w:num w:numId="3" w16cid:durableId="1570072512">
    <w:abstractNumId w:val="1"/>
  </w:num>
  <w:num w:numId="4" w16cid:durableId="683628229">
    <w:abstractNumId w:val="3"/>
  </w:num>
  <w:num w:numId="5" w16cid:durableId="249313635">
    <w:abstractNumId w:val="0"/>
  </w:num>
  <w:num w:numId="6" w16cid:durableId="1639603508">
    <w:abstractNumId w:val="5"/>
  </w:num>
  <w:num w:numId="7" w16cid:durableId="1687365989">
    <w:abstractNumId w:val="6"/>
  </w:num>
  <w:num w:numId="8" w16cid:durableId="1844971548">
    <w:abstractNumId w:val="2"/>
  </w:num>
  <w:num w:numId="9" w16cid:durableId="1669399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D2"/>
    <w:rsid w:val="0001567F"/>
    <w:rsid w:val="0004188D"/>
    <w:rsid w:val="000503F2"/>
    <w:rsid w:val="00077D00"/>
    <w:rsid w:val="000834AB"/>
    <w:rsid w:val="000B0E8F"/>
    <w:rsid w:val="0012423C"/>
    <w:rsid w:val="00124951"/>
    <w:rsid w:val="00134A3D"/>
    <w:rsid w:val="00140E8C"/>
    <w:rsid w:val="001B68C0"/>
    <w:rsid w:val="001C705E"/>
    <w:rsid w:val="001F24B2"/>
    <w:rsid w:val="002079DE"/>
    <w:rsid w:val="00217478"/>
    <w:rsid w:val="00237FD7"/>
    <w:rsid w:val="00262520"/>
    <w:rsid w:val="0026305F"/>
    <w:rsid w:val="00295744"/>
    <w:rsid w:val="002D21A8"/>
    <w:rsid w:val="003129BC"/>
    <w:rsid w:val="00315048"/>
    <w:rsid w:val="003506EC"/>
    <w:rsid w:val="00352F49"/>
    <w:rsid w:val="00362421"/>
    <w:rsid w:val="00364183"/>
    <w:rsid w:val="00373D84"/>
    <w:rsid w:val="0038214B"/>
    <w:rsid w:val="004132E4"/>
    <w:rsid w:val="00417AB5"/>
    <w:rsid w:val="00420894"/>
    <w:rsid w:val="00423117"/>
    <w:rsid w:val="0043514F"/>
    <w:rsid w:val="0044432C"/>
    <w:rsid w:val="004908C5"/>
    <w:rsid w:val="00491D2D"/>
    <w:rsid w:val="004A1BC9"/>
    <w:rsid w:val="004D1292"/>
    <w:rsid w:val="004F2FA8"/>
    <w:rsid w:val="0051286B"/>
    <w:rsid w:val="00533907"/>
    <w:rsid w:val="00555A27"/>
    <w:rsid w:val="005A1082"/>
    <w:rsid w:val="005F2D04"/>
    <w:rsid w:val="00607D02"/>
    <w:rsid w:val="00613AF2"/>
    <w:rsid w:val="00693C04"/>
    <w:rsid w:val="006A2534"/>
    <w:rsid w:val="006F108A"/>
    <w:rsid w:val="00743742"/>
    <w:rsid w:val="00764BE9"/>
    <w:rsid w:val="00776063"/>
    <w:rsid w:val="007A6825"/>
    <w:rsid w:val="00822466"/>
    <w:rsid w:val="008532D2"/>
    <w:rsid w:val="0085786B"/>
    <w:rsid w:val="00865508"/>
    <w:rsid w:val="00873C3A"/>
    <w:rsid w:val="008C79EA"/>
    <w:rsid w:val="0098652F"/>
    <w:rsid w:val="009C35B1"/>
    <w:rsid w:val="00A06815"/>
    <w:rsid w:val="00A42BA1"/>
    <w:rsid w:val="00B04A77"/>
    <w:rsid w:val="00B861F3"/>
    <w:rsid w:val="00BD5835"/>
    <w:rsid w:val="00C53C28"/>
    <w:rsid w:val="00C770EE"/>
    <w:rsid w:val="00C961F9"/>
    <w:rsid w:val="00CA38C2"/>
    <w:rsid w:val="00CB38BA"/>
    <w:rsid w:val="00CD3E00"/>
    <w:rsid w:val="00D30939"/>
    <w:rsid w:val="00D455D2"/>
    <w:rsid w:val="00D50749"/>
    <w:rsid w:val="00D75B46"/>
    <w:rsid w:val="00D87FA8"/>
    <w:rsid w:val="00DB33BA"/>
    <w:rsid w:val="00DC358F"/>
    <w:rsid w:val="00DF2B7D"/>
    <w:rsid w:val="00E21B33"/>
    <w:rsid w:val="00E33354"/>
    <w:rsid w:val="00E442D3"/>
    <w:rsid w:val="00E562B4"/>
    <w:rsid w:val="00E90E1F"/>
    <w:rsid w:val="00E966F0"/>
    <w:rsid w:val="00EA37C5"/>
    <w:rsid w:val="00FA7F00"/>
    <w:rsid w:val="00FF0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A810"/>
  <w15:docId w15:val="{7CEF5A2C-CC4F-4932-9EBD-AFB4D699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134A3D"/>
    <w:pPr>
      <w:keepNext/>
      <w:spacing w:after="0" w:line="240" w:lineRule="auto"/>
      <w:jc w:val="center"/>
      <w:outlineLvl w:val="0"/>
    </w:pPr>
    <w:rPr>
      <w:rFonts w:ascii="Times New Roman" w:eastAsia="Times New Roman" w:hAnsi="Times New Roman" w:cs="Times New Roman"/>
      <w:b/>
      <w:bCs/>
      <w:sz w:val="32"/>
      <w:szCs w:val="24"/>
      <w:lang w:val="en-US"/>
    </w:rPr>
  </w:style>
  <w:style w:type="paragraph" w:styleId="Heading2">
    <w:name w:val="heading 2"/>
    <w:basedOn w:val="Normal"/>
    <w:next w:val="Normal"/>
    <w:link w:val="Heading2Char"/>
    <w:uiPriority w:val="99"/>
    <w:qFormat/>
    <w:rsid w:val="00134A3D"/>
    <w:pPr>
      <w:keepNext/>
      <w:spacing w:after="0" w:line="240" w:lineRule="auto"/>
      <w:outlineLvl w:val="1"/>
    </w:pPr>
    <w:rPr>
      <w:rFonts w:ascii="Times New Roman" w:eastAsia="Times New Roman" w:hAnsi="Times New Roman" w:cs="Times New Roman"/>
      <w:b/>
      <w:bCs/>
      <w:sz w:val="24"/>
      <w:szCs w:val="24"/>
      <w:lang w:val="tr-TR"/>
    </w:rPr>
  </w:style>
  <w:style w:type="paragraph" w:styleId="Heading3">
    <w:name w:val="heading 3"/>
    <w:basedOn w:val="Normal"/>
    <w:next w:val="Normal"/>
    <w:link w:val="Heading3Char"/>
    <w:unhideWhenUsed/>
    <w:qFormat/>
    <w:rsid w:val="00134A3D"/>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A3D"/>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uiPriority w:val="99"/>
    <w:rsid w:val="00134A3D"/>
    <w:rPr>
      <w:rFonts w:ascii="Times New Roman" w:eastAsia="Times New Roman" w:hAnsi="Times New Roman" w:cs="Times New Roman"/>
      <w:b/>
      <w:bCs/>
      <w:sz w:val="24"/>
      <w:szCs w:val="24"/>
      <w:lang w:val="tr-TR"/>
    </w:rPr>
  </w:style>
  <w:style w:type="character" w:customStyle="1" w:styleId="Heading3Char">
    <w:name w:val="Heading 3 Char"/>
    <w:basedOn w:val="DefaultParagraphFont"/>
    <w:link w:val="Heading3"/>
    <w:rsid w:val="00134A3D"/>
    <w:rPr>
      <w:rFonts w:asciiTheme="majorHAnsi" w:eastAsiaTheme="majorEastAsia" w:hAnsiTheme="majorHAnsi" w:cstheme="majorBidi"/>
      <w:b/>
      <w:bCs/>
      <w:color w:val="4F81BD" w:themeColor="accent1"/>
      <w:lang w:val="en-US"/>
    </w:rPr>
  </w:style>
  <w:style w:type="table" w:styleId="TableGrid">
    <w:name w:val="Table Grid"/>
    <w:basedOn w:val="TableNormal"/>
    <w:uiPriority w:val="59"/>
    <w:rsid w:val="00134A3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 светлая1"/>
    <w:basedOn w:val="TableNormal"/>
    <w:uiPriority w:val="40"/>
    <w:rsid w:val="00134A3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134A3D"/>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rsid w:val="00134A3D"/>
    <w:rPr>
      <w:rFonts w:ascii="Segoe UI" w:eastAsia="Times New Roman" w:hAnsi="Segoe UI" w:cs="Segoe UI"/>
      <w:sz w:val="18"/>
      <w:szCs w:val="18"/>
      <w:lang w:val="en-US"/>
    </w:rPr>
  </w:style>
  <w:style w:type="character" w:styleId="Hyperlink">
    <w:name w:val="Hyperlink"/>
    <w:basedOn w:val="DefaultParagraphFont"/>
    <w:unhideWhenUsed/>
    <w:rsid w:val="00134A3D"/>
    <w:rPr>
      <w:color w:val="0000FF"/>
      <w:u w:val="single"/>
    </w:rPr>
  </w:style>
  <w:style w:type="paragraph" w:styleId="ListParagraph">
    <w:name w:val="List Paragraph"/>
    <w:basedOn w:val="Normal"/>
    <w:qFormat/>
    <w:rsid w:val="00134A3D"/>
    <w:pPr>
      <w:ind w:left="720"/>
      <w:contextualSpacing/>
    </w:pPr>
    <w:rPr>
      <w:rFonts w:ascii="Calibri" w:eastAsia="Times New Roman" w:hAnsi="Calibri" w:cs="Times New Roman"/>
      <w:lang w:val="en-US"/>
    </w:rPr>
  </w:style>
  <w:style w:type="table" w:customStyle="1" w:styleId="TableGridLight1">
    <w:name w:val="Table Grid Light1"/>
    <w:basedOn w:val="TableNormal"/>
    <w:uiPriority w:val="40"/>
    <w:rsid w:val="00134A3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34A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134A3D"/>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134A3D"/>
    <w:rPr>
      <w:vertAlign w:val="superscript"/>
    </w:rPr>
  </w:style>
  <w:style w:type="numbering" w:customStyle="1" w:styleId="NoList1">
    <w:name w:val="No List1"/>
    <w:next w:val="NoList"/>
    <w:uiPriority w:val="99"/>
    <w:semiHidden/>
    <w:unhideWhenUsed/>
    <w:rsid w:val="00134A3D"/>
  </w:style>
  <w:style w:type="table" w:customStyle="1" w:styleId="TableGrid2">
    <w:name w:val="Table Grid2"/>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134A3D"/>
    <w:rPr>
      <w:rFonts w:cs="Times New Roman"/>
    </w:rPr>
  </w:style>
  <w:style w:type="paragraph" w:styleId="NormalWeb">
    <w:name w:val="Normal (Web)"/>
    <w:basedOn w:val="Normal"/>
    <w:rsid w:val="00134A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semiHidden/>
    <w:unhideWhenUsed/>
    <w:rsid w:val="00134A3D"/>
    <w:rPr>
      <w:sz w:val="16"/>
      <w:szCs w:val="16"/>
    </w:rPr>
  </w:style>
  <w:style w:type="paragraph" w:styleId="CommentText">
    <w:name w:val="annotation text"/>
    <w:basedOn w:val="Normal"/>
    <w:link w:val="CommentTextChar"/>
    <w:unhideWhenUsed/>
    <w:rsid w:val="00134A3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34A3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34A3D"/>
    <w:rPr>
      <w:b/>
      <w:bCs/>
    </w:rPr>
  </w:style>
  <w:style w:type="character" w:customStyle="1" w:styleId="CommentSubjectChar">
    <w:name w:val="Comment Subject Char"/>
    <w:basedOn w:val="CommentTextChar"/>
    <w:link w:val="CommentSubject"/>
    <w:uiPriority w:val="99"/>
    <w:semiHidden/>
    <w:rsid w:val="00134A3D"/>
    <w:rPr>
      <w:rFonts w:ascii="Times New Roman" w:eastAsia="Times New Roman" w:hAnsi="Times New Roman" w:cs="Times New Roman"/>
      <w:b/>
      <w:bCs/>
      <w:sz w:val="20"/>
      <w:szCs w:val="20"/>
      <w:lang w:val="en-GB"/>
    </w:rPr>
  </w:style>
  <w:style w:type="table" w:customStyle="1" w:styleId="TableGrid11">
    <w:name w:val="Table Grid11"/>
    <w:basedOn w:val="TableNormal"/>
    <w:next w:val="TableGrid"/>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A3D"/>
    <w:pPr>
      <w:tabs>
        <w:tab w:val="center" w:pos="4844"/>
        <w:tab w:val="right" w:pos="9689"/>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134A3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34A3D"/>
    <w:pPr>
      <w:tabs>
        <w:tab w:val="center" w:pos="4844"/>
        <w:tab w:val="right" w:pos="9689"/>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134A3D"/>
    <w:rPr>
      <w:rFonts w:ascii="Times New Roman" w:eastAsia="Times New Roman" w:hAnsi="Times New Roman" w:cs="Times New Roman"/>
      <w:sz w:val="24"/>
      <w:szCs w:val="24"/>
      <w:lang w:val="en-GB"/>
    </w:rPr>
  </w:style>
  <w:style w:type="paragraph" w:styleId="Revision">
    <w:name w:val="Revision"/>
    <w:hidden/>
    <w:uiPriority w:val="99"/>
    <w:semiHidden/>
    <w:rsid w:val="00134A3D"/>
    <w:pPr>
      <w:spacing w:after="0" w:line="240" w:lineRule="auto"/>
    </w:pPr>
    <w:rPr>
      <w:rFonts w:ascii="Times New Roman" w:eastAsia="Times New Roman" w:hAnsi="Times New Roman" w:cs="Times New Roman"/>
      <w:sz w:val="24"/>
      <w:szCs w:val="24"/>
      <w:lang w:val="en-GB"/>
    </w:rPr>
  </w:style>
  <w:style w:type="numbering" w:customStyle="1" w:styleId="NoList2">
    <w:name w:val="No List2"/>
    <w:next w:val="NoList"/>
    <w:uiPriority w:val="99"/>
    <w:semiHidden/>
    <w:unhideWhenUsed/>
    <w:rsid w:val="00134A3D"/>
  </w:style>
  <w:style w:type="table" w:customStyle="1" w:styleId="TableGrid3">
    <w:name w:val="Table Grid3"/>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34A3D"/>
  </w:style>
  <w:style w:type="table" w:customStyle="1" w:styleId="TableGrid5">
    <w:name w:val="Table Grid5"/>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34A3D"/>
  </w:style>
  <w:style w:type="table" w:customStyle="1" w:styleId="TableGrid7">
    <w:name w:val="Table Grid7"/>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34A3D"/>
  </w:style>
  <w:style w:type="table" w:customStyle="1" w:styleId="TableGrid8">
    <w:name w:val="Table Grid8"/>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34A3D"/>
  </w:style>
  <w:style w:type="table" w:customStyle="1" w:styleId="TableGrid10">
    <w:name w:val="Table Grid10"/>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34A3D"/>
  </w:style>
  <w:style w:type="table" w:customStyle="1" w:styleId="TableGrid18">
    <w:name w:val="Table Grid18"/>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34A3D"/>
  </w:style>
  <w:style w:type="table" w:customStyle="1" w:styleId="TableGrid20">
    <w:name w:val="Table Grid20"/>
    <w:basedOn w:val="TableNormal"/>
    <w:next w:val="TableGrid"/>
    <w:uiPriority w:val="5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134A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4A3D"/>
    <w:pPr>
      <w:spacing w:after="0" w:line="240" w:lineRule="auto"/>
    </w:pPr>
    <w:rPr>
      <w:rFonts w:ascii="Calibri" w:eastAsia="Calibri" w:hAnsi="Calibri" w:cs="Times New Roman"/>
    </w:rPr>
  </w:style>
  <w:style w:type="paragraph" w:styleId="BodyText">
    <w:name w:val="Body Text"/>
    <w:basedOn w:val="Normal"/>
    <w:link w:val="BodyTextChar"/>
    <w:qFormat/>
    <w:rsid w:val="00134A3D"/>
    <w:pPr>
      <w:widowControl w:val="0"/>
      <w:autoSpaceDE w:val="0"/>
      <w:autoSpaceDN w:val="0"/>
      <w:spacing w:after="0" w:line="240" w:lineRule="auto"/>
      <w:ind w:left="321"/>
    </w:pPr>
    <w:rPr>
      <w:rFonts w:ascii="Lucida Sans Unicode" w:eastAsia="Lucida Sans Unicode" w:hAnsi="Lucida Sans Unicode" w:cs="Lucida Sans Unicode"/>
      <w:lang w:val="en-US"/>
    </w:rPr>
  </w:style>
  <w:style w:type="character" w:customStyle="1" w:styleId="BodyTextChar">
    <w:name w:val="Body Text Char"/>
    <w:basedOn w:val="DefaultParagraphFont"/>
    <w:link w:val="BodyText"/>
    <w:rsid w:val="00134A3D"/>
    <w:rPr>
      <w:rFonts w:ascii="Lucida Sans Unicode" w:eastAsia="Lucida Sans Unicode" w:hAnsi="Lucida Sans Unicode" w:cs="Lucida Sans Unicode"/>
      <w:lang w:val="en-US"/>
    </w:rPr>
  </w:style>
  <w:style w:type="paragraph" w:customStyle="1" w:styleId="TableParagraph">
    <w:name w:val="Table Paragraph"/>
    <w:basedOn w:val="Normal"/>
    <w:uiPriority w:val="1"/>
    <w:qFormat/>
    <w:rsid w:val="00134A3D"/>
    <w:pPr>
      <w:widowControl w:val="0"/>
      <w:autoSpaceDE w:val="0"/>
      <w:autoSpaceDN w:val="0"/>
      <w:spacing w:after="0" w:line="240" w:lineRule="auto"/>
    </w:pPr>
    <w:rPr>
      <w:rFonts w:ascii="Lucida Sans Unicode" w:eastAsia="Lucida Sans Unicode" w:hAnsi="Lucida Sans Unicode" w:cs="Lucida Sans Unicode"/>
      <w:lang w:val="en-US"/>
    </w:rPr>
  </w:style>
  <w:style w:type="numbering" w:customStyle="1" w:styleId="NoList9">
    <w:name w:val="No List9"/>
    <w:next w:val="NoList"/>
    <w:semiHidden/>
    <w:rsid w:val="00134A3D"/>
  </w:style>
  <w:style w:type="table" w:customStyle="1" w:styleId="TableGrid111">
    <w:name w:val="Table Grid111"/>
    <w:rsid w:val="00134A3D"/>
    <w:pPr>
      <w:spacing w:after="0" w:line="240" w:lineRule="auto"/>
    </w:pPr>
    <w:rPr>
      <w:rFonts w:ascii="Calibri" w:eastAsia="Times New Roman" w:hAnsi="Calibri" w:cs="Times New Roman"/>
      <w:sz w:val="20"/>
      <w:szCs w:val="20"/>
      <w:lang w:val="en-GB"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basedOn w:val="DefaultParagraphFont"/>
    <w:rsid w:val="00134A3D"/>
  </w:style>
  <w:style w:type="character" w:customStyle="1" w:styleId="docbody">
    <w:name w:val="doc_body"/>
    <w:basedOn w:val="DefaultParagraphFont"/>
    <w:rsid w:val="00134A3D"/>
  </w:style>
  <w:style w:type="character" w:styleId="Strong">
    <w:name w:val="Strong"/>
    <w:uiPriority w:val="22"/>
    <w:qFormat/>
    <w:rsid w:val="00134A3D"/>
    <w:rPr>
      <w:b/>
      <w:bCs/>
    </w:rPr>
  </w:style>
  <w:style w:type="table" w:customStyle="1" w:styleId="TableGrid21">
    <w:name w:val="Table Grid21"/>
    <w:basedOn w:val="TableNormal"/>
    <w:next w:val="TableGrid"/>
    <w:uiPriority w:val="59"/>
    <w:rsid w:val="00134A3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34A3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34A3D"/>
  </w:style>
  <w:style w:type="table" w:customStyle="1" w:styleId="TableGrid23">
    <w:name w:val="Table Grid23"/>
    <w:basedOn w:val="TableNormal"/>
    <w:next w:val="TableGrid"/>
    <w:uiPriority w:val="39"/>
    <w:rsid w:val="00134A3D"/>
    <w:pPr>
      <w:spacing w:after="0" w:line="240" w:lineRule="auto"/>
    </w:pPr>
    <w:rPr>
      <w:rFonts w:eastAsia="Times New Roman" w:cs="Times New Roman"/>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4A3D"/>
  </w:style>
  <w:style w:type="table" w:customStyle="1" w:styleId="TableGrid24">
    <w:name w:val="Table Grid24"/>
    <w:basedOn w:val="TableNormal"/>
    <w:next w:val="TableGrid"/>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blue">
    <w:name w:val="doc_blue"/>
    <w:basedOn w:val="DefaultParagraphFont"/>
    <w:rsid w:val="00134A3D"/>
  </w:style>
  <w:style w:type="numbering" w:customStyle="1" w:styleId="NoList12">
    <w:name w:val="No List12"/>
    <w:next w:val="NoList"/>
    <w:uiPriority w:val="99"/>
    <w:semiHidden/>
    <w:unhideWhenUsed/>
    <w:rsid w:val="00134A3D"/>
  </w:style>
  <w:style w:type="character" w:customStyle="1" w:styleId="apple-converted-space">
    <w:name w:val="apple-converted-space"/>
    <w:basedOn w:val="DefaultParagraphFont"/>
    <w:rsid w:val="00134A3D"/>
  </w:style>
  <w:style w:type="character" w:styleId="PlaceholderText">
    <w:name w:val="Placeholder Text"/>
    <w:basedOn w:val="DefaultParagraphFont"/>
    <w:uiPriority w:val="99"/>
    <w:semiHidden/>
    <w:rsid w:val="00134A3D"/>
    <w:rPr>
      <w:color w:val="808080"/>
    </w:rPr>
  </w:style>
  <w:style w:type="numbering" w:customStyle="1" w:styleId="NoList13">
    <w:name w:val="No List13"/>
    <w:next w:val="NoList"/>
    <w:uiPriority w:val="99"/>
    <w:semiHidden/>
    <w:unhideWhenUsed/>
    <w:rsid w:val="00134A3D"/>
  </w:style>
  <w:style w:type="table" w:customStyle="1" w:styleId="TableGrid25">
    <w:name w:val="Table Grid25"/>
    <w:basedOn w:val="TableNormal"/>
    <w:next w:val="TableGrid"/>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34A3D"/>
  </w:style>
  <w:style w:type="table" w:customStyle="1" w:styleId="TableGrid26">
    <w:name w:val="Table Grid26"/>
    <w:basedOn w:val="TableNormal"/>
    <w:next w:val="TableGrid"/>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34A3D"/>
  </w:style>
  <w:style w:type="table" w:customStyle="1" w:styleId="TableGrid27">
    <w:name w:val="Table Grid27"/>
    <w:basedOn w:val="TableNormal"/>
    <w:next w:val="TableGrid"/>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34A3D"/>
  </w:style>
  <w:style w:type="table" w:customStyle="1" w:styleId="TableGrid28">
    <w:name w:val="Table Grid28"/>
    <w:basedOn w:val="TableNormal"/>
    <w:next w:val="TableGrid"/>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134A3D"/>
  </w:style>
  <w:style w:type="table" w:customStyle="1" w:styleId="TableGrid29">
    <w:name w:val="Table Grid29"/>
    <w:basedOn w:val="TableNormal"/>
    <w:next w:val="TableGrid"/>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134A3D"/>
    <w:pPr>
      <w:spacing w:after="120" w:line="480" w:lineRule="auto"/>
    </w:pPr>
    <w:rPr>
      <w:rFonts w:ascii="Calibri" w:eastAsia="Times New Roman" w:hAnsi="Calibri" w:cs="Times New Roman"/>
      <w:lang w:val="en-US"/>
    </w:rPr>
  </w:style>
  <w:style w:type="character" w:customStyle="1" w:styleId="BodyText2Char">
    <w:name w:val="Body Text 2 Char"/>
    <w:basedOn w:val="DefaultParagraphFont"/>
    <w:link w:val="BodyText2"/>
    <w:rsid w:val="00134A3D"/>
    <w:rPr>
      <w:rFonts w:ascii="Calibri" w:eastAsia="Times New Roman" w:hAnsi="Calibri" w:cs="Times New Roman"/>
      <w:lang w:val="en-US"/>
    </w:rPr>
  </w:style>
  <w:style w:type="numbering" w:customStyle="1" w:styleId="NoList18">
    <w:name w:val="No List18"/>
    <w:next w:val="NoList"/>
    <w:uiPriority w:val="99"/>
    <w:semiHidden/>
    <w:unhideWhenUsed/>
    <w:rsid w:val="00134A3D"/>
  </w:style>
  <w:style w:type="table" w:customStyle="1" w:styleId="TableGrid30">
    <w:name w:val="Table Grid30"/>
    <w:basedOn w:val="TableNormal"/>
    <w:next w:val="TableGrid"/>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34A3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34A3D"/>
    <w:rPr>
      <w:rFonts w:ascii="Times New Roman" w:eastAsia="Times New Roman" w:hAnsi="Times New Roman" w:cs="Times New Roman"/>
      <w:sz w:val="24"/>
      <w:szCs w:val="24"/>
      <w:lang w:val="en-US"/>
    </w:rPr>
  </w:style>
  <w:style w:type="numbering" w:customStyle="1" w:styleId="NoList19">
    <w:name w:val="No List19"/>
    <w:next w:val="NoList"/>
    <w:uiPriority w:val="99"/>
    <w:semiHidden/>
    <w:unhideWhenUsed/>
    <w:rsid w:val="00134A3D"/>
  </w:style>
  <w:style w:type="table" w:customStyle="1" w:styleId="TableGrid31">
    <w:name w:val="Table Grid31"/>
    <w:basedOn w:val="TableNormal"/>
    <w:next w:val="TableGrid"/>
    <w:uiPriority w:val="59"/>
    <w:rsid w:val="00134A3D"/>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uiPriority w:val="99"/>
    <w:semiHidden/>
    <w:unhideWhenUsed/>
    <w:rsid w:val="00134A3D"/>
  </w:style>
  <w:style w:type="table" w:customStyle="1" w:styleId="Tabelgril1">
    <w:name w:val="Tabel grilă1"/>
    <w:basedOn w:val="TableNormal"/>
    <w:next w:val="TableGrid"/>
    <w:uiPriority w:val="59"/>
    <w:rsid w:val="00134A3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34A3D"/>
  </w:style>
  <w:style w:type="paragraph" w:styleId="DocumentMap">
    <w:name w:val="Document Map"/>
    <w:basedOn w:val="Normal"/>
    <w:link w:val="DocumentMapChar"/>
    <w:semiHidden/>
    <w:rsid w:val="00134A3D"/>
    <w:pPr>
      <w:shd w:val="clear" w:color="auto" w:fill="000080"/>
      <w:spacing w:after="0" w:line="240" w:lineRule="auto"/>
    </w:pPr>
    <w:rPr>
      <w:rFonts w:ascii="Tahoma" w:eastAsia="Times New Roman" w:hAnsi="Tahoma" w:cs="Tahoma"/>
      <w:sz w:val="24"/>
      <w:szCs w:val="24"/>
      <w:lang w:val="en-US"/>
    </w:rPr>
  </w:style>
  <w:style w:type="character" w:customStyle="1" w:styleId="DocumentMapChar">
    <w:name w:val="Document Map Char"/>
    <w:basedOn w:val="DefaultParagraphFont"/>
    <w:link w:val="DocumentMap"/>
    <w:semiHidden/>
    <w:rsid w:val="00134A3D"/>
    <w:rPr>
      <w:rFonts w:ascii="Tahoma" w:eastAsia="Times New Roman" w:hAnsi="Tahoma" w:cs="Tahoma"/>
      <w:sz w:val="24"/>
      <w:szCs w:val="24"/>
      <w:shd w:val="clear" w:color="auto" w:fill="000080"/>
      <w:lang w:val="en-US"/>
    </w:rPr>
  </w:style>
  <w:style w:type="table" w:customStyle="1" w:styleId="TableGrid32">
    <w:name w:val="Table Grid32"/>
    <w:basedOn w:val="TableNormal"/>
    <w:next w:val="TableGrid"/>
    <w:uiPriority w:val="59"/>
    <w:rsid w:val="00134A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34A3D"/>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 светлая2"/>
    <w:basedOn w:val="TableNormal"/>
    <w:uiPriority w:val="40"/>
    <w:rsid w:val="00555A2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nsa.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4380</Words>
  <Characters>24971</Characters>
  <Application>Microsoft Office Word</Application>
  <DocSecurity>0</DocSecurity>
  <Lines>208</Lines>
  <Paragraphs>58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Calionchina Tatiana</cp:lastModifiedBy>
  <cp:revision>2</cp:revision>
  <dcterms:created xsi:type="dcterms:W3CDTF">2022-10-03T13:48:00Z</dcterms:created>
  <dcterms:modified xsi:type="dcterms:W3CDTF">2022-10-03T13:48:00Z</dcterms:modified>
</cp:coreProperties>
</file>