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01" w:rsidRPr="007D14FF" w:rsidRDefault="00FB2C01" w:rsidP="00121A6B">
      <w:pPr>
        <w:jc w:val="both"/>
        <w:rPr>
          <w:rStyle w:val="fontstyle01"/>
          <w:rFonts w:ascii="Arial" w:hAnsi="Arial" w:cs="Arial"/>
          <w:color w:val="auto"/>
          <w:sz w:val="24"/>
          <w:szCs w:val="24"/>
          <w:lang w:val="ro-RO"/>
        </w:rPr>
      </w:pPr>
    </w:p>
    <w:p w:rsidR="008608FA" w:rsidRPr="007D14FF" w:rsidRDefault="007C6CA1" w:rsidP="00DE5673">
      <w:pPr>
        <w:jc w:val="center"/>
        <w:rPr>
          <w:rStyle w:val="fontstyle01"/>
          <w:rFonts w:ascii="Arial" w:hAnsi="Arial" w:cs="Arial"/>
          <w:color w:val="auto"/>
          <w:sz w:val="24"/>
          <w:szCs w:val="24"/>
          <w:lang w:val="ro-RO"/>
        </w:rPr>
      </w:pPr>
      <w:r w:rsidRPr="007D14FF">
        <w:rPr>
          <w:rStyle w:val="fontstyle01"/>
          <w:rFonts w:ascii="Arial" w:hAnsi="Arial" w:cs="Arial"/>
          <w:color w:val="auto"/>
          <w:sz w:val="24"/>
          <w:szCs w:val="24"/>
          <w:lang w:val="ro-RO"/>
        </w:rPr>
        <w:t>AGENȚIA NA</w:t>
      </w:r>
      <w:r w:rsidR="006354E7" w:rsidRPr="007D14FF">
        <w:rPr>
          <w:rStyle w:val="fontstyle01"/>
          <w:rFonts w:ascii="Arial" w:hAnsi="Arial" w:cs="Arial"/>
          <w:color w:val="auto"/>
          <w:sz w:val="24"/>
          <w:szCs w:val="24"/>
          <w:lang w:val="ro-RO"/>
        </w:rPr>
        <w:t>Ț</w:t>
      </w:r>
      <w:r w:rsidR="00142ECF" w:rsidRPr="007D14FF">
        <w:rPr>
          <w:rStyle w:val="fontstyle01"/>
          <w:rFonts w:ascii="Arial" w:hAnsi="Arial" w:cs="Arial"/>
          <w:color w:val="auto"/>
          <w:sz w:val="24"/>
          <w:szCs w:val="24"/>
          <w:lang w:val="ro-RO"/>
        </w:rPr>
        <w:t>IONAL</w:t>
      </w:r>
      <w:r w:rsidR="006354E7" w:rsidRPr="007D14FF">
        <w:rPr>
          <w:rStyle w:val="fontstyle01"/>
          <w:rFonts w:ascii="Arial" w:hAnsi="Arial" w:cs="Arial"/>
          <w:color w:val="auto"/>
          <w:sz w:val="24"/>
          <w:szCs w:val="24"/>
          <w:lang w:val="ro-RO"/>
        </w:rPr>
        <w:t>Ă</w:t>
      </w:r>
      <w:r w:rsidR="00142ECF" w:rsidRPr="007D14FF">
        <w:rPr>
          <w:rStyle w:val="fontstyle01"/>
          <w:rFonts w:ascii="Arial" w:hAnsi="Arial" w:cs="Arial"/>
          <w:color w:val="auto"/>
          <w:sz w:val="24"/>
          <w:szCs w:val="24"/>
          <w:lang w:val="ro-RO"/>
        </w:rPr>
        <w:t xml:space="preserve"> PENTRU SIGURAN</w:t>
      </w:r>
      <w:r w:rsidR="006354E7" w:rsidRPr="007D14FF">
        <w:rPr>
          <w:rStyle w:val="fontstyle01"/>
          <w:rFonts w:ascii="Arial" w:hAnsi="Arial" w:cs="Arial"/>
          <w:color w:val="auto"/>
          <w:sz w:val="24"/>
          <w:szCs w:val="24"/>
          <w:lang w:val="ro-RO"/>
        </w:rPr>
        <w:t>Ț</w:t>
      </w:r>
      <w:r w:rsidR="00BA67AE" w:rsidRPr="007D14FF">
        <w:rPr>
          <w:rStyle w:val="fontstyle01"/>
          <w:rFonts w:ascii="Arial" w:hAnsi="Arial" w:cs="Arial"/>
          <w:color w:val="auto"/>
          <w:sz w:val="24"/>
          <w:szCs w:val="24"/>
          <w:lang w:val="ro-RO"/>
        </w:rPr>
        <w:t xml:space="preserve">A </w:t>
      </w:r>
      <w:r w:rsidR="00142ECF" w:rsidRPr="007D14FF">
        <w:rPr>
          <w:rStyle w:val="fontstyle01"/>
          <w:rFonts w:ascii="Arial" w:hAnsi="Arial" w:cs="Arial"/>
          <w:color w:val="auto"/>
          <w:sz w:val="24"/>
          <w:szCs w:val="24"/>
          <w:lang w:val="ro-RO"/>
        </w:rPr>
        <w:t xml:space="preserve"> ALIMENTELOR</w:t>
      </w:r>
    </w:p>
    <w:p w:rsidR="008608FA" w:rsidRPr="007D14FF" w:rsidRDefault="008608FA" w:rsidP="00121A6B">
      <w:pPr>
        <w:jc w:val="both"/>
        <w:rPr>
          <w:rStyle w:val="fontstyle01"/>
          <w:rFonts w:ascii="Arial" w:hAnsi="Arial" w:cs="Arial"/>
          <w:color w:val="auto"/>
          <w:sz w:val="24"/>
          <w:szCs w:val="24"/>
          <w:lang w:val="ro-RO"/>
        </w:rPr>
      </w:pPr>
    </w:p>
    <w:p w:rsidR="007C6CA1" w:rsidRPr="007D14FF" w:rsidRDefault="007C6CA1" w:rsidP="007C6CA1">
      <w:pPr>
        <w:jc w:val="center"/>
        <w:rPr>
          <w:rStyle w:val="fontstyle01"/>
          <w:rFonts w:ascii="Arial" w:hAnsi="Arial" w:cs="Arial"/>
          <w:color w:val="auto"/>
          <w:sz w:val="24"/>
          <w:szCs w:val="24"/>
          <w:lang w:val="ro-RO"/>
        </w:rPr>
      </w:pPr>
    </w:p>
    <w:p w:rsidR="007C6CA1" w:rsidRPr="007D14FF" w:rsidRDefault="007C6CA1" w:rsidP="007C6CA1">
      <w:pPr>
        <w:jc w:val="center"/>
        <w:rPr>
          <w:rStyle w:val="fontstyle01"/>
          <w:rFonts w:ascii="Arial" w:hAnsi="Arial" w:cs="Arial"/>
          <w:color w:val="auto"/>
          <w:sz w:val="24"/>
          <w:szCs w:val="24"/>
          <w:lang w:val="ro-RO"/>
        </w:rPr>
      </w:pPr>
    </w:p>
    <w:p w:rsidR="007C6CA1" w:rsidRPr="007D14FF" w:rsidRDefault="007C6CA1" w:rsidP="007C6CA1">
      <w:pPr>
        <w:jc w:val="center"/>
        <w:rPr>
          <w:rStyle w:val="fontstyle01"/>
          <w:rFonts w:ascii="Arial" w:hAnsi="Arial" w:cs="Arial"/>
          <w:color w:val="auto"/>
          <w:sz w:val="24"/>
          <w:szCs w:val="24"/>
          <w:lang w:val="ro-RO"/>
        </w:rPr>
      </w:pPr>
    </w:p>
    <w:p w:rsidR="007C6CA1" w:rsidRPr="007D14FF" w:rsidRDefault="007C6CA1" w:rsidP="007C6CA1">
      <w:pPr>
        <w:jc w:val="center"/>
        <w:rPr>
          <w:rStyle w:val="fontstyle01"/>
          <w:rFonts w:ascii="Arial" w:hAnsi="Arial" w:cs="Arial"/>
          <w:color w:val="auto"/>
          <w:sz w:val="24"/>
          <w:szCs w:val="24"/>
          <w:lang w:val="ro-RO"/>
        </w:rPr>
      </w:pPr>
      <w:r w:rsidRPr="007D14FF">
        <w:rPr>
          <w:rStyle w:val="fontstyle01"/>
          <w:rFonts w:ascii="Arial" w:hAnsi="Arial" w:cs="Arial"/>
          <w:noProof/>
          <w:color w:val="auto"/>
          <w:sz w:val="24"/>
          <w:szCs w:val="24"/>
          <w:lang w:eastAsia="ru-RU"/>
        </w:rPr>
        <w:drawing>
          <wp:inline distT="0" distB="0" distL="0" distR="0">
            <wp:extent cx="1095375" cy="1095375"/>
            <wp:effectExtent l="19050" t="0" r="9525" b="0"/>
            <wp:docPr id="2"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7C6CA1" w:rsidRPr="007D14FF" w:rsidRDefault="007C6CA1" w:rsidP="007C6CA1">
      <w:pPr>
        <w:jc w:val="center"/>
        <w:rPr>
          <w:rStyle w:val="fontstyle01"/>
          <w:rFonts w:ascii="Arial" w:hAnsi="Arial" w:cs="Arial"/>
          <w:color w:val="auto"/>
          <w:sz w:val="24"/>
          <w:szCs w:val="24"/>
          <w:lang w:val="ro-RO"/>
        </w:rPr>
      </w:pPr>
    </w:p>
    <w:p w:rsidR="007C6CA1" w:rsidRPr="007D14FF" w:rsidRDefault="007C6CA1" w:rsidP="007C6CA1">
      <w:pPr>
        <w:jc w:val="center"/>
        <w:rPr>
          <w:rStyle w:val="fontstyle01"/>
          <w:rFonts w:ascii="Arial" w:hAnsi="Arial" w:cs="Arial"/>
          <w:color w:val="auto"/>
          <w:sz w:val="24"/>
          <w:szCs w:val="24"/>
          <w:lang w:val="ro-RO"/>
        </w:rPr>
      </w:pPr>
    </w:p>
    <w:p w:rsidR="008608FA" w:rsidRPr="007D14FF" w:rsidRDefault="004B314F" w:rsidP="007C6CA1">
      <w:pPr>
        <w:jc w:val="center"/>
        <w:rPr>
          <w:rStyle w:val="fontstyle01"/>
          <w:rFonts w:ascii="Arial" w:hAnsi="Arial" w:cs="Arial"/>
          <w:color w:val="auto"/>
          <w:sz w:val="24"/>
          <w:szCs w:val="24"/>
          <w:lang w:val="ro-RO"/>
        </w:rPr>
      </w:pPr>
      <w:r w:rsidRPr="007D14FF">
        <w:rPr>
          <w:rStyle w:val="fontstyle01"/>
          <w:rFonts w:ascii="Arial" w:hAnsi="Arial" w:cs="Arial"/>
          <w:color w:val="auto"/>
          <w:sz w:val="24"/>
          <w:szCs w:val="24"/>
          <w:lang w:val="ro-RO"/>
        </w:rPr>
        <w:t>SIGURANȚA ALIMENTELOR</w:t>
      </w:r>
    </w:p>
    <w:p w:rsidR="008608FA" w:rsidRPr="007D14FF" w:rsidRDefault="008608FA" w:rsidP="007C6CA1">
      <w:pPr>
        <w:jc w:val="center"/>
        <w:rPr>
          <w:rStyle w:val="fontstyle01"/>
          <w:rFonts w:ascii="Arial" w:hAnsi="Arial" w:cs="Arial"/>
          <w:color w:val="auto"/>
          <w:sz w:val="24"/>
          <w:szCs w:val="24"/>
          <w:lang w:val="ro-RO"/>
        </w:rPr>
      </w:pPr>
      <w:r w:rsidRPr="007D14FF">
        <w:rPr>
          <w:rStyle w:val="fontstyle01"/>
          <w:rFonts w:ascii="Arial" w:hAnsi="Arial" w:cs="Arial"/>
          <w:color w:val="auto"/>
          <w:sz w:val="24"/>
          <w:szCs w:val="24"/>
          <w:lang w:val="ro-RO"/>
        </w:rPr>
        <w:t>Ghidul</w:t>
      </w:r>
      <w:r w:rsidR="004B314F" w:rsidRPr="007D14FF">
        <w:rPr>
          <w:rStyle w:val="fontstyle01"/>
          <w:rFonts w:ascii="Arial" w:hAnsi="Arial" w:cs="Arial"/>
          <w:color w:val="auto"/>
          <w:sz w:val="24"/>
          <w:szCs w:val="24"/>
          <w:lang w:val="ro-RO"/>
        </w:rPr>
        <w:t xml:space="preserve">  operatorului economic din domeniul comerțului produselor alimentare</w:t>
      </w:r>
    </w:p>
    <w:p w:rsidR="008608FA" w:rsidRPr="007D14FF" w:rsidRDefault="008608FA" w:rsidP="007C6CA1">
      <w:pPr>
        <w:jc w:val="center"/>
        <w:rPr>
          <w:rStyle w:val="fontstyle01"/>
          <w:rFonts w:ascii="Arial" w:hAnsi="Arial" w:cs="Arial"/>
          <w:color w:val="auto"/>
          <w:sz w:val="24"/>
          <w:szCs w:val="24"/>
          <w:lang w:val="ro-RO"/>
        </w:rPr>
      </w:pPr>
    </w:p>
    <w:p w:rsidR="008608FA" w:rsidRPr="007D14FF" w:rsidRDefault="008608FA" w:rsidP="007C6CA1">
      <w:pPr>
        <w:jc w:val="center"/>
        <w:rPr>
          <w:rStyle w:val="fontstyle01"/>
          <w:rFonts w:ascii="Arial" w:hAnsi="Arial" w:cs="Arial"/>
          <w:color w:val="auto"/>
          <w:sz w:val="24"/>
          <w:szCs w:val="24"/>
          <w:lang w:val="ro-RO"/>
        </w:rPr>
      </w:pPr>
    </w:p>
    <w:p w:rsidR="008608FA" w:rsidRPr="007D14FF" w:rsidRDefault="008608FA" w:rsidP="00121A6B">
      <w:pPr>
        <w:jc w:val="both"/>
        <w:rPr>
          <w:rStyle w:val="fontstyle01"/>
          <w:rFonts w:ascii="Arial" w:hAnsi="Arial" w:cs="Arial"/>
          <w:color w:val="auto"/>
          <w:sz w:val="24"/>
          <w:szCs w:val="24"/>
          <w:lang w:val="ro-RO"/>
        </w:rPr>
      </w:pPr>
    </w:p>
    <w:p w:rsidR="008608FA" w:rsidRPr="007D14FF" w:rsidRDefault="008608FA" w:rsidP="00121A6B">
      <w:pPr>
        <w:jc w:val="both"/>
        <w:rPr>
          <w:rStyle w:val="fontstyle01"/>
          <w:rFonts w:ascii="Arial" w:hAnsi="Arial" w:cs="Arial"/>
          <w:color w:val="auto"/>
          <w:sz w:val="24"/>
          <w:szCs w:val="24"/>
          <w:lang w:val="ro-RO"/>
        </w:rPr>
      </w:pPr>
      <w:bookmarkStart w:id="0" w:name="_GoBack"/>
      <w:bookmarkEnd w:id="0"/>
    </w:p>
    <w:p w:rsidR="008608FA" w:rsidRPr="007D14FF" w:rsidRDefault="008608FA" w:rsidP="00121A6B">
      <w:pPr>
        <w:jc w:val="both"/>
        <w:rPr>
          <w:rStyle w:val="fontstyle01"/>
          <w:rFonts w:ascii="Arial" w:hAnsi="Arial" w:cs="Arial"/>
          <w:color w:val="auto"/>
          <w:sz w:val="24"/>
          <w:szCs w:val="24"/>
          <w:lang w:val="ro-RO"/>
        </w:rPr>
      </w:pPr>
    </w:p>
    <w:p w:rsidR="008608FA" w:rsidRPr="007D14FF" w:rsidRDefault="001A0375" w:rsidP="001A0375">
      <w:pPr>
        <w:tabs>
          <w:tab w:val="left" w:pos="6570"/>
        </w:tabs>
        <w:jc w:val="both"/>
        <w:rPr>
          <w:rStyle w:val="fontstyle01"/>
          <w:rFonts w:ascii="Arial" w:hAnsi="Arial" w:cs="Arial"/>
          <w:color w:val="auto"/>
          <w:sz w:val="24"/>
          <w:szCs w:val="24"/>
          <w:lang w:val="ro-RO"/>
        </w:rPr>
      </w:pPr>
      <w:r w:rsidRPr="007D14FF">
        <w:rPr>
          <w:rStyle w:val="fontstyle01"/>
          <w:rFonts w:ascii="Arial" w:hAnsi="Arial" w:cs="Arial"/>
          <w:color w:val="auto"/>
          <w:sz w:val="24"/>
          <w:szCs w:val="24"/>
          <w:lang w:val="ro-RO"/>
        </w:rPr>
        <w:tab/>
      </w:r>
    </w:p>
    <w:p w:rsidR="008608FA" w:rsidRPr="007D14FF" w:rsidRDefault="008608FA" w:rsidP="00121A6B">
      <w:pPr>
        <w:jc w:val="both"/>
        <w:rPr>
          <w:rStyle w:val="fontstyle01"/>
          <w:rFonts w:ascii="Arial" w:hAnsi="Arial" w:cs="Arial"/>
          <w:color w:val="auto"/>
          <w:sz w:val="24"/>
          <w:szCs w:val="24"/>
          <w:lang w:val="ro-RO"/>
        </w:rPr>
      </w:pPr>
    </w:p>
    <w:p w:rsidR="005C2CB9" w:rsidRPr="007D14FF" w:rsidRDefault="005C2CB9" w:rsidP="00B8133C">
      <w:pPr>
        <w:jc w:val="center"/>
        <w:rPr>
          <w:rStyle w:val="fontstyle01"/>
          <w:rFonts w:ascii="Arial" w:hAnsi="Arial" w:cs="Arial"/>
          <w:color w:val="auto"/>
          <w:sz w:val="24"/>
          <w:szCs w:val="24"/>
          <w:lang w:val="ro-RO"/>
        </w:rPr>
      </w:pPr>
    </w:p>
    <w:p w:rsidR="005C2CB9" w:rsidRPr="007D14FF" w:rsidRDefault="005C2CB9" w:rsidP="00B8133C">
      <w:pPr>
        <w:jc w:val="center"/>
        <w:rPr>
          <w:rStyle w:val="fontstyle01"/>
          <w:rFonts w:ascii="Arial" w:hAnsi="Arial" w:cs="Arial"/>
          <w:color w:val="auto"/>
          <w:sz w:val="24"/>
          <w:szCs w:val="24"/>
          <w:lang w:val="ro-RO"/>
        </w:rPr>
      </w:pPr>
    </w:p>
    <w:p w:rsidR="00E051C9" w:rsidRPr="007D14FF" w:rsidRDefault="00E051C9" w:rsidP="00B8133C">
      <w:pPr>
        <w:jc w:val="center"/>
        <w:rPr>
          <w:rStyle w:val="fontstyle01"/>
          <w:rFonts w:ascii="Arial" w:hAnsi="Arial" w:cs="Arial"/>
          <w:color w:val="auto"/>
          <w:sz w:val="24"/>
          <w:szCs w:val="24"/>
          <w:lang w:val="ro-RO"/>
        </w:rPr>
      </w:pPr>
    </w:p>
    <w:p w:rsidR="00E051C9" w:rsidRPr="007D14FF" w:rsidRDefault="00E051C9" w:rsidP="00B8133C">
      <w:pPr>
        <w:jc w:val="center"/>
        <w:rPr>
          <w:rStyle w:val="fontstyle01"/>
          <w:rFonts w:ascii="Arial" w:hAnsi="Arial" w:cs="Arial"/>
          <w:color w:val="auto"/>
          <w:sz w:val="24"/>
          <w:szCs w:val="24"/>
          <w:lang w:val="ro-RO"/>
        </w:rPr>
      </w:pPr>
    </w:p>
    <w:p w:rsidR="003C53E6" w:rsidRDefault="00214671" w:rsidP="00B8133C">
      <w:pPr>
        <w:jc w:val="center"/>
        <w:rPr>
          <w:rStyle w:val="fontstyle01"/>
          <w:rFonts w:ascii="Arial" w:hAnsi="Arial" w:cs="Arial"/>
          <w:color w:val="auto"/>
          <w:sz w:val="24"/>
          <w:szCs w:val="24"/>
          <w:lang w:val="ro-RO"/>
        </w:rPr>
      </w:pPr>
      <w:r w:rsidRPr="007D14FF">
        <w:rPr>
          <w:rStyle w:val="fontstyle01"/>
          <w:rFonts w:ascii="Arial" w:hAnsi="Arial" w:cs="Arial"/>
          <w:color w:val="auto"/>
          <w:sz w:val="24"/>
          <w:szCs w:val="24"/>
          <w:lang w:val="ro-RO"/>
        </w:rPr>
        <w:t>CHIŞINĂ</w:t>
      </w:r>
      <w:r w:rsidR="00B8133C" w:rsidRPr="007D14FF">
        <w:rPr>
          <w:rStyle w:val="fontstyle01"/>
          <w:rFonts w:ascii="Arial" w:hAnsi="Arial" w:cs="Arial"/>
          <w:color w:val="auto"/>
          <w:sz w:val="24"/>
          <w:szCs w:val="24"/>
          <w:lang w:val="ro-RO"/>
        </w:rPr>
        <w:t xml:space="preserve">U </w:t>
      </w:r>
    </w:p>
    <w:p w:rsidR="00272141" w:rsidRPr="007D14FF" w:rsidRDefault="00B8133C" w:rsidP="00B8133C">
      <w:pPr>
        <w:jc w:val="center"/>
        <w:rPr>
          <w:rStyle w:val="fontstyle01"/>
          <w:rFonts w:ascii="Arial" w:hAnsi="Arial" w:cs="Arial"/>
          <w:color w:val="auto"/>
          <w:sz w:val="24"/>
          <w:szCs w:val="24"/>
          <w:lang w:val="ro-RO"/>
        </w:rPr>
      </w:pPr>
      <w:r w:rsidRPr="007D14FF">
        <w:rPr>
          <w:rStyle w:val="fontstyle01"/>
          <w:rFonts w:ascii="Arial" w:hAnsi="Arial" w:cs="Arial"/>
          <w:color w:val="auto"/>
          <w:sz w:val="24"/>
          <w:szCs w:val="24"/>
          <w:lang w:val="ro-RO"/>
        </w:rPr>
        <w:t>2017</w:t>
      </w:r>
    </w:p>
    <w:p w:rsidR="00272141" w:rsidRPr="007D14FF" w:rsidRDefault="00272141" w:rsidP="0084537D">
      <w:pPr>
        <w:tabs>
          <w:tab w:val="left" w:pos="5205"/>
        </w:tabs>
        <w:rPr>
          <w:rStyle w:val="fontstyle01"/>
          <w:rFonts w:ascii="Arial" w:hAnsi="Arial" w:cs="Arial"/>
          <w:color w:val="auto"/>
          <w:sz w:val="24"/>
          <w:szCs w:val="24"/>
          <w:lang w:val="ro-RO"/>
        </w:rPr>
      </w:pPr>
      <w:r w:rsidRPr="007D14FF">
        <w:rPr>
          <w:rStyle w:val="fontstyle01"/>
          <w:rFonts w:ascii="Arial" w:hAnsi="Arial" w:cs="Arial"/>
          <w:color w:val="auto"/>
          <w:sz w:val="24"/>
          <w:szCs w:val="24"/>
          <w:lang w:val="ro-RO"/>
        </w:rPr>
        <w:br w:type="page"/>
      </w:r>
      <w:r w:rsidR="0084537D" w:rsidRPr="007D14FF">
        <w:rPr>
          <w:rStyle w:val="fontstyle01"/>
          <w:rFonts w:ascii="Arial" w:hAnsi="Arial" w:cs="Arial"/>
          <w:color w:val="auto"/>
          <w:sz w:val="24"/>
          <w:szCs w:val="24"/>
          <w:lang w:val="ro-RO"/>
        </w:rPr>
        <w:lastRenderedPageBreak/>
        <w:tab/>
      </w:r>
    </w:p>
    <w:p w:rsidR="008608FA" w:rsidRPr="007D14FF" w:rsidRDefault="008608FA" w:rsidP="00B8133C">
      <w:pPr>
        <w:jc w:val="center"/>
        <w:rPr>
          <w:rStyle w:val="fontstyle01"/>
          <w:rFonts w:ascii="Arial" w:hAnsi="Arial" w:cs="Arial"/>
          <w:color w:val="auto"/>
          <w:sz w:val="24"/>
          <w:szCs w:val="24"/>
          <w:lang w:val="ro-RO"/>
        </w:rPr>
      </w:pPr>
    </w:p>
    <w:p w:rsidR="004B314F" w:rsidRPr="007D14FF" w:rsidRDefault="00E6211D" w:rsidP="00AF4592">
      <w:pPr>
        <w:rPr>
          <w:rStyle w:val="fontstyle01"/>
          <w:rFonts w:ascii="Arial" w:hAnsi="Arial" w:cs="Arial"/>
          <w:color w:val="auto"/>
          <w:sz w:val="24"/>
          <w:szCs w:val="24"/>
          <w:lang w:val="ro-RO"/>
        </w:rPr>
      </w:pPr>
      <w:r>
        <w:rPr>
          <w:rStyle w:val="fontstyle01"/>
          <w:rFonts w:ascii="Arial" w:hAnsi="Arial" w:cs="Arial"/>
          <w:color w:val="auto"/>
          <w:sz w:val="24"/>
          <w:szCs w:val="24"/>
          <w:lang w:val="ro-RO"/>
        </w:rPr>
        <w:t xml:space="preserve">         </w:t>
      </w:r>
      <w:r w:rsidR="00AF4592">
        <w:rPr>
          <w:rStyle w:val="fontstyle01"/>
          <w:rFonts w:ascii="Arial" w:hAnsi="Arial" w:cs="Arial"/>
          <w:color w:val="auto"/>
          <w:sz w:val="24"/>
          <w:szCs w:val="24"/>
          <w:lang w:val="ro-RO"/>
        </w:rPr>
        <w:t xml:space="preserve"> </w:t>
      </w:r>
      <w:r w:rsidR="004B314F" w:rsidRPr="007D14FF">
        <w:rPr>
          <w:rStyle w:val="fontstyle01"/>
          <w:rFonts w:ascii="Arial" w:hAnsi="Arial" w:cs="Arial"/>
          <w:color w:val="auto"/>
          <w:sz w:val="24"/>
          <w:szCs w:val="24"/>
          <w:lang w:val="ro-RO"/>
        </w:rPr>
        <w:t>CUPRINS</w:t>
      </w:r>
    </w:p>
    <w:p w:rsidR="004B314F" w:rsidRPr="007D14FF" w:rsidRDefault="004B314F" w:rsidP="00AF4592">
      <w:pPr>
        <w:rPr>
          <w:rStyle w:val="fontstyle01"/>
          <w:rFonts w:ascii="Arial" w:hAnsi="Arial" w:cs="Arial"/>
          <w:color w:val="auto"/>
          <w:sz w:val="24"/>
          <w:szCs w:val="24"/>
          <w:lang w:val="ro-RO"/>
        </w:rPr>
      </w:pPr>
    </w:p>
    <w:p w:rsidR="00383708" w:rsidRPr="007D14FF" w:rsidRDefault="00DB34BF" w:rsidP="00AF4592">
      <w:pPr>
        <w:pStyle w:val="a6"/>
        <w:rPr>
          <w:rFonts w:ascii="Arial" w:hAnsi="Arial" w:cs="Arial"/>
          <w:b/>
          <w:lang w:val="ro-RO"/>
        </w:rPr>
      </w:pPr>
      <w:r w:rsidRPr="007D14FF">
        <w:rPr>
          <w:rFonts w:ascii="Arial" w:hAnsi="Arial" w:cs="Arial"/>
          <w:b/>
          <w:lang w:val="ro-RO"/>
        </w:rPr>
        <w:t>Î</w:t>
      </w:r>
      <w:r w:rsidR="00383708" w:rsidRPr="007D14FF">
        <w:rPr>
          <w:rFonts w:ascii="Arial" w:hAnsi="Arial" w:cs="Arial"/>
          <w:b/>
          <w:lang w:val="ro-RO"/>
        </w:rPr>
        <w:t xml:space="preserve">NTRODUCERE </w:t>
      </w:r>
      <w:r w:rsidR="00726634" w:rsidRPr="007D14FF">
        <w:rPr>
          <w:rFonts w:ascii="Arial" w:hAnsi="Arial" w:cs="Arial"/>
          <w:b/>
          <w:lang w:val="ro-RO"/>
        </w:rPr>
        <w:t>…………………………………………………………………………</w:t>
      </w:r>
      <w:r w:rsidR="00AE4AFA">
        <w:rPr>
          <w:rFonts w:ascii="Arial" w:hAnsi="Arial" w:cs="Arial"/>
          <w:b/>
          <w:lang w:val="ro-RO"/>
        </w:rPr>
        <w:t>.    2</w:t>
      </w:r>
    </w:p>
    <w:p w:rsidR="008B3EED" w:rsidRPr="007D14FF" w:rsidRDefault="008B3EED" w:rsidP="00AF4592">
      <w:pPr>
        <w:pStyle w:val="a6"/>
        <w:rPr>
          <w:rFonts w:ascii="Arial" w:hAnsi="Arial" w:cs="Arial"/>
          <w:b/>
          <w:lang w:val="ro-RO"/>
        </w:rPr>
      </w:pPr>
    </w:p>
    <w:p w:rsidR="004B314F" w:rsidRPr="007D14FF" w:rsidRDefault="008B3EED" w:rsidP="00AF4592">
      <w:pPr>
        <w:pStyle w:val="a6"/>
        <w:autoSpaceDE w:val="0"/>
        <w:autoSpaceDN w:val="0"/>
        <w:adjustRightInd w:val="0"/>
        <w:spacing w:after="240" w:line="240" w:lineRule="auto"/>
        <w:rPr>
          <w:rStyle w:val="fontstyle31"/>
          <w:rFonts w:ascii="Arial" w:hAnsi="Arial" w:cs="Arial"/>
          <w:b/>
          <w:color w:val="auto"/>
          <w:sz w:val="22"/>
          <w:szCs w:val="22"/>
          <w:lang w:val="ro-RO"/>
        </w:rPr>
      </w:pPr>
      <w:r w:rsidRPr="007D14FF">
        <w:rPr>
          <w:rStyle w:val="fontstyle31"/>
          <w:rFonts w:ascii="Arial" w:hAnsi="Arial" w:cs="Arial"/>
          <w:b/>
          <w:color w:val="auto"/>
          <w:sz w:val="22"/>
          <w:szCs w:val="22"/>
          <w:lang w:val="ro-RO"/>
        </w:rPr>
        <w:t xml:space="preserve">INFORMAȚIA REZUMATĂ PRIVIND LEGISLAȚIA ÎN DOMENIUL SIGURANȚEI ALIMENTELOR APLICABILĂ COMERȚULUI PRODUSELOR ALIMENTARE </w:t>
      </w:r>
      <w:r w:rsidR="00A43F62" w:rsidRPr="007D14FF">
        <w:rPr>
          <w:rStyle w:val="fontstyle31"/>
          <w:rFonts w:ascii="Arial" w:hAnsi="Arial" w:cs="Arial"/>
          <w:b/>
          <w:color w:val="auto"/>
          <w:sz w:val="22"/>
          <w:szCs w:val="22"/>
          <w:lang w:val="ro-RO"/>
        </w:rPr>
        <w:t>………………………………………………………………………………</w:t>
      </w:r>
      <w:r w:rsidR="00726634" w:rsidRPr="007D14FF">
        <w:rPr>
          <w:rStyle w:val="fontstyle31"/>
          <w:rFonts w:ascii="Arial" w:hAnsi="Arial" w:cs="Arial"/>
          <w:b/>
          <w:color w:val="auto"/>
          <w:sz w:val="22"/>
          <w:szCs w:val="22"/>
          <w:lang w:val="ro-RO"/>
        </w:rPr>
        <w:t>……………</w:t>
      </w:r>
      <w:r w:rsidR="00AE4AFA">
        <w:rPr>
          <w:rStyle w:val="fontstyle31"/>
          <w:rFonts w:ascii="Arial" w:hAnsi="Arial" w:cs="Arial"/>
          <w:b/>
          <w:color w:val="auto"/>
          <w:sz w:val="22"/>
          <w:szCs w:val="22"/>
          <w:lang w:val="ro-RO"/>
        </w:rPr>
        <w:t xml:space="preserve">        4</w:t>
      </w:r>
    </w:p>
    <w:p w:rsidR="008B3EED" w:rsidRPr="007D14FF" w:rsidRDefault="008B3EED" w:rsidP="00AF4592">
      <w:pPr>
        <w:pStyle w:val="a6"/>
        <w:autoSpaceDE w:val="0"/>
        <w:autoSpaceDN w:val="0"/>
        <w:adjustRightInd w:val="0"/>
        <w:spacing w:after="240" w:line="240" w:lineRule="auto"/>
        <w:rPr>
          <w:rStyle w:val="fontstyle31"/>
          <w:rFonts w:ascii="Arial" w:hAnsi="Arial" w:cs="Arial"/>
          <w:b/>
          <w:color w:val="auto"/>
          <w:sz w:val="22"/>
          <w:szCs w:val="22"/>
          <w:lang w:val="ro-RO"/>
        </w:rPr>
      </w:pPr>
    </w:p>
    <w:p w:rsidR="00CA6B59" w:rsidRPr="007D14FF" w:rsidRDefault="008B3EED" w:rsidP="00AF4592">
      <w:pPr>
        <w:pStyle w:val="a6"/>
        <w:autoSpaceDE w:val="0"/>
        <w:autoSpaceDN w:val="0"/>
        <w:adjustRightInd w:val="0"/>
        <w:spacing w:after="240" w:line="240" w:lineRule="auto"/>
        <w:rPr>
          <w:rStyle w:val="fontstyle31"/>
          <w:rFonts w:ascii="Arial" w:hAnsi="Arial" w:cs="Arial"/>
          <w:b/>
          <w:color w:val="auto"/>
          <w:sz w:val="22"/>
          <w:szCs w:val="22"/>
          <w:lang w:val="ro-RO"/>
        </w:rPr>
      </w:pPr>
      <w:r w:rsidRPr="007D14FF">
        <w:rPr>
          <w:rStyle w:val="fontstyle31"/>
          <w:rFonts w:ascii="Arial" w:hAnsi="Arial" w:cs="Arial"/>
          <w:b/>
          <w:color w:val="auto"/>
          <w:sz w:val="22"/>
          <w:szCs w:val="22"/>
          <w:lang w:val="ro-RO"/>
        </w:rPr>
        <w:t>CERINȚELE GENERALE ȘI PAȘII CARE TREBUIE  PARCUR</w:t>
      </w:r>
      <w:r w:rsidR="00AF4592">
        <w:rPr>
          <w:rStyle w:val="fontstyle31"/>
          <w:rFonts w:ascii="Arial" w:hAnsi="Arial" w:cs="Arial"/>
          <w:b/>
          <w:color w:val="auto"/>
          <w:sz w:val="22"/>
          <w:szCs w:val="22"/>
          <w:lang w:val="ro-RO"/>
        </w:rPr>
        <w:t>ȘI DE</w:t>
      </w:r>
      <w:r w:rsidRPr="007D14FF">
        <w:rPr>
          <w:rStyle w:val="fontstyle31"/>
          <w:rFonts w:ascii="Arial" w:hAnsi="Arial" w:cs="Arial"/>
          <w:b/>
          <w:color w:val="auto"/>
          <w:sz w:val="22"/>
          <w:szCs w:val="22"/>
          <w:lang w:val="ro-RO"/>
        </w:rPr>
        <w:t xml:space="preserve"> OPERATORUL ECONOMIC DIN DOMENIUL COMERȚULUI PRODUSELOR ALIMENTARE </w:t>
      </w:r>
      <w:r w:rsidR="00A43F62" w:rsidRPr="007D14FF">
        <w:rPr>
          <w:rStyle w:val="fontstyle31"/>
          <w:rFonts w:ascii="Arial" w:hAnsi="Arial" w:cs="Arial"/>
          <w:b/>
          <w:color w:val="auto"/>
          <w:sz w:val="22"/>
          <w:szCs w:val="22"/>
          <w:lang w:val="ro-RO"/>
        </w:rPr>
        <w:t>……</w:t>
      </w:r>
      <w:r w:rsidR="00AE4AFA">
        <w:rPr>
          <w:rStyle w:val="fontstyle31"/>
          <w:rFonts w:ascii="Arial" w:hAnsi="Arial" w:cs="Arial"/>
          <w:b/>
          <w:color w:val="auto"/>
          <w:sz w:val="22"/>
          <w:szCs w:val="22"/>
          <w:lang w:val="ro-RO"/>
        </w:rPr>
        <w:t xml:space="preserve"> 5</w:t>
      </w:r>
    </w:p>
    <w:p w:rsidR="008B3EED" w:rsidRPr="007D14FF" w:rsidRDefault="008B3EED" w:rsidP="00AF4592">
      <w:pPr>
        <w:pStyle w:val="a6"/>
        <w:autoSpaceDE w:val="0"/>
        <w:autoSpaceDN w:val="0"/>
        <w:adjustRightInd w:val="0"/>
        <w:spacing w:after="240" w:line="240" w:lineRule="auto"/>
        <w:rPr>
          <w:rStyle w:val="fontstyle31"/>
          <w:rFonts w:ascii="Arial" w:hAnsi="Arial" w:cs="Arial"/>
          <w:b/>
          <w:color w:val="auto"/>
          <w:sz w:val="22"/>
          <w:szCs w:val="22"/>
          <w:lang w:val="ro-RO"/>
        </w:rPr>
      </w:pPr>
    </w:p>
    <w:p w:rsidR="004B314F" w:rsidRPr="007D14FF" w:rsidRDefault="008B3EED" w:rsidP="00AF4592">
      <w:pPr>
        <w:pStyle w:val="a6"/>
        <w:autoSpaceDE w:val="0"/>
        <w:autoSpaceDN w:val="0"/>
        <w:adjustRightInd w:val="0"/>
        <w:spacing w:after="240" w:line="240" w:lineRule="auto"/>
        <w:rPr>
          <w:rStyle w:val="fontstyle31"/>
          <w:rFonts w:ascii="Arial" w:hAnsi="Arial" w:cs="Arial"/>
          <w:b/>
          <w:color w:val="auto"/>
          <w:sz w:val="22"/>
          <w:szCs w:val="22"/>
          <w:lang w:val="ro-RO"/>
        </w:rPr>
      </w:pPr>
      <w:r w:rsidRPr="007D14FF">
        <w:rPr>
          <w:rStyle w:val="fontstyle31"/>
          <w:rFonts w:ascii="Arial" w:hAnsi="Arial" w:cs="Arial"/>
          <w:b/>
          <w:color w:val="auto"/>
          <w:sz w:val="22"/>
          <w:szCs w:val="22"/>
          <w:lang w:val="ro-RO"/>
        </w:rPr>
        <w:t xml:space="preserve">CERINȚELE SPECIFICE (IGIENICE) </w:t>
      </w:r>
      <w:r w:rsidR="00AF4592">
        <w:rPr>
          <w:rStyle w:val="fontstyle31"/>
          <w:rFonts w:ascii="Arial" w:hAnsi="Arial" w:cs="Arial"/>
          <w:b/>
          <w:color w:val="auto"/>
          <w:sz w:val="22"/>
          <w:szCs w:val="22"/>
          <w:lang w:val="ro-RO"/>
        </w:rPr>
        <w:t>PENTRU DESFĂȘURAREA ACTIVITĂȚII DE COMERȚ A PRODUSELOR ALIMENTARE</w:t>
      </w:r>
      <w:r w:rsidR="00F800DB" w:rsidRPr="007D14FF">
        <w:rPr>
          <w:rStyle w:val="fontstyle31"/>
          <w:rFonts w:ascii="Arial" w:hAnsi="Arial" w:cs="Arial"/>
          <w:b/>
          <w:color w:val="auto"/>
          <w:sz w:val="22"/>
          <w:szCs w:val="22"/>
          <w:lang w:val="ro-RO"/>
        </w:rPr>
        <w:t>…………………………………………</w:t>
      </w:r>
      <w:r w:rsidR="00AF4592">
        <w:rPr>
          <w:rStyle w:val="fontstyle31"/>
          <w:rFonts w:ascii="Arial" w:hAnsi="Arial" w:cs="Arial"/>
          <w:b/>
          <w:color w:val="auto"/>
          <w:sz w:val="22"/>
          <w:szCs w:val="22"/>
          <w:lang w:val="ro-RO"/>
        </w:rPr>
        <w:t xml:space="preserve">    </w:t>
      </w:r>
      <w:r w:rsidR="00AE4AFA">
        <w:rPr>
          <w:rStyle w:val="fontstyle31"/>
          <w:rFonts w:ascii="Arial" w:hAnsi="Arial" w:cs="Arial"/>
          <w:b/>
          <w:color w:val="auto"/>
          <w:sz w:val="22"/>
          <w:szCs w:val="22"/>
          <w:lang w:val="ro-RO"/>
        </w:rPr>
        <w:t>12</w:t>
      </w:r>
    </w:p>
    <w:p w:rsidR="008B3EED" w:rsidRPr="007D14FF" w:rsidRDefault="008B3EED" w:rsidP="00AF4592">
      <w:pPr>
        <w:pStyle w:val="a6"/>
        <w:autoSpaceDE w:val="0"/>
        <w:autoSpaceDN w:val="0"/>
        <w:adjustRightInd w:val="0"/>
        <w:spacing w:after="240" w:line="240" w:lineRule="auto"/>
        <w:rPr>
          <w:rStyle w:val="fontstyle31"/>
          <w:rFonts w:ascii="Arial" w:hAnsi="Arial" w:cs="Arial"/>
          <w:b/>
          <w:color w:val="auto"/>
          <w:sz w:val="22"/>
          <w:szCs w:val="22"/>
          <w:lang w:val="ro-RO"/>
        </w:rPr>
      </w:pPr>
    </w:p>
    <w:p w:rsidR="004B314F" w:rsidRPr="007D14FF" w:rsidRDefault="008B3EED" w:rsidP="00AF4592">
      <w:pPr>
        <w:pStyle w:val="a6"/>
        <w:autoSpaceDE w:val="0"/>
        <w:autoSpaceDN w:val="0"/>
        <w:adjustRightInd w:val="0"/>
        <w:spacing w:after="240" w:line="240" w:lineRule="auto"/>
        <w:rPr>
          <w:rStyle w:val="fontstyle31"/>
          <w:rFonts w:ascii="Arial" w:hAnsi="Arial" w:cs="Arial"/>
          <w:b/>
          <w:color w:val="auto"/>
          <w:sz w:val="22"/>
          <w:szCs w:val="22"/>
          <w:lang w:val="ro-RO"/>
        </w:rPr>
      </w:pPr>
      <w:r w:rsidRPr="007D14FF">
        <w:rPr>
          <w:rStyle w:val="fontstyle31"/>
          <w:rFonts w:ascii="Arial" w:hAnsi="Arial" w:cs="Arial"/>
          <w:b/>
          <w:color w:val="auto"/>
          <w:sz w:val="22"/>
          <w:szCs w:val="22"/>
          <w:lang w:val="ro-RO"/>
        </w:rPr>
        <w:t xml:space="preserve">DESCRIEREA </w:t>
      </w:r>
      <w:r w:rsidR="00A43F62" w:rsidRPr="007D14FF">
        <w:rPr>
          <w:rStyle w:val="fontstyle31"/>
          <w:rFonts w:ascii="Arial" w:hAnsi="Arial" w:cs="Arial"/>
          <w:b/>
          <w:color w:val="auto"/>
          <w:sz w:val="22"/>
          <w:szCs w:val="22"/>
          <w:lang w:val="ro-RO"/>
        </w:rPr>
        <w:t xml:space="preserve">PERICOLELOR </w:t>
      </w:r>
      <w:r w:rsidRPr="007D14FF">
        <w:rPr>
          <w:rStyle w:val="fontstyle31"/>
          <w:rFonts w:ascii="Arial" w:hAnsi="Arial" w:cs="Arial"/>
          <w:b/>
          <w:color w:val="auto"/>
          <w:sz w:val="22"/>
          <w:szCs w:val="22"/>
          <w:lang w:val="ro-RO"/>
        </w:rPr>
        <w:t>CARE POT AFECTA SIGURANȚA PRODUSELOR ALIMENTARE LA ETAPA DE COMERCIALIZARE</w:t>
      </w:r>
      <w:r w:rsidR="00F800DB" w:rsidRPr="007D14FF">
        <w:rPr>
          <w:rStyle w:val="fontstyle31"/>
          <w:rFonts w:ascii="Arial" w:hAnsi="Arial" w:cs="Arial"/>
          <w:b/>
          <w:color w:val="auto"/>
          <w:sz w:val="22"/>
          <w:szCs w:val="22"/>
          <w:lang w:val="ro-RO"/>
        </w:rPr>
        <w:t>…………………………………</w:t>
      </w:r>
      <w:r w:rsidR="00AE4AFA">
        <w:rPr>
          <w:rStyle w:val="fontstyle31"/>
          <w:rFonts w:ascii="Arial" w:hAnsi="Arial" w:cs="Arial"/>
          <w:b/>
          <w:color w:val="auto"/>
          <w:sz w:val="22"/>
          <w:szCs w:val="22"/>
          <w:lang w:val="ro-RO"/>
        </w:rPr>
        <w:t xml:space="preserve">   20</w:t>
      </w:r>
    </w:p>
    <w:p w:rsidR="00DB34BF" w:rsidRPr="007D14FF" w:rsidRDefault="00DB34BF" w:rsidP="00AF4592">
      <w:pPr>
        <w:pStyle w:val="a6"/>
        <w:autoSpaceDE w:val="0"/>
        <w:autoSpaceDN w:val="0"/>
        <w:adjustRightInd w:val="0"/>
        <w:spacing w:after="240" w:line="240" w:lineRule="auto"/>
        <w:rPr>
          <w:rStyle w:val="fontstyle31"/>
          <w:rFonts w:ascii="Arial" w:hAnsi="Arial" w:cs="Arial"/>
          <w:b/>
          <w:color w:val="auto"/>
          <w:sz w:val="22"/>
          <w:szCs w:val="22"/>
          <w:lang w:val="ro-RO"/>
        </w:rPr>
      </w:pPr>
    </w:p>
    <w:p w:rsidR="00AF4592" w:rsidRDefault="00DB34BF" w:rsidP="00AF4592">
      <w:pPr>
        <w:pStyle w:val="a6"/>
        <w:autoSpaceDE w:val="0"/>
        <w:autoSpaceDN w:val="0"/>
        <w:adjustRightInd w:val="0"/>
        <w:spacing w:after="240" w:line="240" w:lineRule="auto"/>
        <w:rPr>
          <w:rStyle w:val="fontstyle31"/>
          <w:rFonts w:ascii="Arial" w:hAnsi="Arial" w:cs="Arial"/>
          <w:b/>
          <w:color w:val="auto"/>
          <w:sz w:val="22"/>
          <w:szCs w:val="22"/>
          <w:lang w:val="ro-RO"/>
        </w:rPr>
      </w:pPr>
      <w:r w:rsidRPr="007D14FF">
        <w:rPr>
          <w:rStyle w:val="fontstyle31"/>
          <w:rFonts w:ascii="Arial" w:hAnsi="Arial" w:cs="Arial"/>
          <w:b/>
          <w:color w:val="auto"/>
          <w:sz w:val="22"/>
          <w:szCs w:val="22"/>
          <w:lang w:val="ro-RO"/>
        </w:rPr>
        <w:t xml:space="preserve">PROCESUL DE MONITORIZARE ȘI CONTROL PRIVIND SIGURANȚA </w:t>
      </w:r>
    </w:p>
    <w:p w:rsidR="00DB34BF" w:rsidRPr="007D14FF" w:rsidRDefault="00DB34BF" w:rsidP="00AF4592">
      <w:pPr>
        <w:pStyle w:val="a6"/>
        <w:autoSpaceDE w:val="0"/>
        <w:autoSpaceDN w:val="0"/>
        <w:adjustRightInd w:val="0"/>
        <w:spacing w:after="240" w:line="240" w:lineRule="auto"/>
        <w:rPr>
          <w:rStyle w:val="fontstyle31"/>
          <w:rFonts w:ascii="Arial" w:hAnsi="Arial" w:cs="Arial"/>
          <w:b/>
          <w:color w:val="auto"/>
          <w:sz w:val="22"/>
          <w:szCs w:val="22"/>
          <w:lang w:val="ro-RO"/>
        </w:rPr>
      </w:pPr>
      <w:r w:rsidRPr="007D14FF">
        <w:rPr>
          <w:rStyle w:val="fontstyle31"/>
          <w:rFonts w:ascii="Arial" w:hAnsi="Arial" w:cs="Arial"/>
          <w:b/>
          <w:color w:val="auto"/>
          <w:sz w:val="22"/>
          <w:szCs w:val="22"/>
          <w:lang w:val="ro-RO"/>
        </w:rPr>
        <w:t>ALIMENTELOR LA ETAPA DE COMERCIALIZARE</w:t>
      </w:r>
      <w:r w:rsidR="00F800DB" w:rsidRPr="007D14FF">
        <w:rPr>
          <w:rStyle w:val="fontstyle31"/>
          <w:rFonts w:ascii="Arial" w:hAnsi="Arial" w:cs="Arial"/>
          <w:b/>
          <w:color w:val="auto"/>
          <w:sz w:val="22"/>
          <w:szCs w:val="22"/>
          <w:lang w:val="ro-RO"/>
        </w:rPr>
        <w:t>………………………………</w:t>
      </w:r>
      <w:r w:rsidR="00AE4AFA">
        <w:rPr>
          <w:rStyle w:val="fontstyle31"/>
          <w:rFonts w:ascii="Arial" w:hAnsi="Arial" w:cs="Arial"/>
          <w:b/>
          <w:color w:val="auto"/>
          <w:sz w:val="22"/>
          <w:szCs w:val="22"/>
          <w:lang w:val="ro-RO"/>
        </w:rPr>
        <w:t xml:space="preserve">    22</w:t>
      </w:r>
    </w:p>
    <w:p w:rsidR="008B3EED" w:rsidRPr="007D14FF" w:rsidRDefault="008B3EED" w:rsidP="00AF4592">
      <w:pPr>
        <w:pStyle w:val="a6"/>
        <w:autoSpaceDE w:val="0"/>
        <w:autoSpaceDN w:val="0"/>
        <w:adjustRightInd w:val="0"/>
        <w:spacing w:after="240" w:line="240" w:lineRule="auto"/>
        <w:rPr>
          <w:rStyle w:val="fontstyle31"/>
          <w:rFonts w:ascii="Arial" w:hAnsi="Arial" w:cs="Arial"/>
          <w:b/>
          <w:color w:val="auto"/>
          <w:sz w:val="22"/>
          <w:szCs w:val="22"/>
          <w:lang w:val="ro-RO"/>
        </w:rPr>
      </w:pPr>
    </w:p>
    <w:p w:rsidR="00226F31" w:rsidRDefault="008B3EED" w:rsidP="00AF4592">
      <w:pPr>
        <w:pStyle w:val="a6"/>
        <w:autoSpaceDE w:val="0"/>
        <w:autoSpaceDN w:val="0"/>
        <w:adjustRightInd w:val="0"/>
        <w:spacing w:after="240" w:line="240" w:lineRule="auto"/>
        <w:rPr>
          <w:rStyle w:val="fontstyle31"/>
          <w:rFonts w:ascii="Arial" w:hAnsi="Arial" w:cs="Arial"/>
          <w:b/>
          <w:color w:val="auto"/>
          <w:sz w:val="22"/>
          <w:szCs w:val="22"/>
          <w:lang w:val="ro-RO"/>
        </w:rPr>
      </w:pPr>
      <w:r w:rsidRPr="007D14FF">
        <w:rPr>
          <w:rStyle w:val="fontstyle31"/>
          <w:rFonts w:ascii="Arial" w:hAnsi="Arial" w:cs="Arial"/>
          <w:b/>
          <w:color w:val="auto"/>
          <w:sz w:val="22"/>
          <w:szCs w:val="22"/>
          <w:lang w:val="ro-RO"/>
        </w:rPr>
        <w:t>PREVEDERILE LEGALE PRIVIND RESPONSABILITĂȚILE</w:t>
      </w:r>
    </w:p>
    <w:p w:rsidR="004B314F" w:rsidRPr="007D14FF" w:rsidRDefault="008B3EED" w:rsidP="00AF4592">
      <w:pPr>
        <w:pStyle w:val="a6"/>
        <w:autoSpaceDE w:val="0"/>
        <w:autoSpaceDN w:val="0"/>
        <w:adjustRightInd w:val="0"/>
        <w:spacing w:after="240" w:line="240" w:lineRule="auto"/>
        <w:rPr>
          <w:rStyle w:val="fontstyle31"/>
          <w:rFonts w:ascii="Arial" w:hAnsi="Arial" w:cs="Arial"/>
          <w:b/>
          <w:color w:val="auto"/>
          <w:sz w:val="22"/>
          <w:szCs w:val="22"/>
          <w:lang w:val="ro-RO"/>
        </w:rPr>
      </w:pPr>
      <w:r w:rsidRPr="007D14FF">
        <w:rPr>
          <w:rStyle w:val="fontstyle31"/>
          <w:rFonts w:ascii="Arial" w:hAnsi="Arial" w:cs="Arial"/>
          <w:b/>
          <w:color w:val="auto"/>
          <w:sz w:val="22"/>
          <w:szCs w:val="22"/>
          <w:lang w:val="ro-RO"/>
        </w:rPr>
        <w:t xml:space="preserve">OPERATORULUI ECONOMIC </w:t>
      </w:r>
      <w:r w:rsidR="00226F31">
        <w:rPr>
          <w:rStyle w:val="fontstyle31"/>
          <w:rFonts w:ascii="Arial" w:hAnsi="Arial" w:cs="Arial"/>
          <w:b/>
          <w:color w:val="auto"/>
          <w:sz w:val="22"/>
          <w:szCs w:val="22"/>
          <w:lang w:val="ro-RO"/>
        </w:rPr>
        <w:t xml:space="preserve">    </w:t>
      </w:r>
      <w:r w:rsidR="00A43F62" w:rsidRPr="007D14FF">
        <w:rPr>
          <w:rStyle w:val="fontstyle31"/>
          <w:rFonts w:ascii="Arial" w:hAnsi="Arial" w:cs="Arial"/>
          <w:b/>
          <w:color w:val="auto"/>
          <w:sz w:val="22"/>
          <w:szCs w:val="22"/>
          <w:lang w:val="ro-RO"/>
        </w:rPr>
        <w:t>……………………………………………………</w:t>
      </w:r>
      <w:r w:rsidR="00226F31">
        <w:rPr>
          <w:rStyle w:val="fontstyle31"/>
          <w:rFonts w:ascii="Arial" w:hAnsi="Arial" w:cs="Arial"/>
          <w:b/>
          <w:color w:val="auto"/>
          <w:sz w:val="22"/>
          <w:szCs w:val="22"/>
          <w:lang w:val="ro-RO"/>
        </w:rPr>
        <w:t xml:space="preserve">      </w:t>
      </w:r>
      <w:r w:rsidR="00AE4AFA">
        <w:rPr>
          <w:rStyle w:val="fontstyle31"/>
          <w:rFonts w:ascii="Arial" w:hAnsi="Arial" w:cs="Arial"/>
          <w:b/>
          <w:color w:val="auto"/>
          <w:sz w:val="22"/>
          <w:szCs w:val="22"/>
          <w:lang w:val="ro-RO"/>
        </w:rPr>
        <w:t>4</w:t>
      </w:r>
    </w:p>
    <w:p w:rsidR="00F52F00" w:rsidRPr="007D14FF" w:rsidRDefault="00F52F00" w:rsidP="00AF4592">
      <w:pPr>
        <w:pStyle w:val="a6"/>
        <w:autoSpaceDE w:val="0"/>
        <w:autoSpaceDN w:val="0"/>
        <w:adjustRightInd w:val="0"/>
        <w:spacing w:after="240" w:line="240" w:lineRule="auto"/>
        <w:rPr>
          <w:rStyle w:val="fontstyle31"/>
          <w:rFonts w:ascii="Arial" w:hAnsi="Arial" w:cs="Arial"/>
          <w:b/>
          <w:color w:val="auto"/>
          <w:sz w:val="22"/>
          <w:szCs w:val="22"/>
          <w:lang w:val="ro-RO"/>
        </w:rPr>
      </w:pPr>
    </w:p>
    <w:p w:rsidR="00AF4592" w:rsidRDefault="00F52F00" w:rsidP="00AF4592">
      <w:pPr>
        <w:pStyle w:val="a6"/>
        <w:autoSpaceDE w:val="0"/>
        <w:autoSpaceDN w:val="0"/>
        <w:adjustRightInd w:val="0"/>
        <w:spacing w:after="240" w:line="240" w:lineRule="auto"/>
        <w:rPr>
          <w:rStyle w:val="fontstyle31"/>
          <w:rFonts w:ascii="Arial" w:hAnsi="Arial" w:cs="Arial"/>
          <w:b/>
          <w:color w:val="auto"/>
          <w:sz w:val="22"/>
          <w:szCs w:val="22"/>
          <w:lang w:val="ro-RO"/>
        </w:rPr>
      </w:pPr>
      <w:r w:rsidRPr="007D14FF">
        <w:rPr>
          <w:rStyle w:val="fontstyle31"/>
          <w:rFonts w:ascii="Arial" w:hAnsi="Arial" w:cs="Arial"/>
          <w:b/>
          <w:color w:val="auto"/>
          <w:sz w:val="22"/>
          <w:szCs w:val="22"/>
          <w:lang w:val="ro-RO"/>
        </w:rPr>
        <w:t>ANEXE</w:t>
      </w:r>
      <w:r w:rsidR="00A43F62" w:rsidRPr="007D14FF">
        <w:rPr>
          <w:rStyle w:val="fontstyle31"/>
          <w:rFonts w:ascii="Arial" w:hAnsi="Arial" w:cs="Arial"/>
          <w:b/>
          <w:color w:val="auto"/>
          <w:sz w:val="22"/>
          <w:szCs w:val="22"/>
          <w:lang w:val="ro-RO"/>
        </w:rPr>
        <w:t>……………………………………………………………………………………</w:t>
      </w:r>
      <w:r w:rsidR="00226F31">
        <w:rPr>
          <w:rStyle w:val="fontstyle31"/>
          <w:rFonts w:ascii="Arial" w:hAnsi="Arial" w:cs="Arial"/>
          <w:b/>
          <w:color w:val="auto"/>
          <w:sz w:val="22"/>
          <w:szCs w:val="22"/>
          <w:lang w:val="ro-RO"/>
        </w:rPr>
        <w:t xml:space="preserve">.   </w:t>
      </w:r>
      <w:r w:rsidR="00AE4AFA">
        <w:rPr>
          <w:rStyle w:val="fontstyle31"/>
          <w:rFonts w:ascii="Arial" w:hAnsi="Arial" w:cs="Arial"/>
          <w:b/>
          <w:color w:val="auto"/>
          <w:sz w:val="22"/>
          <w:szCs w:val="22"/>
          <w:lang w:val="ro-RO"/>
        </w:rPr>
        <w:t xml:space="preserve"> 25</w:t>
      </w:r>
    </w:p>
    <w:p w:rsidR="00AF4592" w:rsidRDefault="00761E11" w:rsidP="00AF4592">
      <w:pPr>
        <w:pStyle w:val="a6"/>
        <w:autoSpaceDE w:val="0"/>
        <w:autoSpaceDN w:val="0"/>
        <w:adjustRightInd w:val="0"/>
        <w:spacing w:after="240" w:line="240" w:lineRule="auto"/>
        <w:rPr>
          <w:rFonts w:ascii="Arial" w:hAnsi="Arial" w:cs="Arial"/>
          <w:sz w:val="24"/>
          <w:szCs w:val="24"/>
          <w:lang w:val="ro-RO"/>
        </w:rPr>
      </w:pPr>
      <w:proofErr w:type="spellStart"/>
      <w:proofErr w:type="gramStart"/>
      <w:r w:rsidRPr="00AF4592">
        <w:rPr>
          <w:rFonts w:ascii="Arial" w:hAnsi="Arial" w:cs="Arial"/>
          <w:sz w:val="24"/>
          <w:szCs w:val="24"/>
          <w:lang w:val="en-US"/>
        </w:rPr>
        <w:t>A</w:t>
      </w:r>
      <w:r w:rsidR="00523C96" w:rsidRPr="00AF4592">
        <w:rPr>
          <w:rFonts w:ascii="Arial" w:hAnsi="Arial" w:cs="Arial"/>
          <w:sz w:val="24"/>
          <w:szCs w:val="24"/>
          <w:lang w:val="en-US"/>
        </w:rPr>
        <w:t>nexa</w:t>
      </w:r>
      <w:proofErr w:type="spellEnd"/>
      <w:r w:rsidR="00523C96" w:rsidRPr="00AF4592">
        <w:rPr>
          <w:rFonts w:ascii="Arial" w:hAnsi="Arial" w:cs="Arial"/>
          <w:sz w:val="24"/>
          <w:szCs w:val="24"/>
          <w:lang w:val="en-US"/>
        </w:rPr>
        <w:t xml:space="preserve"> nr</w:t>
      </w:r>
      <w:r w:rsidR="00726634" w:rsidRPr="00AF4592">
        <w:rPr>
          <w:rFonts w:ascii="Arial" w:hAnsi="Arial" w:cs="Arial"/>
          <w:sz w:val="24"/>
          <w:szCs w:val="24"/>
          <w:lang w:val="en-US"/>
        </w:rPr>
        <w:t>.</w:t>
      </w:r>
      <w:proofErr w:type="gramEnd"/>
      <w:r w:rsidR="00726634" w:rsidRPr="00AF4592">
        <w:rPr>
          <w:rFonts w:ascii="Arial" w:hAnsi="Arial" w:cs="Arial"/>
          <w:sz w:val="24"/>
          <w:szCs w:val="24"/>
          <w:lang w:val="en-US"/>
        </w:rPr>
        <w:t xml:space="preserve"> </w:t>
      </w:r>
      <w:r w:rsidR="00523C96" w:rsidRPr="00AF4592">
        <w:rPr>
          <w:rFonts w:ascii="Arial" w:hAnsi="Arial" w:cs="Arial"/>
          <w:sz w:val="24"/>
          <w:szCs w:val="24"/>
          <w:lang w:val="en-US"/>
        </w:rPr>
        <w:t>1</w:t>
      </w:r>
      <w:r w:rsidR="00726634" w:rsidRPr="00AF4592">
        <w:rPr>
          <w:rFonts w:ascii="Arial" w:hAnsi="Arial" w:cs="Arial"/>
          <w:sz w:val="24"/>
          <w:szCs w:val="24"/>
          <w:lang w:val="en-US"/>
        </w:rPr>
        <w:t>.</w:t>
      </w:r>
      <w:r w:rsidR="00847F47" w:rsidRPr="00AF4592">
        <w:rPr>
          <w:rFonts w:ascii="Arial" w:hAnsi="Arial" w:cs="Arial"/>
          <w:sz w:val="24"/>
          <w:szCs w:val="24"/>
          <w:lang w:val="en-US"/>
        </w:rPr>
        <w:t xml:space="preserve"> </w:t>
      </w:r>
      <w:proofErr w:type="spellStart"/>
      <w:r w:rsidRPr="00AF4592">
        <w:rPr>
          <w:rFonts w:ascii="Arial" w:hAnsi="Arial" w:cs="Arial"/>
          <w:sz w:val="24"/>
          <w:szCs w:val="24"/>
          <w:lang w:val="en-US"/>
        </w:rPr>
        <w:t>S</w:t>
      </w:r>
      <w:r w:rsidR="00523C96" w:rsidRPr="00AF4592">
        <w:rPr>
          <w:rFonts w:ascii="Arial" w:hAnsi="Arial" w:cs="Arial"/>
          <w:bCs/>
          <w:sz w:val="24"/>
          <w:szCs w:val="24"/>
          <w:lang w:val="en-US"/>
        </w:rPr>
        <w:t>inteză</w:t>
      </w:r>
      <w:proofErr w:type="spellEnd"/>
      <w:r w:rsidR="00523C96" w:rsidRPr="00AF4592">
        <w:rPr>
          <w:rFonts w:ascii="Arial" w:hAnsi="Arial" w:cs="Arial"/>
          <w:bCs/>
          <w:sz w:val="24"/>
          <w:szCs w:val="24"/>
          <w:lang w:val="en-US"/>
        </w:rPr>
        <w:t xml:space="preserve"> </w:t>
      </w:r>
      <w:proofErr w:type="spellStart"/>
      <w:r w:rsidR="00523C96" w:rsidRPr="00AF4592">
        <w:rPr>
          <w:rFonts w:ascii="Arial" w:hAnsi="Arial" w:cs="Arial"/>
          <w:bCs/>
          <w:sz w:val="24"/>
          <w:szCs w:val="24"/>
          <w:lang w:val="en-US"/>
        </w:rPr>
        <w:t>privind</w:t>
      </w:r>
      <w:proofErr w:type="spellEnd"/>
      <w:r w:rsidR="00523C96" w:rsidRPr="00AF4592">
        <w:rPr>
          <w:rFonts w:ascii="Arial" w:hAnsi="Arial" w:cs="Arial"/>
          <w:bCs/>
          <w:sz w:val="24"/>
          <w:szCs w:val="24"/>
          <w:lang w:val="en-US"/>
        </w:rPr>
        <w:t xml:space="preserve"> </w:t>
      </w:r>
      <w:proofErr w:type="spellStart"/>
      <w:r w:rsidR="00523C96" w:rsidRPr="00AF4592">
        <w:rPr>
          <w:rFonts w:ascii="Arial" w:hAnsi="Arial" w:cs="Arial"/>
          <w:bCs/>
          <w:sz w:val="24"/>
          <w:szCs w:val="24"/>
          <w:lang w:val="en-US"/>
        </w:rPr>
        <w:t>legislația</w:t>
      </w:r>
      <w:proofErr w:type="spellEnd"/>
      <w:r w:rsidR="00523C96" w:rsidRPr="00AF4592">
        <w:rPr>
          <w:rFonts w:ascii="Arial" w:hAnsi="Arial" w:cs="Arial"/>
          <w:bCs/>
          <w:sz w:val="24"/>
          <w:szCs w:val="24"/>
          <w:lang w:val="en-US"/>
        </w:rPr>
        <w:t xml:space="preserve"> </w:t>
      </w:r>
      <w:proofErr w:type="spellStart"/>
      <w:r w:rsidR="00523C96" w:rsidRPr="00AF4592">
        <w:rPr>
          <w:rFonts w:ascii="Arial" w:hAnsi="Arial" w:cs="Arial"/>
          <w:bCs/>
          <w:sz w:val="24"/>
          <w:szCs w:val="24"/>
          <w:lang w:val="en-US"/>
        </w:rPr>
        <w:t>aplicabilă</w:t>
      </w:r>
      <w:proofErr w:type="spellEnd"/>
      <w:r w:rsidR="00523C96" w:rsidRPr="00AF4592">
        <w:rPr>
          <w:rFonts w:ascii="Arial" w:hAnsi="Arial" w:cs="Arial"/>
          <w:bCs/>
          <w:sz w:val="24"/>
          <w:szCs w:val="24"/>
          <w:lang w:val="en-US"/>
        </w:rPr>
        <w:t xml:space="preserve"> </w:t>
      </w:r>
      <w:proofErr w:type="spellStart"/>
      <w:r w:rsidR="00523C96" w:rsidRPr="00AF4592">
        <w:rPr>
          <w:rFonts w:ascii="Arial" w:hAnsi="Arial" w:cs="Arial"/>
          <w:bCs/>
          <w:sz w:val="24"/>
          <w:szCs w:val="24"/>
          <w:lang w:val="en-US"/>
        </w:rPr>
        <w:t>comerțului</w:t>
      </w:r>
      <w:proofErr w:type="spellEnd"/>
      <w:r w:rsidR="00523C96" w:rsidRPr="00AF4592">
        <w:rPr>
          <w:rFonts w:ascii="Arial" w:hAnsi="Arial" w:cs="Arial"/>
          <w:bCs/>
          <w:sz w:val="24"/>
          <w:szCs w:val="24"/>
          <w:lang w:val="en-US"/>
        </w:rPr>
        <w:t xml:space="preserve"> </w:t>
      </w:r>
      <w:proofErr w:type="spellStart"/>
      <w:r w:rsidR="00523C96" w:rsidRPr="00AF4592">
        <w:rPr>
          <w:rFonts w:ascii="Arial" w:hAnsi="Arial" w:cs="Arial"/>
          <w:bCs/>
          <w:sz w:val="24"/>
          <w:szCs w:val="24"/>
          <w:lang w:val="en-US"/>
        </w:rPr>
        <w:t>produselor</w:t>
      </w:r>
      <w:proofErr w:type="spellEnd"/>
      <w:r w:rsidR="00523C96" w:rsidRPr="00AF4592">
        <w:rPr>
          <w:rFonts w:ascii="Arial" w:hAnsi="Arial" w:cs="Arial"/>
          <w:bCs/>
          <w:sz w:val="24"/>
          <w:szCs w:val="24"/>
          <w:lang w:val="en-US"/>
        </w:rPr>
        <w:t xml:space="preserve"> </w:t>
      </w:r>
      <w:proofErr w:type="spellStart"/>
      <w:r w:rsidR="00523C96" w:rsidRPr="00AF4592">
        <w:rPr>
          <w:rFonts w:ascii="Arial" w:hAnsi="Arial" w:cs="Arial"/>
          <w:bCs/>
          <w:sz w:val="24"/>
          <w:szCs w:val="24"/>
          <w:lang w:val="en-US"/>
        </w:rPr>
        <w:t>alimentare</w:t>
      </w:r>
      <w:proofErr w:type="spellEnd"/>
      <w:r w:rsidR="00A21A49" w:rsidRPr="00AF4592">
        <w:rPr>
          <w:rFonts w:ascii="Arial" w:hAnsi="Arial" w:cs="Arial"/>
          <w:bCs/>
          <w:sz w:val="24"/>
          <w:szCs w:val="24"/>
          <w:lang w:val="en-US"/>
        </w:rPr>
        <w:t>…</w:t>
      </w:r>
      <w:r w:rsidR="00847F47" w:rsidRPr="00AF4592">
        <w:rPr>
          <w:rFonts w:ascii="Arial" w:hAnsi="Arial" w:cs="Arial"/>
          <w:bCs/>
          <w:sz w:val="24"/>
          <w:szCs w:val="24"/>
          <w:lang w:val="en-US"/>
        </w:rPr>
        <w:t>………………………………………………………………………</w:t>
      </w:r>
      <w:r w:rsidR="00226F31">
        <w:rPr>
          <w:rFonts w:ascii="Arial" w:hAnsi="Arial" w:cs="Arial"/>
          <w:bCs/>
          <w:sz w:val="24"/>
          <w:szCs w:val="24"/>
          <w:lang w:val="en-US"/>
        </w:rPr>
        <w:t>.</w:t>
      </w:r>
      <w:r w:rsidR="00AE4AFA" w:rsidRPr="00AF4592">
        <w:rPr>
          <w:rFonts w:ascii="Arial" w:hAnsi="Arial" w:cs="Arial"/>
          <w:sz w:val="24"/>
          <w:szCs w:val="24"/>
          <w:lang w:val="en-US"/>
        </w:rPr>
        <w:t xml:space="preserve">   25</w:t>
      </w:r>
    </w:p>
    <w:p w:rsidR="00AF4592" w:rsidRDefault="00761E11" w:rsidP="00AF4592">
      <w:pPr>
        <w:pStyle w:val="a6"/>
        <w:autoSpaceDE w:val="0"/>
        <w:autoSpaceDN w:val="0"/>
        <w:adjustRightInd w:val="0"/>
        <w:spacing w:after="0" w:line="240" w:lineRule="auto"/>
        <w:rPr>
          <w:rFonts w:ascii="Arial" w:hAnsi="Arial" w:cs="Arial"/>
          <w:sz w:val="24"/>
          <w:szCs w:val="24"/>
          <w:lang w:val="ro-RO"/>
        </w:rPr>
      </w:pPr>
      <w:proofErr w:type="spellStart"/>
      <w:proofErr w:type="gramStart"/>
      <w:r w:rsidRPr="00AF4592">
        <w:rPr>
          <w:rFonts w:ascii="Arial" w:hAnsi="Arial" w:cs="Arial"/>
          <w:sz w:val="24"/>
          <w:szCs w:val="24"/>
          <w:lang w:val="en-US"/>
        </w:rPr>
        <w:t>A</w:t>
      </w:r>
      <w:r w:rsidR="00523C96" w:rsidRPr="00AF4592">
        <w:rPr>
          <w:rFonts w:ascii="Arial" w:hAnsi="Arial" w:cs="Arial"/>
          <w:sz w:val="24"/>
          <w:szCs w:val="24"/>
          <w:lang w:val="en-US"/>
        </w:rPr>
        <w:t>nexa</w:t>
      </w:r>
      <w:proofErr w:type="spellEnd"/>
      <w:r w:rsidR="00523C96" w:rsidRPr="00AF4592">
        <w:rPr>
          <w:rFonts w:ascii="Arial" w:hAnsi="Arial" w:cs="Arial"/>
          <w:sz w:val="24"/>
          <w:szCs w:val="24"/>
          <w:lang w:val="en-US"/>
        </w:rPr>
        <w:t xml:space="preserve"> nr</w:t>
      </w:r>
      <w:r w:rsidR="00726634" w:rsidRPr="00AF4592">
        <w:rPr>
          <w:rFonts w:ascii="Arial" w:hAnsi="Arial" w:cs="Arial"/>
          <w:sz w:val="24"/>
          <w:szCs w:val="24"/>
          <w:lang w:val="en-US"/>
        </w:rPr>
        <w:t>.</w:t>
      </w:r>
      <w:proofErr w:type="gramEnd"/>
      <w:r w:rsidR="00726634" w:rsidRPr="00AF4592">
        <w:rPr>
          <w:rFonts w:ascii="Arial" w:hAnsi="Arial" w:cs="Arial"/>
          <w:sz w:val="24"/>
          <w:szCs w:val="24"/>
          <w:lang w:val="en-US"/>
        </w:rPr>
        <w:t xml:space="preserve"> </w:t>
      </w:r>
      <w:r w:rsidR="00523C96" w:rsidRPr="00AF4592">
        <w:rPr>
          <w:rFonts w:ascii="Arial" w:hAnsi="Arial" w:cs="Arial"/>
          <w:sz w:val="24"/>
          <w:szCs w:val="24"/>
          <w:lang w:val="en-US"/>
        </w:rPr>
        <w:t>2</w:t>
      </w:r>
      <w:r w:rsidR="00726634" w:rsidRPr="00AF4592">
        <w:rPr>
          <w:rFonts w:ascii="Arial" w:hAnsi="Arial" w:cs="Arial"/>
          <w:sz w:val="24"/>
          <w:szCs w:val="24"/>
          <w:lang w:val="en-US"/>
        </w:rPr>
        <w:t xml:space="preserve">. </w:t>
      </w:r>
      <w:proofErr w:type="spellStart"/>
      <w:r w:rsidRPr="00AF4592">
        <w:rPr>
          <w:rFonts w:ascii="Arial" w:hAnsi="Arial" w:cs="Arial"/>
          <w:sz w:val="24"/>
          <w:szCs w:val="24"/>
          <w:lang w:val="en-US"/>
        </w:rPr>
        <w:t>A</w:t>
      </w:r>
      <w:r w:rsidR="00523C96" w:rsidRPr="00AF4592">
        <w:rPr>
          <w:rFonts w:ascii="Arial" w:hAnsi="Arial" w:cs="Arial"/>
          <w:sz w:val="24"/>
          <w:szCs w:val="24"/>
          <w:lang w:val="en-US"/>
        </w:rPr>
        <w:t>ctivităţile</w:t>
      </w:r>
      <w:proofErr w:type="spellEnd"/>
      <w:r w:rsidR="00523C96" w:rsidRPr="00AF4592">
        <w:rPr>
          <w:rFonts w:ascii="Arial" w:hAnsi="Arial" w:cs="Arial"/>
          <w:sz w:val="24"/>
          <w:szCs w:val="24"/>
          <w:lang w:val="en-US"/>
        </w:rPr>
        <w:t xml:space="preserve"> de </w:t>
      </w:r>
      <w:proofErr w:type="spellStart"/>
      <w:r w:rsidR="00523C96" w:rsidRPr="00AF4592">
        <w:rPr>
          <w:rFonts w:ascii="Arial" w:hAnsi="Arial" w:cs="Arial"/>
          <w:sz w:val="24"/>
          <w:szCs w:val="24"/>
          <w:lang w:val="en-US"/>
        </w:rPr>
        <w:t>comerţ</w:t>
      </w:r>
      <w:proofErr w:type="spellEnd"/>
      <w:r w:rsidR="00523C96" w:rsidRPr="00AF4592">
        <w:rPr>
          <w:rFonts w:ascii="Arial" w:hAnsi="Arial" w:cs="Arial"/>
          <w:sz w:val="24"/>
          <w:szCs w:val="24"/>
          <w:lang w:val="en-US"/>
        </w:rPr>
        <w:t xml:space="preserve"> cu </w:t>
      </w:r>
      <w:proofErr w:type="spellStart"/>
      <w:r w:rsidR="00523C96" w:rsidRPr="00AF4592">
        <w:rPr>
          <w:rFonts w:ascii="Arial" w:hAnsi="Arial" w:cs="Arial"/>
          <w:sz w:val="24"/>
          <w:szCs w:val="24"/>
          <w:lang w:val="en-US"/>
        </w:rPr>
        <w:t>produse</w:t>
      </w:r>
      <w:proofErr w:type="spellEnd"/>
      <w:r w:rsidR="00523C96" w:rsidRPr="00AF4592">
        <w:rPr>
          <w:rFonts w:ascii="Arial" w:hAnsi="Arial" w:cs="Arial"/>
          <w:sz w:val="24"/>
          <w:szCs w:val="24"/>
          <w:lang w:val="en-US"/>
        </w:rPr>
        <w:t xml:space="preserve"> </w:t>
      </w:r>
      <w:proofErr w:type="spellStart"/>
      <w:r w:rsidR="00523C96" w:rsidRPr="00AF4592">
        <w:rPr>
          <w:rFonts w:ascii="Arial" w:hAnsi="Arial" w:cs="Arial"/>
          <w:sz w:val="24"/>
          <w:szCs w:val="24"/>
          <w:lang w:val="en-US"/>
        </w:rPr>
        <w:t>alimentare</w:t>
      </w:r>
      <w:proofErr w:type="spellEnd"/>
      <w:r w:rsidR="00523C96" w:rsidRPr="00AF4592">
        <w:rPr>
          <w:rFonts w:ascii="Arial" w:hAnsi="Arial" w:cs="Arial"/>
          <w:sz w:val="24"/>
          <w:szCs w:val="24"/>
          <w:lang w:val="en-US"/>
        </w:rPr>
        <w:t xml:space="preserve"> care </w:t>
      </w:r>
      <w:proofErr w:type="spellStart"/>
      <w:r w:rsidR="00523C96" w:rsidRPr="00AF4592">
        <w:rPr>
          <w:rFonts w:ascii="Arial" w:hAnsi="Arial" w:cs="Arial"/>
          <w:sz w:val="24"/>
          <w:szCs w:val="24"/>
          <w:lang w:val="en-US"/>
        </w:rPr>
        <w:t>trebuie</w:t>
      </w:r>
      <w:proofErr w:type="spellEnd"/>
      <w:r w:rsidR="00523C96" w:rsidRPr="00AF4592">
        <w:rPr>
          <w:rFonts w:ascii="Arial" w:hAnsi="Arial" w:cs="Arial"/>
          <w:sz w:val="24"/>
          <w:szCs w:val="24"/>
          <w:lang w:val="en-US"/>
        </w:rPr>
        <w:t xml:space="preserve"> </w:t>
      </w:r>
      <w:proofErr w:type="spellStart"/>
      <w:r w:rsidR="00523C96" w:rsidRPr="00AF4592">
        <w:rPr>
          <w:rFonts w:ascii="Arial" w:hAnsi="Arial" w:cs="Arial"/>
          <w:sz w:val="24"/>
          <w:szCs w:val="24"/>
          <w:lang w:val="en-US"/>
        </w:rPr>
        <w:t>notificate</w:t>
      </w:r>
      <w:proofErr w:type="spellEnd"/>
    </w:p>
    <w:p w:rsidR="00E21AC5" w:rsidRPr="00226F31" w:rsidRDefault="00847F47" w:rsidP="00AF4592">
      <w:pPr>
        <w:pStyle w:val="a6"/>
        <w:autoSpaceDE w:val="0"/>
        <w:autoSpaceDN w:val="0"/>
        <w:adjustRightInd w:val="0"/>
        <w:spacing w:after="0" w:line="240" w:lineRule="auto"/>
        <w:rPr>
          <w:rFonts w:ascii="Arial" w:hAnsi="Arial" w:cs="Arial"/>
          <w:i/>
          <w:sz w:val="24"/>
          <w:szCs w:val="24"/>
          <w:lang w:val="en-US"/>
        </w:rPr>
      </w:pPr>
      <w:proofErr w:type="gramStart"/>
      <w:r w:rsidRPr="00226F31">
        <w:rPr>
          <w:rFonts w:ascii="Arial" w:hAnsi="Arial" w:cs="Arial"/>
          <w:sz w:val="24"/>
          <w:szCs w:val="24"/>
          <w:lang w:val="en-US"/>
        </w:rPr>
        <w:t xml:space="preserve">la  </w:t>
      </w:r>
      <w:proofErr w:type="spellStart"/>
      <w:r w:rsidRPr="00226F31">
        <w:rPr>
          <w:rFonts w:ascii="Arial" w:hAnsi="Arial" w:cs="Arial"/>
          <w:sz w:val="24"/>
          <w:szCs w:val="24"/>
          <w:lang w:val="en-US"/>
        </w:rPr>
        <w:t>autorită</w:t>
      </w:r>
      <w:proofErr w:type="gramEnd"/>
      <w:r w:rsidRPr="00226F31">
        <w:rPr>
          <w:rFonts w:ascii="Arial" w:hAnsi="Arial" w:cs="Arial"/>
          <w:sz w:val="24"/>
          <w:szCs w:val="24"/>
          <w:lang w:val="en-US"/>
        </w:rPr>
        <w:t>țile</w:t>
      </w:r>
      <w:proofErr w:type="spellEnd"/>
      <w:r w:rsidRPr="00226F31">
        <w:rPr>
          <w:rFonts w:ascii="Arial" w:hAnsi="Arial" w:cs="Arial"/>
          <w:sz w:val="24"/>
          <w:szCs w:val="24"/>
          <w:lang w:val="en-US"/>
        </w:rPr>
        <w:t xml:space="preserve"> </w:t>
      </w:r>
      <w:proofErr w:type="spellStart"/>
      <w:r w:rsidRPr="00226F31">
        <w:rPr>
          <w:rFonts w:ascii="Arial" w:hAnsi="Arial" w:cs="Arial"/>
          <w:sz w:val="24"/>
          <w:szCs w:val="24"/>
          <w:lang w:val="en-US"/>
        </w:rPr>
        <w:t>publice</w:t>
      </w:r>
      <w:proofErr w:type="spellEnd"/>
      <w:r w:rsidRPr="00226F31">
        <w:rPr>
          <w:rFonts w:ascii="Arial" w:hAnsi="Arial" w:cs="Arial"/>
          <w:sz w:val="24"/>
          <w:szCs w:val="24"/>
          <w:lang w:val="en-US"/>
        </w:rPr>
        <w:t xml:space="preserve"> locale…………………………………………………</w:t>
      </w:r>
      <w:r w:rsidR="00226F31">
        <w:rPr>
          <w:rFonts w:ascii="Arial" w:hAnsi="Arial" w:cs="Arial"/>
          <w:sz w:val="24"/>
          <w:szCs w:val="24"/>
          <w:lang w:val="en-US"/>
        </w:rPr>
        <w:t>…..</w:t>
      </w:r>
      <w:r w:rsidR="00AE4AFA" w:rsidRPr="00226F31">
        <w:rPr>
          <w:rFonts w:ascii="Arial" w:hAnsi="Arial" w:cs="Arial"/>
          <w:sz w:val="24"/>
          <w:szCs w:val="24"/>
          <w:lang w:val="en-US"/>
        </w:rPr>
        <w:t xml:space="preserve">   34</w:t>
      </w:r>
    </w:p>
    <w:p w:rsidR="00A0559C" w:rsidRPr="007D14FF" w:rsidRDefault="00847F47" w:rsidP="00AF4592">
      <w:pPr>
        <w:tabs>
          <w:tab w:val="left" w:pos="993"/>
        </w:tabs>
        <w:spacing w:after="0"/>
        <w:outlineLvl w:val="0"/>
        <w:rPr>
          <w:rFonts w:ascii="Arial" w:eastAsia="Arial Unicode MS" w:hAnsi="Arial" w:cs="Arial"/>
          <w:bCs/>
          <w:sz w:val="24"/>
          <w:szCs w:val="24"/>
          <w:bdr w:val="nil"/>
          <w:lang w:val="ro-RO"/>
        </w:rPr>
      </w:pPr>
      <w:r w:rsidRPr="007D14FF">
        <w:rPr>
          <w:rFonts w:ascii="Arial" w:hAnsi="Arial" w:cs="Arial"/>
          <w:sz w:val="24"/>
          <w:szCs w:val="24"/>
          <w:lang w:val="ro-RO"/>
        </w:rPr>
        <w:t xml:space="preserve">          </w:t>
      </w:r>
      <w:r w:rsidR="00523C96" w:rsidRPr="007D14FF">
        <w:rPr>
          <w:rFonts w:ascii="Arial" w:hAnsi="Arial" w:cs="Arial"/>
          <w:sz w:val="24"/>
          <w:szCs w:val="24"/>
          <w:lang w:val="ro-RO"/>
        </w:rPr>
        <w:t xml:space="preserve"> </w:t>
      </w:r>
      <w:r w:rsidR="00761E11" w:rsidRPr="007D14FF">
        <w:rPr>
          <w:rFonts w:ascii="Arial" w:hAnsi="Arial" w:cs="Arial"/>
          <w:sz w:val="24"/>
          <w:szCs w:val="24"/>
          <w:lang w:val="ro-RO"/>
        </w:rPr>
        <w:t>A</w:t>
      </w:r>
      <w:r w:rsidR="00523C96" w:rsidRPr="007D14FF">
        <w:rPr>
          <w:rFonts w:ascii="Arial" w:hAnsi="Arial" w:cs="Arial"/>
          <w:sz w:val="24"/>
          <w:szCs w:val="24"/>
          <w:lang w:val="ro-RO"/>
        </w:rPr>
        <w:t>nexa nr</w:t>
      </w:r>
      <w:r w:rsidR="00726634" w:rsidRPr="007D14FF">
        <w:rPr>
          <w:rFonts w:ascii="Arial" w:hAnsi="Arial" w:cs="Arial"/>
          <w:sz w:val="24"/>
          <w:szCs w:val="24"/>
          <w:lang w:val="ro-RO"/>
        </w:rPr>
        <w:t>.</w:t>
      </w:r>
      <w:r w:rsidR="00523C96" w:rsidRPr="007D14FF">
        <w:rPr>
          <w:rFonts w:ascii="Arial" w:hAnsi="Arial" w:cs="Arial"/>
          <w:sz w:val="24"/>
          <w:szCs w:val="24"/>
          <w:lang w:val="ro-RO"/>
        </w:rPr>
        <w:t>3</w:t>
      </w:r>
      <w:r w:rsidR="00726634" w:rsidRPr="007D14FF">
        <w:rPr>
          <w:rFonts w:ascii="Arial" w:hAnsi="Arial" w:cs="Arial"/>
          <w:sz w:val="24"/>
          <w:szCs w:val="24"/>
          <w:lang w:val="ro-RO"/>
        </w:rPr>
        <w:t>.</w:t>
      </w:r>
      <w:r w:rsidR="00761E11" w:rsidRPr="007D14FF">
        <w:rPr>
          <w:rFonts w:ascii="Arial" w:hAnsi="Arial" w:cs="Arial"/>
          <w:sz w:val="24"/>
          <w:szCs w:val="24"/>
          <w:lang w:val="ro-RO"/>
        </w:rPr>
        <w:t xml:space="preserve"> N</w:t>
      </w:r>
      <w:r w:rsidR="00523C96" w:rsidRPr="007D14FF">
        <w:rPr>
          <w:rFonts w:ascii="Arial" w:eastAsia="Arial Unicode MS" w:hAnsi="Arial" w:cs="Arial"/>
          <w:bCs/>
          <w:sz w:val="24"/>
          <w:szCs w:val="24"/>
          <w:bdr w:val="nil"/>
          <w:lang w:val="ro-RO"/>
        </w:rPr>
        <w:t>otificare privind iniţierea activităţii de comerţ</w:t>
      </w:r>
      <w:r w:rsidR="00A21A49" w:rsidRPr="007D14FF">
        <w:rPr>
          <w:rFonts w:ascii="Arial" w:eastAsia="Arial Unicode MS" w:hAnsi="Arial" w:cs="Arial"/>
          <w:bCs/>
          <w:sz w:val="24"/>
          <w:szCs w:val="24"/>
          <w:bdr w:val="nil"/>
          <w:lang w:val="ro-RO"/>
        </w:rPr>
        <w:t>…</w:t>
      </w:r>
      <w:r w:rsidR="00726634" w:rsidRPr="007D14FF">
        <w:rPr>
          <w:rFonts w:ascii="Arial" w:eastAsia="Arial Unicode MS" w:hAnsi="Arial" w:cs="Arial"/>
          <w:bCs/>
          <w:sz w:val="24"/>
          <w:szCs w:val="24"/>
          <w:bdr w:val="nil"/>
          <w:lang w:val="ro-RO"/>
        </w:rPr>
        <w:t>……………..</w:t>
      </w:r>
      <w:r w:rsidR="00AE4AFA">
        <w:rPr>
          <w:rFonts w:ascii="Arial" w:eastAsia="Arial Unicode MS" w:hAnsi="Arial" w:cs="Arial"/>
          <w:bCs/>
          <w:sz w:val="24"/>
          <w:szCs w:val="24"/>
          <w:bdr w:val="nil"/>
          <w:lang w:val="ro-RO"/>
        </w:rPr>
        <w:t xml:space="preserve"> </w:t>
      </w:r>
      <w:r w:rsidR="00226F31">
        <w:rPr>
          <w:rFonts w:ascii="Arial" w:eastAsia="Arial Unicode MS" w:hAnsi="Arial" w:cs="Arial"/>
          <w:bCs/>
          <w:sz w:val="24"/>
          <w:szCs w:val="24"/>
          <w:bdr w:val="nil"/>
          <w:lang w:val="ro-RO"/>
        </w:rPr>
        <w:t>..</w:t>
      </w:r>
      <w:r w:rsidR="00AE4AFA">
        <w:rPr>
          <w:rFonts w:ascii="Arial" w:eastAsia="Arial Unicode MS" w:hAnsi="Arial" w:cs="Arial"/>
          <w:bCs/>
          <w:sz w:val="24"/>
          <w:szCs w:val="24"/>
          <w:bdr w:val="nil"/>
          <w:lang w:val="ro-RO"/>
        </w:rPr>
        <w:t xml:space="preserve">   36</w:t>
      </w:r>
    </w:p>
    <w:p w:rsidR="00AF4592" w:rsidRDefault="00A0559C" w:rsidP="00AF4592">
      <w:pPr>
        <w:tabs>
          <w:tab w:val="left" w:pos="993"/>
        </w:tabs>
        <w:spacing w:after="0"/>
        <w:ind w:left="708" w:firstLine="1"/>
        <w:outlineLvl w:val="0"/>
        <w:rPr>
          <w:rFonts w:ascii="Arial" w:eastAsia="Trebuchet MS" w:hAnsi="Arial" w:cs="Arial"/>
          <w:iCs/>
          <w:kern w:val="1"/>
          <w:sz w:val="24"/>
          <w:szCs w:val="24"/>
          <w:lang w:val="ro-RO" w:bidi="en-US"/>
        </w:rPr>
      </w:pPr>
      <w:r w:rsidRPr="007D14FF">
        <w:rPr>
          <w:rFonts w:ascii="Arial" w:eastAsia="Arial Unicode MS" w:hAnsi="Arial" w:cs="Arial"/>
          <w:bCs/>
          <w:sz w:val="24"/>
          <w:szCs w:val="24"/>
          <w:bdr w:val="nil"/>
          <w:lang w:val="ro-RO"/>
        </w:rPr>
        <w:t>Anexa nr</w:t>
      </w:r>
      <w:r w:rsidR="00726634" w:rsidRPr="007D14FF">
        <w:rPr>
          <w:rFonts w:ascii="Arial" w:eastAsia="Arial Unicode MS" w:hAnsi="Arial" w:cs="Arial"/>
          <w:bCs/>
          <w:sz w:val="24"/>
          <w:szCs w:val="24"/>
          <w:bdr w:val="nil"/>
          <w:lang w:val="ro-RO"/>
        </w:rPr>
        <w:t>.</w:t>
      </w:r>
      <w:r w:rsidRPr="007D14FF">
        <w:rPr>
          <w:rFonts w:ascii="Arial" w:eastAsia="Arial Unicode MS" w:hAnsi="Arial" w:cs="Arial"/>
          <w:bCs/>
          <w:sz w:val="24"/>
          <w:szCs w:val="24"/>
          <w:bdr w:val="nil"/>
          <w:lang w:val="ro-RO"/>
        </w:rPr>
        <w:t>4</w:t>
      </w:r>
      <w:r w:rsidR="00726634" w:rsidRPr="007D14FF">
        <w:rPr>
          <w:rFonts w:ascii="Arial" w:eastAsia="Arial Unicode MS" w:hAnsi="Arial" w:cs="Arial"/>
          <w:bCs/>
          <w:sz w:val="24"/>
          <w:szCs w:val="24"/>
          <w:bdr w:val="nil"/>
          <w:lang w:val="ro-RO"/>
        </w:rPr>
        <w:t>.</w:t>
      </w:r>
      <w:r w:rsidR="00E63FCB" w:rsidRPr="007D14FF">
        <w:rPr>
          <w:rFonts w:ascii="Arial" w:eastAsia="Arial Unicode MS" w:hAnsi="Arial" w:cs="Arial"/>
          <w:bCs/>
          <w:sz w:val="24"/>
          <w:szCs w:val="24"/>
          <w:bdr w:val="nil"/>
          <w:lang w:val="ro-RO"/>
        </w:rPr>
        <w:t xml:space="preserve"> </w:t>
      </w:r>
      <w:r w:rsidRPr="007D14FF">
        <w:rPr>
          <w:rFonts w:ascii="Arial" w:eastAsia="Arial Unicode MS" w:hAnsi="Arial" w:cs="Arial"/>
          <w:bCs/>
          <w:sz w:val="24"/>
          <w:szCs w:val="24"/>
          <w:bdr w:val="nil"/>
          <w:lang w:val="ro-RO"/>
        </w:rPr>
        <w:t xml:space="preserve">Formularul </w:t>
      </w:r>
      <w:r w:rsidR="00847F47" w:rsidRPr="007D14FF">
        <w:rPr>
          <w:rFonts w:ascii="Arial" w:eastAsia="Arial Unicode MS" w:hAnsi="Arial" w:cs="Arial"/>
          <w:bCs/>
          <w:sz w:val="24"/>
          <w:szCs w:val="24"/>
          <w:bdr w:val="nil"/>
          <w:lang w:val="ro-RO"/>
        </w:rPr>
        <w:t>c</w:t>
      </w:r>
      <w:r w:rsidRPr="007D14FF">
        <w:rPr>
          <w:rFonts w:ascii="Arial" w:eastAsia="Trebuchet MS" w:hAnsi="Arial" w:cs="Arial"/>
          <w:iCs/>
          <w:kern w:val="1"/>
          <w:sz w:val="24"/>
          <w:szCs w:val="24"/>
          <w:lang w:val="ro-RO" w:bidi="en-US"/>
        </w:rPr>
        <w:t>erer</w:t>
      </w:r>
      <w:r w:rsidR="00847F47" w:rsidRPr="007D14FF">
        <w:rPr>
          <w:rFonts w:ascii="Arial" w:eastAsia="Trebuchet MS" w:hAnsi="Arial" w:cs="Arial"/>
          <w:iCs/>
          <w:kern w:val="1"/>
          <w:sz w:val="24"/>
          <w:szCs w:val="24"/>
          <w:lang w:val="ro-RO" w:bidi="en-US"/>
        </w:rPr>
        <w:t>ii</w:t>
      </w:r>
      <w:r w:rsidRPr="007D14FF">
        <w:rPr>
          <w:rFonts w:ascii="Arial" w:eastAsia="Trebuchet MS" w:hAnsi="Arial" w:cs="Arial"/>
          <w:iCs/>
          <w:kern w:val="1"/>
          <w:sz w:val="24"/>
          <w:szCs w:val="24"/>
          <w:lang w:val="ro-RO" w:bidi="en-US"/>
        </w:rPr>
        <w:t xml:space="preserve"> pentru înregistrarea oficială în domeniul </w:t>
      </w:r>
    </w:p>
    <w:p w:rsidR="00523C96" w:rsidRPr="007D14FF" w:rsidRDefault="00A0559C" w:rsidP="00AF4592">
      <w:pPr>
        <w:tabs>
          <w:tab w:val="left" w:pos="993"/>
        </w:tabs>
        <w:spacing w:after="0"/>
        <w:ind w:left="708" w:firstLine="1"/>
        <w:outlineLvl w:val="0"/>
        <w:rPr>
          <w:rFonts w:ascii="Arial" w:eastAsia="Arial Unicode MS" w:hAnsi="Arial" w:cs="Arial"/>
          <w:bCs/>
          <w:sz w:val="24"/>
          <w:szCs w:val="24"/>
          <w:bdr w:val="nil"/>
          <w:lang w:val="ro-RO"/>
        </w:rPr>
      </w:pPr>
      <w:r w:rsidRPr="007D14FF">
        <w:rPr>
          <w:rFonts w:ascii="Arial" w:eastAsia="Trebuchet MS" w:hAnsi="Arial" w:cs="Arial"/>
          <w:iCs/>
          <w:kern w:val="1"/>
          <w:sz w:val="24"/>
          <w:szCs w:val="24"/>
          <w:lang w:val="ro-RO" w:bidi="en-US"/>
        </w:rPr>
        <w:t xml:space="preserve">siguranţei alimentelor </w:t>
      </w:r>
      <w:r w:rsidR="00AF4592">
        <w:rPr>
          <w:rFonts w:ascii="Arial" w:eastAsia="Trebuchet MS" w:hAnsi="Arial" w:cs="Arial"/>
          <w:iCs/>
          <w:kern w:val="1"/>
          <w:sz w:val="24"/>
          <w:szCs w:val="24"/>
          <w:lang w:val="ro-RO" w:bidi="en-US"/>
        </w:rPr>
        <w:t xml:space="preserve">  </w:t>
      </w:r>
      <w:r w:rsidR="00A21A49" w:rsidRPr="007D14FF">
        <w:rPr>
          <w:rFonts w:ascii="Arial" w:eastAsia="Arial Unicode MS" w:hAnsi="Arial" w:cs="Arial"/>
          <w:bCs/>
          <w:sz w:val="24"/>
          <w:szCs w:val="24"/>
          <w:bdr w:val="nil"/>
          <w:lang w:val="ro-RO"/>
        </w:rPr>
        <w:t>…</w:t>
      </w:r>
      <w:r w:rsidR="00726634" w:rsidRPr="007D14FF">
        <w:rPr>
          <w:rFonts w:ascii="Arial" w:eastAsia="Arial Unicode MS" w:hAnsi="Arial" w:cs="Arial"/>
          <w:bCs/>
          <w:sz w:val="24"/>
          <w:szCs w:val="24"/>
          <w:bdr w:val="nil"/>
          <w:lang w:val="ro-RO"/>
        </w:rPr>
        <w:t>………………………………………………………</w:t>
      </w:r>
      <w:r w:rsidR="00226F31">
        <w:rPr>
          <w:rFonts w:ascii="Arial" w:eastAsia="Arial Unicode MS" w:hAnsi="Arial" w:cs="Arial"/>
          <w:bCs/>
          <w:sz w:val="24"/>
          <w:szCs w:val="24"/>
          <w:bdr w:val="nil"/>
          <w:lang w:val="ro-RO"/>
        </w:rPr>
        <w:t>..</w:t>
      </w:r>
      <w:r w:rsidR="00AE4AFA">
        <w:rPr>
          <w:rFonts w:ascii="Arial" w:eastAsia="Arial Unicode MS" w:hAnsi="Arial" w:cs="Arial"/>
          <w:bCs/>
          <w:sz w:val="24"/>
          <w:szCs w:val="24"/>
          <w:bdr w:val="nil"/>
          <w:lang w:val="ro-RO"/>
        </w:rPr>
        <w:t xml:space="preserve">    38</w:t>
      </w:r>
    </w:p>
    <w:p w:rsidR="00AF4592" w:rsidRDefault="00761E11" w:rsidP="00AF4592">
      <w:pPr>
        <w:tabs>
          <w:tab w:val="left" w:pos="993"/>
        </w:tabs>
        <w:spacing w:after="0"/>
        <w:ind w:left="708" w:firstLine="1"/>
        <w:outlineLvl w:val="0"/>
        <w:rPr>
          <w:rFonts w:ascii="Arial" w:eastAsia="Calibri" w:hAnsi="Arial" w:cs="Arial"/>
          <w:sz w:val="24"/>
          <w:szCs w:val="24"/>
          <w:lang w:val="ro-RO"/>
        </w:rPr>
      </w:pPr>
      <w:r w:rsidRPr="007D14FF">
        <w:rPr>
          <w:rFonts w:ascii="Arial" w:eastAsia="Arial Unicode MS" w:hAnsi="Arial" w:cs="Arial"/>
          <w:bCs/>
          <w:sz w:val="24"/>
          <w:szCs w:val="24"/>
          <w:bdr w:val="nil"/>
          <w:lang w:val="ro-RO"/>
        </w:rPr>
        <w:t>A</w:t>
      </w:r>
      <w:r w:rsidR="00523C96" w:rsidRPr="007D14FF">
        <w:rPr>
          <w:rFonts w:ascii="Arial" w:eastAsia="Calibri" w:hAnsi="Arial" w:cs="Arial"/>
          <w:sz w:val="24"/>
          <w:szCs w:val="24"/>
          <w:lang w:val="ro-RO"/>
        </w:rPr>
        <w:t>nexa nr</w:t>
      </w:r>
      <w:r w:rsidR="00726634" w:rsidRPr="007D14FF">
        <w:rPr>
          <w:rFonts w:ascii="Arial" w:eastAsia="Calibri" w:hAnsi="Arial" w:cs="Arial"/>
          <w:sz w:val="24"/>
          <w:szCs w:val="24"/>
          <w:lang w:val="ro-RO"/>
        </w:rPr>
        <w:t>.</w:t>
      </w:r>
      <w:r w:rsidR="00A0559C" w:rsidRPr="007D14FF">
        <w:rPr>
          <w:rFonts w:ascii="Arial" w:eastAsia="Calibri" w:hAnsi="Arial" w:cs="Arial"/>
          <w:sz w:val="24"/>
          <w:szCs w:val="24"/>
          <w:lang w:val="ro-RO"/>
        </w:rPr>
        <w:t>5</w:t>
      </w:r>
      <w:r w:rsidR="00AF4592">
        <w:rPr>
          <w:rFonts w:ascii="Arial" w:eastAsia="Calibri" w:hAnsi="Arial" w:cs="Arial"/>
          <w:sz w:val="24"/>
          <w:szCs w:val="24"/>
          <w:lang w:val="ro-RO"/>
        </w:rPr>
        <w:t>.</w:t>
      </w:r>
      <w:r w:rsidR="00523C96" w:rsidRPr="007D14FF">
        <w:rPr>
          <w:rFonts w:ascii="Arial" w:hAnsi="Arial" w:cs="Arial"/>
          <w:sz w:val="24"/>
          <w:szCs w:val="24"/>
          <w:lang w:val="ro-RO"/>
        </w:rPr>
        <w:t xml:space="preserve"> </w:t>
      </w:r>
      <w:r w:rsidRPr="007D14FF">
        <w:rPr>
          <w:rFonts w:ascii="Arial" w:hAnsi="Arial" w:cs="Arial"/>
          <w:sz w:val="24"/>
          <w:szCs w:val="24"/>
          <w:lang w:val="ro-RO"/>
        </w:rPr>
        <w:t>L</w:t>
      </w:r>
      <w:r w:rsidR="00523C96" w:rsidRPr="007D14FF">
        <w:rPr>
          <w:rFonts w:ascii="Arial" w:eastAsia="Calibri" w:hAnsi="Arial" w:cs="Arial"/>
          <w:sz w:val="24"/>
          <w:szCs w:val="24"/>
          <w:lang w:val="ro-RO"/>
        </w:rPr>
        <w:t xml:space="preserve">ista de activităţi ale unităţilor comerciale supuse autorizării </w:t>
      </w:r>
    </w:p>
    <w:p w:rsidR="00825114" w:rsidRPr="007D14FF" w:rsidRDefault="00AF4592" w:rsidP="00AF4592">
      <w:pPr>
        <w:tabs>
          <w:tab w:val="left" w:pos="993"/>
        </w:tabs>
        <w:spacing w:after="0"/>
        <w:ind w:left="708" w:firstLine="1"/>
        <w:outlineLvl w:val="0"/>
        <w:rPr>
          <w:rFonts w:ascii="Arial" w:eastAsia="Calibri" w:hAnsi="Arial" w:cs="Arial"/>
          <w:sz w:val="24"/>
          <w:szCs w:val="24"/>
          <w:lang w:val="ro-RO"/>
        </w:rPr>
      </w:pPr>
      <w:proofErr w:type="spellStart"/>
      <w:r>
        <w:rPr>
          <w:rFonts w:ascii="Arial" w:eastAsia="Calibri" w:hAnsi="Arial" w:cs="Arial"/>
          <w:sz w:val="24"/>
          <w:szCs w:val="24"/>
          <w:lang w:val="ro-RO"/>
        </w:rPr>
        <w:t>s</w:t>
      </w:r>
      <w:r w:rsidR="00B952D5" w:rsidRPr="007D14FF">
        <w:rPr>
          <w:rFonts w:ascii="Arial" w:eastAsia="Calibri" w:hAnsi="Arial" w:cs="Arial"/>
          <w:sz w:val="24"/>
          <w:szCs w:val="24"/>
          <w:lang w:val="ro-RO"/>
        </w:rPr>
        <w:t>anitar</w:t>
      </w:r>
      <w:r>
        <w:rPr>
          <w:rFonts w:ascii="Arial" w:eastAsia="Calibri" w:hAnsi="Arial" w:cs="Arial"/>
          <w:sz w:val="24"/>
          <w:szCs w:val="24"/>
          <w:lang w:val="ro-RO"/>
        </w:rPr>
        <w:t>-</w:t>
      </w:r>
      <w:proofErr w:type="spellEnd"/>
      <w:r w:rsidR="001F1811" w:rsidRPr="007D14FF">
        <w:rPr>
          <w:rFonts w:ascii="Arial" w:eastAsia="Calibri" w:hAnsi="Arial" w:cs="Arial"/>
          <w:sz w:val="24"/>
          <w:szCs w:val="24"/>
          <w:lang w:val="ro-RO"/>
        </w:rPr>
        <w:t xml:space="preserve"> </w:t>
      </w:r>
      <w:r w:rsidR="00523C96" w:rsidRPr="007D14FF">
        <w:rPr>
          <w:rFonts w:ascii="Arial" w:eastAsia="Calibri" w:hAnsi="Arial" w:cs="Arial"/>
          <w:sz w:val="24"/>
          <w:szCs w:val="24"/>
          <w:lang w:val="ro-RO"/>
        </w:rPr>
        <w:t xml:space="preserve">veterinare sau înregistrării de către </w:t>
      </w:r>
      <w:r>
        <w:rPr>
          <w:rFonts w:ascii="Arial" w:eastAsia="Calibri" w:hAnsi="Arial" w:cs="Arial"/>
          <w:sz w:val="24"/>
          <w:szCs w:val="24"/>
          <w:lang w:val="ro-RO"/>
        </w:rPr>
        <w:t>A</w:t>
      </w:r>
      <w:r w:rsidR="00A21A49" w:rsidRPr="007D14FF">
        <w:rPr>
          <w:rFonts w:ascii="Arial" w:eastAsia="Calibri" w:hAnsi="Arial" w:cs="Arial"/>
          <w:sz w:val="24"/>
          <w:szCs w:val="24"/>
          <w:lang w:val="ro-RO"/>
        </w:rPr>
        <w:t>NSA</w:t>
      </w:r>
      <w:r w:rsidR="00726634" w:rsidRPr="007D14FF">
        <w:rPr>
          <w:rFonts w:ascii="Arial" w:eastAsia="Calibri" w:hAnsi="Arial" w:cs="Arial"/>
          <w:sz w:val="24"/>
          <w:szCs w:val="24"/>
          <w:lang w:val="ro-RO"/>
        </w:rPr>
        <w:t>…</w:t>
      </w:r>
      <w:r>
        <w:rPr>
          <w:rFonts w:ascii="Arial" w:eastAsia="Calibri" w:hAnsi="Arial" w:cs="Arial"/>
          <w:sz w:val="24"/>
          <w:szCs w:val="24"/>
          <w:lang w:val="ro-RO"/>
        </w:rPr>
        <w:t xml:space="preserve">  </w:t>
      </w:r>
      <w:r w:rsidR="00726634" w:rsidRPr="007D14FF">
        <w:rPr>
          <w:rFonts w:ascii="Arial" w:eastAsia="Calibri" w:hAnsi="Arial" w:cs="Arial"/>
          <w:sz w:val="24"/>
          <w:szCs w:val="24"/>
          <w:lang w:val="ro-RO"/>
        </w:rPr>
        <w:t>………………………</w:t>
      </w:r>
      <w:r w:rsidR="00226F31">
        <w:rPr>
          <w:rFonts w:ascii="Arial" w:eastAsia="Calibri" w:hAnsi="Arial" w:cs="Arial"/>
          <w:sz w:val="24"/>
          <w:szCs w:val="24"/>
          <w:lang w:val="ro-RO"/>
        </w:rPr>
        <w:t>..</w:t>
      </w:r>
      <w:r w:rsidR="00AE4AFA">
        <w:rPr>
          <w:rFonts w:ascii="Arial" w:eastAsia="Calibri" w:hAnsi="Arial" w:cs="Arial"/>
          <w:sz w:val="24"/>
          <w:szCs w:val="24"/>
          <w:lang w:val="ro-RO"/>
        </w:rPr>
        <w:t xml:space="preserve">   40</w:t>
      </w:r>
    </w:p>
    <w:p w:rsidR="00FA0C4A" w:rsidRPr="007D14FF" w:rsidRDefault="00761E11" w:rsidP="00AF4592">
      <w:pPr>
        <w:spacing w:after="0"/>
        <w:ind w:left="708"/>
        <w:rPr>
          <w:rFonts w:ascii="Arial" w:hAnsi="Arial" w:cs="Arial"/>
          <w:sz w:val="24"/>
          <w:szCs w:val="24"/>
          <w:lang w:val="ro-RO"/>
        </w:rPr>
      </w:pPr>
      <w:r w:rsidRPr="007D14FF">
        <w:rPr>
          <w:rFonts w:ascii="Arial" w:hAnsi="Arial" w:cs="Arial"/>
          <w:sz w:val="24"/>
          <w:szCs w:val="24"/>
          <w:lang w:val="ro-RO"/>
        </w:rPr>
        <w:t>A</w:t>
      </w:r>
      <w:r w:rsidR="00523C96" w:rsidRPr="007D14FF">
        <w:rPr>
          <w:rFonts w:ascii="Arial" w:hAnsi="Arial" w:cs="Arial"/>
          <w:sz w:val="24"/>
          <w:szCs w:val="24"/>
          <w:lang w:val="ro-RO"/>
        </w:rPr>
        <w:t>nexa nr</w:t>
      </w:r>
      <w:r w:rsidR="00726634" w:rsidRPr="007D14FF">
        <w:rPr>
          <w:rFonts w:ascii="Arial" w:hAnsi="Arial" w:cs="Arial"/>
          <w:sz w:val="24"/>
          <w:szCs w:val="24"/>
          <w:lang w:val="ro-RO"/>
        </w:rPr>
        <w:t>.</w:t>
      </w:r>
      <w:r w:rsidR="00523C96" w:rsidRPr="007D14FF">
        <w:rPr>
          <w:rFonts w:ascii="Arial" w:hAnsi="Arial" w:cs="Arial"/>
          <w:sz w:val="24"/>
          <w:szCs w:val="24"/>
          <w:lang w:val="ro-RO"/>
        </w:rPr>
        <w:t xml:space="preserve"> </w:t>
      </w:r>
      <w:r w:rsidR="00A0559C" w:rsidRPr="007D14FF">
        <w:rPr>
          <w:rFonts w:ascii="Arial" w:hAnsi="Arial" w:cs="Arial"/>
          <w:sz w:val="24"/>
          <w:szCs w:val="24"/>
          <w:lang w:val="ro-RO"/>
        </w:rPr>
        <w:t>6</w:t>
      </w:r>
      <w:r w:rsidR="00726634" w:rsidRPr="007D14FF">
        <w:rPr>
          <w:rFonts w:ascii="Arial" w:hAnsi="Arial" w:cs="Arial"/>
          <w:sz w:val="24"/>
          <w:szCs w:val="24"/>
          <w:lang w:val="ro-RO"/>
        </w:rPr>
        <w:t>.</w:t>
      </w:r>
      <w:r w:rsidR="00523C96" w:rsidRPr="007D14FF">
        <w:rPr>
          <w:rFonts w:ascii="Arial" w:hAnsi="Arial" w:cs="Arial"/>
          <w:sz w:val="24"/>
          <w:szCs w:val="24"/>
          <w:lang w:val="ro-RO"/>
        </w:rPr>
        <w:t xml:space="preserve"> </w:t>
      </w:r>
      <w:r w:rsidR="00AF4592">
        <w:rPr>
          <w:rFonts w:ascii="Arial" w:hAnsi="Arial" w:cs="Arial"/>
          <w:sz w:val="24"/>
          <w:szCs w:val="24"/>
          <w:lang w:val="ro-RO"/>
        </w:rPr>
        <w:t>Modelul</w:t>
      </w:r>
      <w:r w:rsidR="00523C96" w:rsidRPr="007D14FF">
        <w:rPr>
          <w:rFonts w:ascii="Arial" w:hAnsi="Arial" w:cs="Arial"/>
          <w:sz w:val="24"/>
          <w:szCs w:val="24"/>
          <w:lang w:val="ro-RO"/>
        </w:rPr>
        <w:t xml:space="preserve"> cererii pentru eliberarea autorizației </w:t>
      </w:r>
      <w:r w:rsidR="00B952D5" w:rsidRPr="007D14FF">
        <w:rPr>
          <w:rFonts w:ascii="Arial" w:hAnsi="Arial" w:cs="Arial"/>
          <w:sz w:val="24"/>
          <w:szCs w:val="24"/>
          <w:lang w:val="ro-RO"/>
        </w:rPr>
        <w:t>sanitare</w:t>
      </w:r>
      <w:r w:rsidR="00523C96" w:rsidRPr="007D14FF">
        <w:rPr>
          <w:rFonts w:ascii="Arial" w:hAnsi="Arial" w:cs="Arial"/>
          <w:sz w:val="24"/>
          <w:szCs w:val="24"/>
          <w:lang w:val="ro-RO"/>
        </w:rPr>
        <w:t xml:space="preserve"> veterinare de funcţionare</w:t>
      </w:r>
      <w:r w:rsidR="00726634" w:rsidRPr="007D14FF">
        <w:rPr>
          <w:rFonts w:ascii="Arial" w:hAnsi="Arial" w:cs="Arial"/>
          <w:sz w:val="24"/>
          <w:szCs w:val="24"/>
          <w:lang w:val="ro-RO"/>
        </w:rPr>
        <w:t xml:space="preserve"> ……………………………………………………………………</w:t>
      </w:r>
      <w:r w:rsidR="00AE4AFA">
        <w:rPr>
          <w:rFonts w:ascii="Arial" w:hAnsi="Arial" w:cs="Arial"/>
          <w:sz w:val="24"/>
          <w:szCs w:val="24"/>
          <w:lang w:val="ro-RO"/>
        </w:rPr>
        <w:t xml:space="preserve">…… </w:t>
      </w:r>
      <w:r w:rsidR="00AF4592">
        <w:rPr>
          <w:rFonts w:ascii="Arial" w:hAnsi="Arial" w:cs="Arial"/>
          <w:sz w:val="24"/>
          <w:szCs w:val="24"/>
          <w:lang w:val="ro-RO"/>
        </w:rPr>
        <w:t xml:space="preserve">  </w:t>
      </w:r>
      <w:r w:rsidR="00AE4AFA">
        <w:rPr>
          <w:rFonts w:ascii="Arial" w:hAnsi="Arial" w:cs="Arial"/>
          <w:sz w:val="24"/>
          <w:szCs w:val="24"/>
          <w:lang w:val="ro-RO"/>
        </w:rPr>
        <w:t>41</w:t>
      </w:r>
    </w:p>
    <w:p w:rsidR="00E21AC5" w:rsidRPr="007D14FF" w:rsidRDefault="00761E11" w:rsidP="00AF4592">
      <w:pPr>
        <w:spacing w:after="0"/>
        <w:ind w:left="708"/>
        <w:rPr>
          <w:rFonts w:ascii="Arial" w:hAnsi="Arial" w:cs="Arial"/>
          <w:sz w:val="24"/>
          <w:szCs w:val="24"/>
          <w:lang w:val="ro-RO"/>
        </w:rPr>
      </w:pPr>
      <w:r w:rsidRPr="007D14FF">
        <w:rPr>
          <w:rFonts w:ascii="Arial" w:hAnsi="Arial" w:cs="Arial"/>
          <w:bCs/>
          <w:sz w:val="24"/>
          <w:szCs w:val="24"/>
          <w:lang w:val="ro-RO"/>
        </w:rPr>
        <w:t>A</w:t>
      </w:r>
      <w:r w:rsidR="00523C96" w:rsidRPr="007D14FF">
        <w:rPr>
          <w:rFonts w:ascii="Arial" w:hAnsi="Arial" w:cs="Arial"/>
          <w:bCs/>
          <w:sz w:val="24"/>
          <w:szCs w:val="24"/>
          <w:lang w:val="ro-RO"/>
        </w:rPr>
        <w:t>nexa nr</w:t>
      </w:r>
      <w:r w:rsidR="00726634" w:rsidRPr="007D14FF">
        <w:rPr>
          <w:rFonts w:ascii="Arial" w:hAnsi="Arial" w:cs="Arial"/>
          <w:bCs/>
          <w:sz w:val="24"/>
          <w:szCs w:val="24"/>
          <w:lang w:val="ro-RO"/>
        </w:rPr>
        <w:t>.</w:t>
      </w:r>
      <w:r w:rsidR="00A0559C" w:rsidRPr="007D14FF">
        <w:rPr>
          <w:rFonts w:ascii="Arial" w:hAnsi="Arial" w:cs="Arial"/>
          <w:bCs/>
          <w:sz w:val="24"/>
          <w:szCs w:val="24"/>
          <w:lang w:val="ro-RO"/>
        </w:rPr>
        <w:t>7</w:t>
      </w:r>
      <w:r w:rsidR="00726634" w:rsidRPr="007D14FF">
        <w:rPr>
          <w:rFonts w:ascii="Arial" w:hAnsi="Arial" w:cs="Arial"/>
          <w:bCs/>
          <w:sz w:val="24"/>
          <w:szCs w:val="24"/>
          <w:lang w:val="ro-RO"/>
        </w:rPr>
        <w:t>.</w:t>
      </w:r>
      <w:r w:rsidR="00523C96" w:rsidRPr="007D14FF">
        <w:rPr>
          <w:rFonts w:ascii="Arial" w:hAnsi="Arial" w:cs="Arial"/>
          <w:bCs/>
          <w:sz w:val="24"/>
          <w:szCs w:val="24"/>
          <w:lang w:val="ro-RO"/>
        </w:rPr>
        <w:t xml:space="preserve"> </w:t>
      </w:r>
      <w:r w:rsidRPr="007D14FF">
        <w:rPr>
          <w:rFonts w:ascii="Arial" w:hAnsi="Arial" w:cs="Arial"/>
          <w:bCs/>
          <w:sz w:val="24"/>
          <w:szCs w:val="24"/>
          <w:lang w:val="ro-RO"/>
        </w:rPr>
        <w:t>R</w:t>
      </w:r>
      <w:r w:rsidR="00523C96" w:rsidRPr="007D14FF">
        <w:rPr>
          <w:rFonts w:ascii="Arial" w:hAnsi="Arial" w:cs="Arial"/>
          <w:sz w:val="24"/>
          <w:szCs w:val="24"/>
          <w:lang w:val="ro-RO"/>
        </w:rPr>
        <w:t>eferatul tehnic pentru acordarea/neacordarea autorizaţiei sanitar-veterinare de funcţionare</w:t>
      </w:r>
      <w:r w:rsidR="00726634" w:rsidRPr="007D14FF">
        <w:rPr>
          <w:rFonts w:ascii="Arial" w:hAnsi="Arial" w:cs="Arial"/>
          <w:sz w:val="24"/>
          <w:szCs w:val="24"/>
          <w:lang w:val="ro-RO"/>
        </w:rPr>
        <w:t xml:space="preserve"> ……………………………………………………….</w:t>
      </w:r>
      <w:r w:rsidR="00226F31">
        <w:rPr>
          <w:rFonts w:ascii="Arial" w:hAnsi="Arial" w:cs="Arial"/>
          <w:sz w:val="24"/>
          <w:szCs w:val="24"/>
          <w:lang w:val="ro-RO"/>
        </w:rPr>
        <w:t>.</w:t>
      </w:r>
      <w:r w:rsidR="00AE4AFA">
        <w:rPr>
          <w:rFonts w:ascii="Arial" w:hAnsi="Arial" w:cs="Arial"/>
          <w:sz w:val="24"/>
          <w:szCs w:val="24"/>
          <w:lang w:val="ro-RO"/>
        </w:rPr>
        <w:t xml:space="preserve">    42</w:t>
      </w:r>
    </w:p>
    <w:p w:rsidR="00364C3F" w:rsidRPr="007D14FF" w:rsidRDefault="00B75D41" w:rsidP="00AF4592">
      <w:pPr>
        <w:pStyle w:val="rg"/>
        <w:jc w:val="left"/>
        <w:rPr>
          <w:rFonts w:ascii="Arial" w:hAnsi="Arial" w:cs="Arial"/>
          <w:lang w:val="ro-RO"/>
        </w:rPr>
      </w:pPr>
      <w:r w:rsidRPr="007D14FF">
        <w:rPr>
          <w:rFonts w:ascii="Arial" w:hAnsi="Arial" w:cs="Arial"/>
          <w:lang w:val="ro-RO"/>
        </w:rPr>
        <w:t xml:space="preserve">          </w:t>
      </w:r>
      <w:r w:rsidR="00523C96" w:rsidRPr="007D14FF">
        <w:rPr>
          <w:rFonts w:ascii="Arial" w:hAnsi="Arial" w:cs="Arial"/>
          <w:lang w:val="ro-RO"/>
        </w:rPr>
        <w:t xml:space="preserve"> </w:t>
      </w:r>
      <w:r w:rsidR="00761E11" w:rsidRPr="007D14FF">
        <w:rPr>
          <w:rFonts w:ascii="Arial" w:hAnsi="Arial" w:cs="Arial"/>
          <w:lang w:val="ro-RO"/>
        </w:rPr>
        <w:t>A</w:t>
      </w:r>
      <w:r w:rsidR="00523C96" w:rsidRPr="007D14FF">
        <w:rPr>
          <w:rFonts w:ascii="Arial" w:hAnsi="Arial" w:cs="Arial"/>
          <w:lang w:val="ro-RO"/>
        </w:rPr>
        <w:t xml:space="preserve">nexa nr </w:t>
      </w:r>
      <w:r w:rsidR="00726634" w:rsidRPr="007D14FF">
        <w:rPr>
          <w:rFonts w:ascii="Arial" w:hAnsi="Arial" w:cs="Arial"/>
          <w:lang w:val="ro-RO"/>
        </w:rPr>
        <w:t>.</w:t>
      </w:r>
      <w:r w:rsidR="00A0559C" w:rsidRPr="007D14FF">
        <w:rPr>
          <w:rFonts w:ascii="Arial" w:hAnsi="Arial" w:cs="Arial"/>
          <w:lang w:val="ro-RO"/>
        </w:rPr>
        <w:t>8</w:t>
      </w:r>
      <w:r w:rsidR="00726634" w:rsidRPr="007D14FF">
        <w:rPr>
          <w:rFonts w:ascii="Arial" w:hAnsi="Arial" w:cs="Arial"/>
          <w:lang w:val="ro-RO"/>
        </w:rPr>
        <w:t>.</w:t>
      </w:r>
      <w:r w:rsidR="00523C96" w:rsidRPr="007D14FF">
        <w:rPr>
          <w:rFonts w:ascii="Arial" w:hAnsi="Arial" w:cs="Arial"/>
          <w:lang w:val="ro-RO"/>
        </w:rPr>
        <w:t xml:space="preserve"> </w:t>
      </w:r>
      <w:r w:rsidR="00AF4592">
        <w:rPr>
          <w:rFonts w:ascii="Arial" w:hAnsi="Arial" w:cs="Arial"/>
          <w:lang w:val="ro-RO"/>
        </w:rPr>
        <w:t xml:space="preserve">Modelul </w:t>
      </w:r>
      <w:r w:rsidR="00A21A49" w:rsidRPr="007D14FF">
        <w:rPr>
          <w:rFonts w:ascii="Arial" w:hAnsi="Arial" w:cs="Arial"/>
          <w:lang w:val="ro-RO"/>
        </w:rPr>
        <w:t>a</w:t>
      </w:r>
      <w:r w:rsidR="00523C96" w:rsidRPr="007D14FF">
        <w:rPr>
          <w:rFonts w:ascii="Arial" w:hAnsi="Arial" w:cs="Arial"/>
          <w:lang w:val="ro-RO"/>
        </w:rPr>
        <w:t>utorizaţie</w:t>
      </w:r>
      <w:r w:rsidR="00A21A49" w:rsidRPr="007D14FF">
        <w:rPr>
          <w:rFonts w:ascii="Arial" w:hAnsi="Arial" w:cs="Arial"/>
          <w:lang w:val="ro-RO"/>
        </w:rPr>
        <w:t>i</w:t>
      </w:r>
      <w:r w:rsidR="00523C96" w:rsidRPr="007D14FF">
        <w:rPr>
          <w:rFonts w:ascii="Arial" w:hAnsi="Arial" w:cs="Arial"/>
          <w:lang w:val="ro-RO"/>
        </w:rPr>
        <w:t xml:space="preserve"> sanitar-veterinară de funcţionare</w:t>
      </w:r>
      <w:r w:rsidR="00AE4AFA">
        <w:rPr>
          <w:rFonts w:ascii="Arial" w:hAnsi="Arial" w:cs="Arial"/>
          <w:lang w:val="ro-RO"/>
        </w:rPr>
        <w:t xml:space="preserve"> ……</w:t>
      </w:r>
      <w:r w:rsidR="00226F31">
        <w:rPr>
          <w:rFonts w:ascii="Arial" w:hAnsi="Arial" w:cs="Arial"/>
          <w:lang w:val="ro-RO"/>
        </w:rPr>
        <w:t>…..</w:t>
      </w:r>
      <w:r w:rsidR="00AE4AFA">
        <w:rPr>
          <w:rFonts w:ascii="Arial" w:hAnsi="Arial" w:cs="Arial"/>
          <w:lang w:val="ro-RO"/>
        </w:rPr>
        <w:t xml:space="preserve">   </w:t>
      </w:r>
      <w:r w:rsidR="00AF4592">
        <w:rPr>
          <w:rFonts w:ascii="Arial" w:hAnsi="Arial" w:cs="Arial"/>
          <w:lang w:val="ro-RO"/>
        </w:rPr>
        <w:t xml:space="preserve"> </w:t>
      </w:r>
      <w:r w:rsidR="00AE4AFA">
        <w:rPr>
          <w:rFonts w:ascii="Arial" w:hAnsi="Arial" w:cs="Arial"/>
          <w:lang w:val="ro-RO"/>
        </w:rPr>
        <w:t>44</w:t>
      </w:r>
    </w:p>
    <w:p w:rsidR="00272141" w:rsidRPr="007D14FF" w:rsidRDefault="00272141" w:rsidP="00AF4592">
      <w:pPr>
        <w:rPr>
          <w:rFonts w:ascii="Arial" w:hAnsi="Arial" w:cs="Arial"/>
          <w:sz w:val="24"/>
          <w:szCs w:val="24"/>
          <w:lang w:val="ro-RO"/>
        </w:rPr>
      </w:pPr>
      <w:r w:rsidRPr="007D14FF">
        <w:rPr>
          <w:rFonts w:ascii="Arial" w:hAnsi="Arial" w:cs="Arial"/>
          <w:sz w:val="24"/>
          <w:szCs w:val="24"/>
          <w:lang w:val="ro-RO"/>
        </w:rPr>
        <w:br w:type="page"/>
      </w:r>
    </w:p>
    <w:p w:rsidR="00616466" w:rsidRPr="00E32526" w:rsidRDefault="00616466" w:rsidP="00E32526">
      <w:pPr>
        <w:jc w:val="both"/>
        <w:rPr>
          <w:rFonts w:ascii="Arial" w:hAnsi="Arial" w:cs="Arial"/>
          <w:b/>
          <w:color w:val="0033CC"/>
          <w:sz w:val="24"/>
          <w:szCs w:val="24"/>
          <w:lang w:val="ro-RO"/>
        </w:rPr>
      </w:pPr>
      <w:r w:rsidRPr="00E32526">
        <w:rPr>
          <w:rFonts w:ascii="Arial" w:hAnsi="Arial" w:cs="Arial"/>
          <w:b/>
          <w:color w:val="0033CC"/>
          <w:sz w:val="24"/>
          <w:szCs w:val="24"/>
          <w:lang w:val="ro-RO"/>
        </w:rPr>
        <w:lastRenderedPageBreak/>
        <w:t xml:space="preserve">INTRODUCERE </w:t>
      </w:r>
    </w:p>
    <w:p w:rsidR="006F6142" w:rsidRPr="007D14FF" w:rsidRDefault="006F6142" w:rsidP="006F6142">
      <w:pPr>
        <w:jc w:val="both"/>
        <w:rPr>
          <w:rFonts w:ascii="Arial" w:hAnsi="Arial" w:cs="Arial"/>
          <w:b/>
          <w:sz w:val="24"/>
          <w:szCs w:val="24"/>
          <w:lang w:val="ro-RO"/>
        </w:rPr>
      </w:pPr>
      <w:r w:rsidRPr="007D14FF">
        <w:rPr>
          <w:rFonts w:ascii="Arial" w:hAnsi="Arial" w:cs="Arial"/>
          <w:b/>
          <w:sz w:val="24"/>
          <w:szCs w:val="24"/>
          <w:lang w:val="ro-RO"/>
        </w:rPr>
        <w:t xml:space="preserve">Cui se adresează prezentul ghid? </w:t>
      </w:r>
    </w:p>
    <w:p w:rsidR="006F6142" w:rsidRPr="007D14FF" w:rsidRDefault="006F6142" w:rsidP="006F6142">
      <w:pPr>
        <w:jc w:val="both"/>
        <w:rPr>
          <w:rFonts w:ascii="Arial" w:hAnsi="Arial" w:cs="Arial"/>
          <w:sz w:val="24"/>
          <w:szCs w:val="24"/>
          <w:lang w:val="ro-RO"/>
        </w:rPr>
      </w:pPr>
      <w:r w:rsidRPr="007D14FF">
        <w:rPr>
          <w:rFonts w:ascii="Arial" w:hAnsi="Arial" w:cs="Arial"/>
          <w:sz w:val="24"/>
          <w:szCs w:val="24"/>
          <w:lang w:val="ro-RO"/>
        </w:rPr>
        <w:t>Ghidul se adresează operatorilor economici care decid să inițieze și să desfășoare activitate în domeniul comerțului produselor alimentare</w:t>
      </w:r>
      <w:r w:rsidR="00082E8B" w:rsidRPr="007D14FF">
        <w:rPr>
          <w:rFonts w:ascii="Arial" w:hAnsi="Arial" w:cs="Arial"/>
          <w:sz w:val="24"/>
          <w:szCs w:val="24"/>
          <w:lang w:val="ro-RO"/>
        </w:rPr>
        <w:t>.</w:t>
      </w:r>
    </w:p>
    <w:p w:rsidR="006F6142" w:rsidRPr="007D14FF" w:rsidRDefault="006F6142" w:rsidP="006F6142">
      <w:pPr>
        <w:jc w:val="both"/>
        <w:rPr>
          <w:rFonts w:ascii="Arial" w:hAnsi="Arial" w:cs="Arial"/>
          <w:sz w:val="24"/>
          <w:szCs w:val="24"/>
          <w:lang w:val="ro-RO"/>
        </w:rPr>
      </w:pPr>
      <w:r w:rsidRPr="007D14FF">
        <w:rPr>
          <w:rFonts w:ascii="Arial" w:hAnsi="Arial" w:cs="Arial"/>
          <w:sz w:val="24"/>
          <w:szCs w:val="24"/>
          <w:lang w:val="ro-RO"/>
        </w:rPr>
        <w:t>Scopul ghidului este sa ofere îndrumări operatorilor economici în vederea cunoașterii și respectării reglementărilor din domeniul comerțului produselor alimentare sub aspectul siguranței alimentelor</w:t>
      </w:r>
      <w:r w:rsidR="00E07477">
        <w:rPr>
          <w:rFonts w:ascii="Arial" w:hAnsi="Arial" w:cs="Arial"/>
          <w:sz w:val="24"/>
          <w:szCs w:val="24"/>
          <w:lang w:val="ro-RO"/>
        </w:rPr>
        <w:t>.</w:t>
      </w:r>
      <w:r w:rsidRPr="007D14FF">
        <w:rPr>
          <w:rFonts w:ascii="Arial" w:hAnsi="Arial" w:cs="Arial"/>
          <w:sz w:val="24"/>
          <w:szCs w:val="24"/>
          <w:lang w:val="ro-RO"/>
        </w:rPr>
        <w:t xml:space="preserve"> Prezentul Ghid se adresează operatorilor economici, indiferent de dimensiuni (operatorilor economici mari, IMM-uri </w:t>
      </w:r>
      <w:r w:rsidR="00B952D5" w:rsidRPr="007D14FF">
        <w:rPr>
          <w:rFonts w:ascii="Arial" w:hAnsi="Arial" w:cs="Arial"/>
          <w:sz w:val="24"/>
          <w:szCs w:val="24"/>
          <w:lang w:val="ro-RO"/>
        </w:rPr>
        <w:t>etc.</w:t>
      </w:r>
      <w:r w:rsidRPr="007D14FF">
        <w:rPr>
          <w:rFonts w:ascii="Arial" w:hAnsi="Arial" w:cs="Arial"/>
          <w:sz w:val="24"/>
          <w:szCs w:val="24"/>
          <w:lang w:val="ro-RO"/>
        </w:rPr>
        <w:t>), forma de proprietate și forma organizatorico-juridică</w:t>
      </w:r>
      <w:r w:rsidR="00082E8B" w:rsidRPr="007D14FF">
        <w:rPr>
          <w:rFonts w:ascii="Arial" w:hAnsi="Arial" w:cs="Arial"/>
          <w:sz w:val="24"/>
          <w:szCs w:val="24"/>
          <w:lang w:val="ro-RO"/>
        </w:rPr>
        <w:t>.</w:t>
      </w:r>
    </w:p>
    <w:p w:rsidR="006F6142" w:rsidRPr="00E32526" w:rsidRDefault="006F6142" w:rsidP="00E32526">
      <w:pPr>
        <w:jc w:val="both"/>
        <w:rPr>
          <w:rFonts w:ascii="Arial" w:hAnsi="Arial" w:cs="Arial"/>
          <w:b/>
          <w:sz w:val="24"/>
          <w:szCs w:val="24"/>
          <w:lang w:val="ro-RO"/>
        </w:rPr>
      </w:pPr>
      <w:r w:rsidRPr="00E32526">
        <w:rPr>
          <w:rFonts w:ascii="Arial" w:hAnsi="Arial" w:cs="Arial"/>
          <w:b/>
          <w:sz w:val="24"/>
          <w:szCs w:val="24"/>
          <w:lang w:val="ro-RO"/>
        </w:rPr>
        <w:t>Generalități</w:t>
      </w:r>
    </w:p>
    <w:p w:rsidR="009679C3" w:rsidRPr="007D14FF" w:rsidRDefault="0024124D" w:rsidP="006F6142">
      <w:pPr>
        <w:jc w:val="both"/>
        <w:rPr>
          <w:rFonts w:ascii="Arial" w:hAnsi="Arial" w:cs="Arial"/>
          <w:sz w:val="24"/>
          <w:szCs w:val="24"/>
          <w:lang w:val="ro-RO"/>
        </w:rPr>
      </w:pPr>
      <w:r w:rsidRPr="007D14FF">
        <w:rPr>
          <w:rFonts w:ascii="Arial" w:hAnsi="Arial" w:cs="Arial"/>
          <w:sz w:val="24"/>
          <w:szCs w:val="24"/>
          <w:lang w:val="ro-RO"/>
        </w:rPr>
        <w:t>Siguranţa alimen</w:t>
      </w:r>
      <w:r w:rsidR="006F6142" w:rsidRPr="007D14FF">
        <w:rPr>
          <w:rFonts w:ascii="Arial" w:hAnsi="Arial" w:cs="Arial"/>
          <w:sz w:val="24"/>
          <w:szCs w:val="24"/>
          <w:lang w:val="ro-RO"/>
        </w:rPr>
        <w:t>telor</w:t>
      </w:r>
      <w:r w:rsidRPr="007D14FF">
        <w:rPr>
          <w:rFonts w:ascii="Arial" w:hAnsi="Arial" w:cs="Arial"/>
          <w:sz w:val="24"/>
          <w:szCs w:val="24"/>
          <w:lang w:val="ro-RO"/>
        </w:rPr>
        <w:t xml:space="preserve"> ca şi concept ocupă un loc important în directivele Uniunii Europene Politica UE privind siguranţa produselor alimentare are la bază conceptul “de la fermă p</w:t>
      </w:r>
      <w:r w:rsidR="006F6142" w:rsidRPr="007D14FF">
        <w:rPr>
          <w:rFonts w:ascii="Arial" w:hAnsi="Arial" w:cs="Arial"/>
          <w:sz w:val="24"/>
          <w:szCs w:val="24"/>
          <w:lang w:val="ro-RO"/>
        </w:rPr>
        <w:t>î</w:t>
      </w:r>
      <w:r w:rsidRPr="007D14FF">
        <w:rPr>
          <w:rFonts w:ascii="Arial" w:hAnsi="Arial" w:cs="Arial"/>
          <w:sz w:val="24"/>
          <w:szCs w:val="24"/>
          <w:lang w:val="ro-RO"/>
        </w:rPr>
        <w:t>nă pe masa consumatorului”, o abordare holistică care integrează fiecare fază din procesul de aprovizionare a produsului pe o ax</w:t>
      </w:r>
      <w:r w:rsidR="006F6142" w:rsidRPr="007D14FF">
        <w:rPr>
          <w:rFonts w:ascii="Arial" w:hAnsi="Arial" w:cs="Arial"/>
          <w:sz w:val="24"/>
          <w:szCs w:val="24"/>
          <w:lang w:val="ro-RO"/>
        </w:rPr>
        <w:t>ă</w:t>
      </w:r>
      <w:r w:rsidRPr="007D14FF">
        <w:rPr>
          <w:rFonts w:ascii="Arial" w:hAnsi="Arial" w:cs="Arial"/>
          <w:sz w:val="24"/>
          <w:szCs w:val="24"/>
          <w:lang w:val="ro-RO"/>
        </w:rPr>
        <w:t xml:space="preserve"> verticală încep</w:t>
      </w:r>
      <w:r w:rsidR="006F6142" w:rsidRPr="007D14FF">
        <w:rPr>
          <w:rFonts w:ascii="Arial" w:hAnsi="Arial" w:cs="Arial"/>
          <w:sz w:val="24"/>
          <w:szCs w:val="24"/>
          <w:lang w:val="ro-RO"/>
        </w:rPr>
        <w:t>î</w:t>
      </w:r>
      <w:r w:rsidRPr="007D14FF">
        <w:rPr>
          <w:rFonts w:ascii="Arial" w:hAnsi="Arial" w:cs="Arial"/>
          <w:sz w:val="24"/>
          <w:szCs w:val="24"/>
          <w:lang w:val="ro-RO"/>
        </w:rPr>
        <w:t>nd cu producţia furajelor, sănătatea plantelor şi bunăstarea animalelor, producţia şi prelucrarea primară, prelucrare</w:t>
      </w:r>
      <w:r w:rsidR="0061371A" w:rsidRPr="007D14FF">
        <w:rPr>
          <w:rFonts w:ascii="Arial" w:hAnsi="Arial" w:cs="Arial"/>
          <w:sz w:val="24"/>
          <w:szCs w:val="24"/>
          <w:lang w:val="ro-RO"/>
        </w:rPr>
        <w:t>a</w:t>
      </w:r>
      <w:r w:rsidRPr="007D14FF">
        <w:rPr>
          <w:rFonts w:ascii="Arial" w:hAnsi="Arial" w:cs="Arial"/>
          <w:sz w:val="24"/>
          <w:szCs w:val="24"/>
          <w:lang w:val="ro-RO"/>
        </w:rPr>
        <w:t xml:space="preserve"> secundară, ambalarea, depozitare</w:t>
      </w:r>
      <w:r w:rsidR="0061371A" w:rsidRPr="007D14FF">
        <w:rPr>
          <w:rFonts w:ascii="Arial" w:hAnsi="Arial" w:cs="Arial"/>
          <w:sz w:val="24"/>
          <w:szCs w:val="24"/>
          <w:lang w:val="ro-RO"/>
        </w:rPr>
        <w:t>a</w:t>
      </w:r>
      <w:r w:rsidRPr="007D14FF">
        <w:rPr>
          <w:rFonts w:ascii="Arial" w:hAnsi="Arial" w:cs="Arial"/>
          <w:sz w:val="24"/>
          <w:szCs w:val="24"/>
          <w:lang w:val="ro-RO"/>
        </w:rPr>
        <w:t xml:space="preserve"> şi livrare</w:t>
      </w:r>
      <w:r w:rsidR="0061371A" w:rsidRPr="007D14FF">
        <w:rPr>
          <w:rFonts w:ascii="Arial" w:hAnsi="Arial" w:cs="Arial"/>
          <w:sz w:val="24"/>
          <w:szCs w:val="24"/>
          <w:lang w:val="ro-RO"/>
        </w:rPr>
        <w:t>a</w:t>
      </w:r>
      <w:r w:rsidRPr="007D14FF">
        <w:rPr>
          <w:rFonts w:ascii="Arial" w:hAnsi="Arial" w:cs="Arial"/>
          <w:sz w:val="24"/>
          <w:szCs w:val="24"/>
          <w:lang w:val="ro-RO"/>
        </w:rPr>
        <w:t xml:space="preserve"> până la vânzare</w:t>
      </w:r>
      <w:r w:rsidR="0061371A" w:rsidRPr="007D14FF">
        <w:rPr>
          <w:rFonts w:ascii="Arial" w:hAnsi="Arial" w:cs="Arial"/>
          <w:sz w:val="24"/>
          <w:szCs w:val="24"/>
          <w:lang w:val="ro-RO"/>
        </w:rPr>
        <w:t>a</w:t>
      </w:r>
      <w:r w:rsidRPr="007D14FF">
        <w:rPr>
          <w:rFonts w:ascii="Arial" w:hAnsi="Arial" w:cs="Arial"/>
          <w:sz w:val="24"/>
          <w:szCs w:val="24"/>
          <w:lang w:val="ro-RO"/>
        </w:rPr>
        <w:t xml:space="preserve"> cu amănuntul</w:t>
      </w:r>
      <w:r w:rsidR="00082E8B" w:rsidRPr="007D14FF">
        <w:rPr>
          <w:rFonts w:ascii="Arial" w:hAnsi="Arial" w:cs="Arial"/>
          <w:sz w:val="24"/>
          <w:szCs w:val="24"/>
          <w:lang w:val="ro-RO"/>
        </w:rPr>
        <w:t>.</w:t>
      </w:r>
      <w:r w:rsidR="009679C3" w:rsidRPr="007D14FF">
        <w:rPr>
          <w:rFonts w:ascii="Arial" w:hAnsi="Arial" w:cs="Arial"/>
          <w:sz w:val="24"/>
          <w:szCs w:val="24"/>
          <w:lang w:val="ro-RO"/>
        </w:rPr>
        <w:t xml:space="preserve"> </w:t>
      </w:r>
    </w:p>
    <w:p w:rsidR="006D60DA" w:rsidRPr="007D14FF" w:rsidRDefault="006D60DA" w:rsidP="0024124D">
      <w:pPr>
        <w:ind w:left="360"/>
        <w:jc w:val="both"/>
        <w:rPr>
          <w:rFonts w:ascii="Arial" w:hAnsi="Arial" w:cs="Arial"/>
          <w:sz w:val="24"/>
          <w:szCs w:val="24"/>
          <w:lang w:val="ro-RO"/>
        </w:rPr>
      </w:pPr>
      <w:r w:rsidRPr="007D14FF">
        <w:rPr>
          <w:rFonts w:ascii="Arial" w:hAnsi="Arial" w:cs="Arial"/>
          <w:noProof/>
          <w:sz w:val="24"/>
          <w:szCs w:val="24"/>
          <w:lang w:eastAsia="ru-RU"/>
        </w:rPr>
        <w:drawing>
          <wp:inline distT="0" distB="0" distL="0" distR="0">
            <wp:extent cx="5486400" cy="3200400"/>
            <wp:effectExtent l="0" t="0" r="0" b="0"/>
            <wp:docPr id="3"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4124D" w:rsidRPr="007D14FF" w:rsidRDefault="0024124D" w:rsidP="00CD7787">
      <w:pPr>
        <w:jc w:val="both"/>
        <w:rPr>
          <w:rFonts w:ascii="Arial" w:hAnsi="Arial" w:cs="Arial"/>
          <w:sz w:val="24"/>
          <w:szCs w:val="24"/>
          <w:lang w:val="ro-RO"/>
        </w:rPr>
      </w:pPr>
      <w:r w:rsidRPr="007D14FF">
        <w:rPr>
          <w:rFonts w:ascii="Arial" w:hAnsi="Arial" w:cs="Arial"/>
          <w:sz w:val="24"/>
          <w:szCs w:val="24"/>
          <w:lang w:val="ro-RO"/>
        </w:rPr>
        <w:t xml:space="preserve">Conform legislației Uniunii Europene si Organizaţiei Mondiale a Sănătăţii - siguranţa alimentelor este o responsabilitate a tuturor, începând de la originea </w:t>
      </w:r>
      <w:r w:rsidR="0061371A" w:rsidRPr="007D14FF">
        <w:rPr>
          <w:rFonts w:ascii="Arial" w:hAnsi="Arial" w:cs="Arial"/>
          <w:sz w:val="24"/>
          <w:szCs w:val="24"/>
          <w:lang w:val="ro-RO"/>
        </w:rPr>
        <w:t xml:space="preserve">produselor </w:t>
      </w:r>
      <w:r w:rsidRPr="007D14FF">
        <w:rPr>
          <w:rFonts w:ascii="Arial" w:hAnsi="Arial" w:cs="Arial"/>
          <w:sz w:val="24"/>
          <w:szCs w:val="24"/>
          <w:lang w:val="ro-RO"/>
        </w:rPr>
        <w:t xml:space="preserve">până în momentul în care </w:t>
      </w:r>
      <w:r w:rsidR="0061371A" w:rsidRPr="007D14FF">
        <w:rPr>
          <w:rFonts w:ascii="Arial" w:hAnsi="Arial" w:cs="Arial"/>
          <w:sz w:val="24"/>
          <w:szCs w:val="24"/>
          <w:lang w:val="ro-RO"/>
        </w:rPr>
        <w:t xml:space="preserve">acestea </w:t>
      </w:r>
      <w:r w:rsidRPr="007D14FF">
        <w:rPr>
          <w:rFonts w:ascii="Arial" w:hAnsi="Arial" w:cs="Arial"/>
          <w:sz w:val="24"/>
          <w:szCs w:val="24"/>
          <w:lang w:val="ro-RO"/>
        </w:rPr>
        <w:t>ajung la consumatorul final</w:t>
      </w:r>
      <w:r w:rsidR="00082E8B" w:rsidRPr="007D14FF">
        <w:rPr>
          <w:rFonts w:ascii="Arial" w:hAnsi="Arial" w:cs="Arial"/>
          <w:sz w:val="24"/>
          <w:szCs w:val="24"/>
          <w:lang w:val="ro-RO"/>
        </w:rPr>
        <w:t>.</w:t>
      </w:r>
      <w:r w:rsidRPr="007D14FF">
        <w:rPr>
          <w:rFonts w:ascii="Arial" w:hAnsi="Arial" w:cs="Arial"/>
          <w:sz w:val="24"/>
          <w:szCs w:val="24"/>
          <w:lang w:val="ro-RO"/>
        </w:rPr>
        <w:t xml:space="preserve"> </w:t>
      </w:r>
      <w:r w:rsidR="00E63FCB" w:rsidRPr="007D14FF">
        <w:rPr>
          <w:rFonts w:ascii="Arial" w:hAnsi="Arial" w:cs="Arial"/>
          <w:sz w:val="24"/>
          <w:szCs w:val="24"/>
          <w:lang w:val="ro-RO"/>
        </w:rPr>
        <w:t xml:space="preserve">Este important sa fie asigurată </w:t>
      </w:r>
      <w:r w:rsidRPr="007D14FF">
        <w:rPr>
          <w:rFonts w:ascii="Arial" w:hAnsi="Arial" w:cs="Arial"/>
          <w:sz w:val="24"/>
          <w:szCs w:val="24"/>
          <w:lang w:val="ro-RO"/>
        </w:rPr>
        <w:t xml:space="preserve">siguranţa </w:t>
      </w:r>
      <w:r w:rsidR="00E63FCB" w:rsidRPr="007D14FF">
        <w:rPr>
          <w:rFonts w:ascii="Arial" w:hAnsi="Arial" w:cs="Arial"/>
          <w:sz w:val="24"/>
          <w:szCs w:val="24"/>
          <w:lang w:val="ro-RO"/>
        </w:rPr>
        <w:t xml:space="preserve">produselor alimentare la etapa de </w:t>
      </w:r>
      <w:r w:rsidR="00B952D5" w:rsidRPr="007D14FF">
        <w:rPr>
          <w:rFonts w:ascii="Arial" w:hAnsi="Arial" w:cs="Arial"/>
          <w:sz w:val="24"/>
          <w:szCs w:val="24"/>
          <w:lang w:val="ro-RO"/>
        </w:rPr>
        <w:t>comercializare</w:t>
      </w:r>
      <w:r w:rsidR="00E63FCB" w:rsidRPr="007D14FF">
        <w:rPr>
          <w:rFonts w:ascii="Arial" w:hAnsi="Arial" w:cs="Arial"/>
          <w:sz w:val="24"/>
          <w:szCs w:val="24"/>
          <w:lang w:val="ro-RO"/>
        </w:rPr>
        <w:t xml:space="preserve"> luînd în considerare</w:t>
      </w:r>
      <w:r w:rsidRPr="007D14FF">
        <w:rPr>
          <w:rFonts w:ascii="Arial" w:hAnsi="Arial" w:cs="Arial"/>
          <w:sz w:val="24"/>
          <w:szCs w:val="24"/>
          <w:lang w:val="ro-RO"/>
        </w:rPr>
        <w:t xml:space="preserve"> faptul că produsele </w:t>
      </w:r>
      <w:r w:rsidR="004C6DBD" w:rsidRPr="007D14FF">
        <w:rPr>
          <w:rFonts w:ascii="Arial" w:hAnsi="Arial" w:cs="Arial"/>
          <w:sz w:val="24"/>
          <w:szCs w:val="24"/>
          <w:lang w:val="ro-RO"/>
        </w:rPr>
        <w:t xml:space="preserve">alimentare </w:t>
      </w:r>
      <w:r w:rsidRPr="007D14FF">
        <w:rPr>
          <w:rFonts w:ascii="Arial" w:hAnsi="Arial" w:cs="Arial"/>
          <w:sz w:val="24"/>
          <w:szCs w:val="24"/>
          <w:lang w:val="ro-RO"/>
        </w:rPr>
        <w:t>necesită condiții de păstrare corespunzătoare pe toată perioada de valabilitate stabilită</w:t>
      </w:r>
      <w:r w:rsidR="00082E8B" w:rsidRPr="007D14FF">
        <w:rPr>
          <w:rFonts w:ascii="Arial" w:hAnsi="Arial" w:cs="Arial"/>
          <w:sz w:val="24"/>
          <w:szCs w:val="24"/>
          <w:lang w:val="ro-RO"/>
        </w:rPr>
        <w:t>.</w:t>
      </w:r>
    </w:p>
    <w:p w:rsidR="0024124D" w:rsidRPr="007D14FF" w:rsidRDefault="0024124D" w:rsidP="0024124D">
      <w:pPr>
        <w:ind w:left="360"/>
        <w:jc w:val="both"/>
        <w:rPr>
          <w:rFonts w:ascii="Arial" w:hAnsi="Arial" w:cs="Arial"/>
          <w:sz w:val="24"/>
          <w:szCs w:val="24"/>
          <w:lang w:val="ro-RO"/>
        </w:rPr>
      </w:pPr>
    </w:p>
    <w:p w:rsidR="00E07477" w:rsidRDefault="00E07477" w:rsidP="00CD7787">
      <w:pPr>
        <w:jc w:val="both"/>
        <w:rPr>
          <w:rFonts w:ascii="Arial" w:hAnsi="Arial" w:cs="Arial"/>
          <w:b/>
          <w:sz w:val="24"/>
          <w:szCs w:val="24"/>
          <w:lang w:val="ro-RO"/>
        </w:rPr>
      </w:pPr>
    </w:p>
    <w:p w:rsidR="000D6192" w:rsidRPr="007D14FF" w:rsidRDefault="00D725BD" w:rsidP="00CD7787">
      <w:pPr>
        <w:jc w:val="both"/>
        <w:rPr>
          <w:rFonts w:ascii="Arial" w:hAnsi="Arial" w:cs="Arial"/>
          <w:b/>
          <w:sz w:val="24"/>
          <w:szCs w:val="24"/>
          <w:lang w:val="ro-RO"/>
        </w:rPr>
      </w:pPr>
      <w:r w:rsidRPr="007D14FF">
        <w:rPr>
          <w:rFonts w:ascii="Arial" w:hAnsi="Arial" w:cs="Arial"/>
          <w:b/>
          <w:sz w:val="24"/>
          <w:szCs w:val="24"/>
          <w:lang w:val="ro-RO"/>
        </w:rPr>
        <w:lastRenderedPageBreak/>
        <w:t>A</w:t>
      </w:r>
      <w:r w:rsidR="000D6192" w:rsidRPr="007D14FF">
        <w:rPr>
          <w:rFonts w:ascii="Arial" w:hAnsi="Arial" w:cs="Arial"/>
          <w:b/>
          <w:sz w:val="24"/>
          <w:szCs w:val="24"/>
          <w:lang w:val="ro-RO"/>
        </w:rPr>
        <w:t>ctivit</w:t>
      </w:r>
      <w:r w:rsidRPr="007D14FF">
        <w:rPr>
          <w:rFonts w:ascii="Arial" w:hAnsi="Arial" w:cs="Arial"/>
          <w:b/>
          <w:sz w:val="24"/>
          <w:szCs w:val="24"/>
          <w:lang w:val="ro-RO"/>
        </w:rPr>
        <w:t>atea</w:t>
      </w:r>
      <w:r w:rsidR="000D6192" w:rsidRPr="007D14FF">
        <w:rPr>
          <w:rFonts w:ascii="Arial" w:hAnsi="Arial" w:cs="Arial"/>
          <w:b/>
          <w:sz w:val="24"/>
          <w:szCs w:val="24"/>
          <w:lang w:val="ro-RO"/>
        </w:rPr>
        <w:t xml:space="preserve"> </w:t>
      </w:r>
      <w:r w:rsidR="00B75D41" w:rsidRPr="007D14FF">
        <w:rPr>
          <w:rFonts w:ascii="Arial" w:hAnsi="Arial" w:cs="Arial"/>
          <w:b/>
          <w:sz w:val="24"/>
          <w:szCs w:val="24"/>
          <w:lang w:val="ro-RO"/>
        </w:rPr>
        <w:t>de comerț a</w:t>
      </w:r>
      <w:r w:rsidR="000D6192" w:rsidRPr="007D14FF">
        <w:rPr>
          <w:rFonts w:ascii="Arial" w:hAnsi="Arial" w:cs="Arial"/>
          <w:b/>
          <w:sz w:val="24"/>
          <w:szCs w:val="24"/>
          <w:lang w:val="ro-RO"/>
        </w:rPr>
        <w:t xml:space="preserve"> produselor alimentare</w:t>
      </w:r>
      <w:r w:rsidR="00C40605" w:rsidRPr="007D14FF">
        <w:rPr>
          <w:rFonts w:ascii="Arial" w:hAnsi="Arial" w:cs="Arial"/>
          <w:b/>
          <w:sz w:val="24"/>
          <w:szCs w:val="24"/>
          <w:lang w:val="ro-RO"/>
        </w:rPr>
        <w:t xml:space="preserve"> </w:t>
      </w:r>
      <w:r w:rsidRPr="007D14FF">
        <w:rPr>
          <w:rFonts w:ascii="Arial" w:hAnsi="Arial" w:cs="Arial"/>
          <w:b/>
          <w:sz w:val="24"/>
          <w:szCs w:val="24"/>
          <w:lang w:val="ro-RO"/>
        </w:rPr>
        <w:t>are următoarele aspecte</w:t>
      </w:r>
      <w:r w:rsidR="006F6142" w:rsidRPr="007D14FF">
        <w:rPr>
          <w:rFonts w:ascii="Arial" w:hAnsi="Arial" w:cs="Arial"/>
          <w:b/>
          <w:sz w:val="24"/>
          <w:szCs w:val="24"/>
          <w:lang w:val="ro-RO"/>
        </w:rPr>
        <w:t>:</w:t>
      </w:r>
    </w:p>
    <w:p w:rsidR="006F6142" w:rsidRPr="007D14FF" w:rsidRDefault="006F6142" w:rsidP="00CD7787">
      <w:pPr>
        <w:spacing w:after="0"/>
        <w:jc w:val="both"/>
        <w:rPr>
          <w:rFonts w:ascii="Arial" w:hAnsi="Arial" w:cs="Arial"/>
          <w:i/>
          <w:sz w:val="24"/>
          <w:szCs w:val="24"/>
          <w:lang w:val="ro-RO"/>
        </w:rPr>
      </w:pPr>
      <w:r w:rsidRPr="007D14FF">
        <w:rPr>
          <w:rFonts w:ascii="Arial" w:hAnsi="Arial" w:cs="Arial"/>
          <w:i/>
          <w:sz w:val="24"/>
          <w:szCs w:val="24"/>
          <w:lang w:val="ro-RO"/>
        </w:rPr>
        <w:t>Cerințele cadrului l</w:t>
      </w:r>
      <w:r w:rsidR="00DA0B99" w:rsidRPr="007D14FF">
        <w:rPr>
          <w:rFonts w:ascii="Arial" w:hAnsi="Arial" w:cs="Arial"/>
          <w:i/>
          <w:sz w:val="24"/>
          <w:szCs w:val="24"/>
          <w:lang w:val="ro-RO"/>
        </w:rPr>
        <w:t>egisla</w:t>
      </w:r>
      <w:r w:rsidR="00D725BD" w:rsidRPr="007D14FF">
        <w:rPr>
          <w:rFonts w:ascii="Arial" w:hAnsi="Arial" w:cs="Arial"/>
          <w:i/>
          <w:sz w:val="24"/>
          <w:szCs w:val="24"/>
          <w:lang w:val="ro-RO"/>
        </w:rPr>
        <w:t>tiv</w:t>
      </w:r>
    </w:p>
    <w:p w:rsidR="007A0859" w:rsidRPr="007D14FF" w:rsidRDefault="007A0859" w:rsidP="00CD7787">
      <w:pPr>
        <w:spacing w:after="0"/>
        <w:jc w:val="both"/>
        <w:rPr>
          <w:rFonts w:ascii="Arial" w:hAnsi="Arial" w:cs="Arial"/>
          <w:sz w:val="24"/>
          <w:szCs w:val="24"/>
          <w:lang w:val="ro-RO"/>
        </w:rPr>
      </w:pPr>
      <w:r w:rsidRPr="007D14FF">
        <w:rPr>
          <w:rFonts w:ascii="Arial" w:hAnsi="Arial" w:cs="Arial"/>
          <w:sz w:val="24"/>
          <w:szCs w:val="24"/>
          <w:lang w:val="ro-RO"/>
        </w:rPr>
        <w:t>În Republica Moldova activitatea de comerț a produselor alimentare este reglementată de</w:t>
      </w:r>
      <w:r w:rsidR="00B75D41" w:rsidRPr="007D14FF">
        <w:rPr>
          <w:rFonts w:ascii="Arial" w:hAnsi="Arial" w:cs="Arial"/>
          <w:sz w:val="24"/>
          <w:szCs w:val="24"/>
          <w:lang w:val="ro-RO"/>
        </w:rPr>
        <w:t xml:space="preserve"> cîteva acte normative (legi, h</w:t>
      </w:r>
      <w:r w:rsidRPr="007D14FF">
        <w:rPr>
          <w:rFonts w:ascii="Arial" w:hAnsi="Arial" w:cs="Arial"/>
          <w:sz w:val="24"/>
          <w:szCs w:val="24"/>
          <w:lang w:val="ro-RO"/>
        </w:rPr>
        <w:t xml:space="preserve">otărîri de </w:t>
      </w:r>
      <w:r w:rsidR="00B75D41" w:rsidRPr="007D14FF">
        <w:rPr>
          <w:rFonts w:ascii="Arial" w:hAnsi="Arial" w:cs="Arial"/>
          <w:sz w:val="24"/>
          <w:szCs w:val="24"/>
          <w:lang w:val="ro-RO"/>
        </w:rPr>
        <w:t>g</w:t>
      </w:r>
      <w:r w:rsidRPr="007D14FF">
        <w:rPr>
          <w:rFonts w:ascii="Arial" w:hAnsi="Arial" w:cs="Arial"/>
          <w:sz w:val="24"/>
          <w:szCs w:val="24"/>
          <w:lang w:val="ro-RO"/>
        </w:rPr>
        <w:t xml:space="preserve">uvern, </w:t>
      </w:r>
      <w:r w:rsidR="00524146" w:rsidRPr="007D14FF">
        <w:rPr>
          <w:rFonts w:ascii="Arial" w:hAnsi="Arial" w:cs="Arial"/>
          <w:sz w:val="24"/>
          <w:szCs w:val="24"/>
          <w:lang w:val="ro-RO"/>
        </w:rPr>
        <w:t>n</w:t>
      </w:r>
      <w:r w:rsidRPr="007D14FF">
        <w:rPr>
          <w:rFonts w:ascii="Arial" w:hAnsi="Arial" w:cs="Arial"/>
          <w:sz w:val="24"/>
          <w:szCs w:val="24"/>
          <w:lang w:val="ro-RO"/>
        </w:rPr>
        <w:t>orme emise de autoritățile publice centrale</w:t>
      </w:r>
      <w:r w:rsidR="00B75D41" w:rsidRPr="007D14FF">
        <w:rPr>
          <w:rFonts w:ascii="Arial" w:hAnsi="Arial" w:cs="Arial"/>
          <w:sz w:val="24"/>
          <w:szCs w:val="24"/>
          <w:lang w:val="ro-RO"/>
        </w:rPr>
        <w:t xml:space="preserve"> și locale)</w:t>
      </w:r>
      <w:r w:rsidR="00257340" w:rsidRPr="007D14FF">
        <w:rPr>
          <w:rFonts w:ascii="Arial" w:hAnsi="Arial" w:cs="Arial"/>
          <w:sz w:val="24"/>
          <w:szCs w:val="24"/>
          <w:lang w:val="ro-RO"/>
        </w:rPr>
        <w:t xml:space="preserve"> care stabilesc </w:t>
      </w:r>
      <w:r w:rsidR="003653D6" w:rsidRPr="007D14FF">
        <w:rPr>
          <w:rFonts w:ascii="Arial" w:hAnsi="Arial" w:cs="Arial"/>
          <w:sz w:val="24"/>
          <w:szCs w:val="24"/>
          <w:lang w:val="ro-RO"/>
        </w:rPr>
        <w:t>regulile de comerț, cerințe igienice, cerințe de etichetare, condiții de păstrare și transport</w:t>
      </w:r>
      <w:r w:rsidR="00257340" w:rsidRPr="007D14FF">
        <w:rPr>
          <w:rFonts w:ascii="Arial" w:hAnsi="Arial" w:cs="Arial"/>
          <w:sz w:val="24"/>
          <w:szCs w:val="24"/>
          <w:lang w:val="ro-RO"/>
        </w:rPr>
        <w:t xml:space="preserve"> a produselor</w:t>
      </w:r>
      <w:r w:rsidR="00082E8B" w:rsidRPr="007D14FF">
        <w:rPr>
          <w:rFonts w:ascii="Arial" w:hAnsi="Arial" w:cs="Arial"/>
          <w:sz w:val="24"/>
          <w:szCs w:val="24"/>
          <w:lang w:val="ro-RO"/>
        </w:rPr>
        <w:t>.</w:t>
      </w:r>
    </w:p>
    <w:p w:rsidR="006F6142" w:rsidRPr="007D14FF" w:rsidRDefault="006F6142" w:rsidP="006F6142">
      <w:pPr>
        <w:spacing w:after="0"/>
        <w:ind w:left="360"/>
        <w:jc w:val="both"/>
        <w:rPr>
          <w:rFonts w:ascii="Arial" w:hAnsi="Arial" w:cs="Arial"/>
          <w:sz w:val="24"/>
          <w:szCs w:val="24"/>
          <w:lang w:val="ro-RO"/>
        </w:rPr>
      </w:pPr>
    </w:p>
    <w:p w:rsidR="00DA0B99" w:rsidRPr="007D14FF" w:rsidRDefault="00D725BD" w:rsidP="00CD7787">
      <w:pPr>
        <w:spacing w:after="0"/>
        <w:jc w:val="both"/>
        <w:rPr>
          <w:rFonts w:ascii="Arial" w:hAnsi="Arial" w:cs="Arial"/>
          <w:i/>
          <w:sz w:val="24"/>
          <w:szCs w:val="24"/>
          <w:lang w:val="ro-RO"/>
        </w:rPr>
      </w:pPr>
      <w:r w:rsidRPr="007D14FF">
        <w:rPr>
          <w:rFonts w:ascii="Arial" w:hAnsi="Arial" w:cs="Arial"/>
          <w:i/>
          <w:sz w:val="24"/>
          <w:szCs w:val="24"/>
          <w:lang w:val="ro-RO"/>
        </w:rPr>
        <w:t>C</w:t>
      </w:r>
      <w:r w:rsidR="00DA0B99" w:rsidRPr="007D14FF">
        <w:rPr>
          <w:rFonts w:ascii="Arial" w:hAnsi="Arial" w:cs="Arial"/>
          <w:i/>
          <w:sz w:val="24"/>
          <w:szCs w:val="24"/>
          <w:lang w:val="ro-RO"/>
        </w:rPr>
        <w:t>erințe</w:t>
      </w:r>
      <w:r w:rsidRPr="007D14FF">
        <w:rPr>
          <w:rFonts w:ascii="Arial" w:hAnsi="Arial" w:cs="Arial"/>
          <w:i/>
          <w:sz w:val="24"/>
          <w:szCs w:val="24"/>
          <w:lang w:val="ro-RO"/>
        </w:rPr>
        <w:t xml:space="preserve"> ale</w:t>
      </w:r>
      <w:r w:rsidR="00DA0B99" w:rsidRPr="007D14FF">
        <w:rPr>
          <w:rFonts w:ascii="Arial" w:hAnsi="Arial" w:cs="Arial"/>
          <w:i/>
          <w:sz w:val="24"/>
          <w:szCs w:val="24"/>
          <w:lang w:val="ro-RO"/>
        </w:rPr>
        <w:t xml:space="preserve"> </w:t>
      </w:r>
      <w:r w:rsidR="00BA7FF6" w:rsidRPr="007D14FF">
        <w:rPr>
          <w:rFonts w:ascii="Arial" w:hAnsi="Arial" w:cs="Arial"/>
          <w:i/>
          <w:sz w:val="24"/>
          <w:szCs w:val="24"/>
          <w:lang w:val="ro-RO"/>
        </w:rPr>
        <w:t>autorităților publice locale (</w:t>
      </w:r>
      <w:r w:rsidR="00DA0B99" w:rsidRPr="007D14FF">
        <w:rPr>
          <w:rFonts w:ascii="Arial" w:hAnsi="Arial" w:cs="Arial"/>
          <w:i/>
          <w:sz w:val="24"/>
          <w:szCs w:val="24"/>
          <w:lang w:val="ro-RO"/>
        </w:rPr>
        <w:t>APL</w:t>
      </w:r>
      <w:r w:rsidR="00BA7FF6" w:rsidRPr="007D14FF">
        <w:rPr>
          <w:rFonts w:ascii="Arial" w:hAnsi="Arial" w:cs="Arial"/>
          <w:i/>
          <w:sz w:val="24"/>
          <w:szCs w:val="24"/>
          <w:lang w:val="ro-RO"/>
        </w:rPr>
        <w:t>)</w:t>
      </w:r>
    </w:p>
    <w:p w:rsidR="00BA7FF6" w:rsidRPr="007D14FF" w:rsidRDefault="00BA7FF6" w:rsidP="00CD7787">
      <w:pPr>
        <w:jc w:val="both"/>
        <w:rPr>
          <w:rFonts w:ascii="Arial" w:hAnsi="Arial" w:cs="Arial"/>
          <w:sz w:val="24"/>
          <w:szCs w:val="24"/>
          <w:lang w:val="ro-RO"/>
        </w:rPr>
      </w:pPr>
      <w:r w:rsidRPr="007D14FF">
        <w:rPr>
          <w:rFonts w:ascii="Arial" w:hAnsi="Arial" w:cs="Arial"/>
          <w:sz w:val="24"/>
          <w:szCs w:val="24"/>
          <w:lang w:val="ro-RO"/>
        </w:rPr>
        <w:t>Este important ca operatorii economici din domeniul comerțului să cunoască că legislația prevede c</w:t>
      </w:r>
      <w:r w:rsidR="00E07477">
        <w:rPr>
          <w:rFonts w:ascii="Arial" w:hAnsi="Arial" w:cs="Arial"/>
          <w:sz w:val="24"/>
          <w:szCs w:val="24"/>
          <w:lang w:val="ro-RO"/>
        </w:rPr>
        <w:t>ă</w:t>
      </w:r>
      <w:r w:rsidRPr="007D14FF">
        <w:rPr>
          <w:rFonts w:ascii="Arial" w:hAnsi="Arial" w:cs="Arial"/>
          <w:sz w:val="24"/>
          <w:szCs w:val="24"/>
          <w:lang w:val="ro-RO"/>
        </w:rPr>
        <w:t xml:space="preserve"> APL are anumite atribuții în vederea organizării comerțului produselor alimentare în raza </w:t>
      </w:r>
      <w:r w:rsidR="0011376A" w:rsidRPr="007D14FF">
        <w:rPr>
          <w:rFonts w:ascii="Arial" w:hAnsi="Arial" w:cs="Arial"/>
          <w:sz w:val="24"/>
          <w:szCs w:val="24"/>
          <w:lang w:val="ro-RO"/>
        </w:rPr>
        <w:t>de administrare respectivă</w:t>
      </w:r>
      <w:r w:rsidR="00E07477">
        <w:rPr>
          <w:rFonts w:ascii="Arial" w:hAnsi="Arial" w:cs="Arial"/>
          <w:sz w:val="24"/>
          <w:szCs w:val="24"/>
          <w:lang w:val="ro-RO"/>
        </w:rPr>
        <w:t>.</w:t>
      </w:r>
      <w:r w:rsidR="0011376A" w:rsidRPr="007D14FF">
        <w:rPr>
          <w:rFonts w:ascii="Arial" w:hAnsi="Arial" w:cs="Arial"/>
          <w:sz w:val="24"/>
          <w:szCs w:val="24"/>
          <w:lang w:val="ro-RO"/>
        </w:rPr>
        <w:t xml:space="preserve"> Operatorul economic este obligat să notifice APL referitor la inițierea activității și s</w:t>
      </w:r>
      <w:r w:rsidRPr="007D14FF">
        <w:rPr>
          <w:rFonts w:ascii="Arial" w:hAnsi="Arial" w:cs="Arial"/>
          <w:sz w:val="24"/>
          <w:szCs w:val="24"/>
          <w:lang w:val="ro-RO"/>
        </w:rPr>
        <w:t xml:space="preserve">ă respecte cerințele din Regulamentul de desfășurare a activităților de comerț în localitatea respectivă, aprobat de către </w:t>
      </w:r>
      <w:r w:rsidR="00BD653B" w:rsidRPr="007D14FF">
        <w:rPr>
          <w:rFonts w:ascii="Arial" w:hAnsi="Arial" w:cs="Arial"/>
          <w:sz w:val="24"/>
          <w:szCs w:val="24"/>
          <w:lang w:val="ro-RO"/>
        </w:rPr>
        <w:t>APL</w:t>
      </w:r>
      <w:r w:rsidR="00082E8B" w:rsidRPr="007D14FF">
        <w:rPr>
          <w:rFonts w:ascii="Arial" w:hAnsi="Arial" w:cs="Arial"/>
          <w:sz w:val="24"/>
          <w:szCs w:val="24"/>
          <w:lang w:val="ro-RO"/>
        </w:rPr>
        <w:t>.</w:t>
      </w:r>
    </w:p>
    <w:p w:rsidR="00627F59" w:rsidRPr="007D14FF" w:rsidRDefault="00D725BD" w:rsidP="00CD7787">
      <w:pPr>
        <w:spacing w:after="0"/>
        <w:jc w:val="both"/>
        <w:rPr>
          <w:rFonts w:ascii="Arial" w:hAnsi="Arial" w:cs="Arial"/>
          <w:i/>
          <w:sz w:val="24"/>
          <w:szCs w:val="24"/>
          <w:lang w:val="ro-RO"/>
        </w:rPr>
      </w:pPr>
      <w:r w:rsidRPr="007D14FF">
        <w:rPr>
          <w:rFonts w:ascii="Arial" w:hAnsi="Arial" w:cs="Arial"/>
          <w:i/>
          <w:sz w:val="24"/>
          <w:szCs w:val="24"/>
          <w:lang w:val="ro-RO"/>
        </w:rPr>
        <w:t>Actele</w:t>
      </w:r>
      <w:r w:rsidR="00DA0B99" w:rsidRPr="007D14FF">
        <w:rPr>
          <w:rFonts w:ascii="Arial" w:hAnsi="Arial" w:cs="Arial"/>
          <w:i/>
          <w:sz w:val="24"/>
          <w:szCs w:val="24"/>
          <w:lang w:val="ro-RO"/>
        </w:rPr>
        <w:t xml:space="preserve"> permisive</w:t>
      </w:r>
    </w:p>
    <w:p w:rsidR="0011376A" w:rsidRPr="007D14FF" w:rsidRDefault="0011376A" w:rsidP="00CD7787">
      <w:pPr>
        <w:spacing w:after="0"/>
        <w:jc w:val="both"/>
        <w:rPr>
          <w:rFonts w:ascii="Arial" w:hAnsi="Arial" w:cs="Arial"/>
          <w:sz w:val="24"/>
          <w:szCs w:val="24"/>
          <w:lang w:val="ro-RO"/>
        </w:rPr>
      </w:pPr>
      <w:r w:rsidRPr="007D14FF">
        <w:rPr>
          <w:rFonts w:ascii="Arial" w:hAnsi="Arial" w:cs="Arial"/>
          <w:sz w:val="24"/>
          <w:szCs w:val="24"/>
          <w:lang w:val="ro-RO"/>
        </w:rPr>
        <w:t>În dependență de nivelul riscului asupra sănătății oamenilor, pe care poate să-l prezinte produsul</w:t>
      </w:r>
      <w:r w:rsidR="00567D2F" w:rsidRPr="007D14FF">
        <w:rPr>
          <w:rFonts w:ascii="Arial" w:hAnsi="Arial" w:cs="Arial"/>
          <w:sz w:val="24"/>
          <w:szCs w:val="24"/>
          <w:lang w:val="ro-RO"/>
        </w:rPr>
        <w:t xml:space="preserve"> alimentar</w:t>
      </w:r>
      <w:r w:rsidR="00FC3168" w:rsidRPr="007D14FF">
        <w:rPr>
          <w:rFonts w:ascii="Arial" w:hAnsi="Arial" w:cs="Arial"/>
          <w:sz w:val="24"/>
          <w:szCs w:val="24"/>
          <w:lang w:val="ro-RO"/>
        </w:rPr>
        <w:t>,</w:t>
      </w:r>
      <w:r w:rsidRPr="007D14FF">
        <w:rPr>
          <w:rFonts w:ascii="Arial" w:hAnsi="Arial" w:cs="Arial"/>
          <w:sz w:val="24"/>
          <w:szCs w:val="24"/>
          <w:lang w:val="ro-RO"/>
        </w:rPr>
        <w:t xml:space="preserve"> legislația prevede </w:t>
      </w:r>
      <w:r w:rsidR="00FC3168" w:rsidRPr="007D14FF">
        <w:rPr>
          <w:rFonts w:ascii="Arial" w:hAnsi="Arial" w:cs="Arial"/>
          <w:sz w:val="24"/>
          <w:szCs w:val="24"/>
          <w:lang w:val="ro-RO"/>
        </w:rPr>
        <w:t>anumite documente permisive, care se emit în baza evaluărilor respective și atestă îndeplinirea de către operatorul economic a cerințelor stabilite (sanitare, sanitar-veterinare, igienice)</w:t>
      </w:r>
      <w:r w:rsidR="00E07477">
        <w:rPr>
          <w:rFonts w:ascii="Arial" w:hAnsi="Arial" w:cs="Arial"/>
          <w:sz w:val="24"/>
          <w:szCs w:val="24"/>
          <w:lang w:val="ro-RO"/>
        </w:rPr>
        <w:t>.</w:t>
      </w:r>
      <w:r w:rsidR="00C86E5C" w:rsidRPr="007D14FF">
        <w:rPr>
          <w:rFonts w:ascii="Arial" w:hAnsi="Arial" w:cs="Arial"/>
          <w:sz w:val="24"/>
          <w:szCs w:val="24"/>
          <w:lang w:val="ro-RO"/>
        </w:rPr>
        <w:t xml:space="preserve"> Legislația națională prevede lista actelor permisive, pentru anumite tipuri de activitate a operatorilor economici din lanțul alimentar</w:t>
      </w:r>
      <w:r w:rsidR="00082E8B" w:rsidRPr="007D14FF">
        <w:rPr>
          <w:rFonts w:ascii="Arial" w:hAnsi="Arial" w:cs="Arial"/>
          <w:sz w:val="24"/>
          <w:szCs w:val="24"/>
          <w:lang w:val="ro-RO"/>
        </w:rPr>
        <w:t>.</w:t>
      </w:r>
    </w:p>
    <w:p w:rsidR="006F6142" w:rsidRPr="007D14FF" w:rsidRDefault="006F6142" w:rsidP="006F6142">
      <w:pPr>
        <w:spacing w:after="0"/>
        <w:ind w:left="360"/>
        <w:jc w:val="both"/>
        <w:rPr>
          <w:rFonts w:ascii="Arial" w:hAnsi="Arial" w:cs="Arial"/>
          <w:sz w:val="24"/>
          <w:szCs w:val="24"/>
          <w:lang w:val="ro-RO"/>
        </w:rPr>
      </w:pPr>
    </w:p>
    <w:p w:rsidR="00DA0B99" w:rsidRPr="007D14FF" w:rsidRDefault="00D725BD" w:rsidP="00CD7787">
      <w:pPr>
        <w:spacing w:after="0"/>
        <w:jc w:val="both"/>
        <w:rPr>
          <w:rFonts w:ascii="Arial" w:hAnsi="Arial" w:cs="Arial"/>
          <w:i/>
          <w:sz w:val="24"/>
          <w:szCs w:val="24"/>
          <w:lang w:val="ro-RO"/>
        </w:rPr>
      </w:pPr>
      <w:r w:rsidRPr="007D14FF">
        <w:rPr>
          <w:rFonts w:ascii="Arial" w:hAnsi="Arial" w:cs="Arial"/>
          <w:i/>
          <w:sz w:val="24"/>
          <w:szCs w:val="24"/>
          <w:lang w:val="ro-RO"/>
        </w:rPr>
        <w:t>Cerințe</w:t>
      </w:r>
      <w:r w:rsidR="006F6142" w:rsidRPr="007D14FF">
        <w:rPr>
          <w:rFonts w:ascii="Arial" w:hAnsi="Arial" w:cs="Arial"/>
          <w:i/>
          <w:sz w:val="24"/>
          <w:szCs w:val="24"/>
          <w:lang w:val="ro-RO"/>
        </w:rPr>
        <w:t>le</w:t>
      </w:r>
      <w:r w:rsidRPr="007D14FF">
        <w:rPr>
          <w:rFonts w:ascii="Arial" w:hAnsi="Arial" w:cs="Arial"/>
          <w:i/>
          <w:sz w:val="24"/>
          <w:szCs w:val="24"/>
          <w:lang w:val="ro-RO"/>
        </w:rPr>
        <w:t xml:space="preserve"> privind</w:t>
      </w:r>
      <w:r w:rsidR="00DA0B99" w:rsidRPr="007D14FF">
        <w:rPr>
          <w:rFonts w:ascii="Arial" w:hAnsi="Arial" w:cs="Arial"/>
          <w:i/>
          <w:sz w:val="24"/>
          <w:szCs w:val="24"/>
          <w:lang w:val="ro-RO"/>
        </w:rPr>
        <w:t xml:space="preserve"> s</w:t>
      </w:r>
      <w:r w:rsidR="003A6855" w:rsidRPr="007D14FF">
        <w:rPr>
          <w:rFonts w:ascii="Arial" w:hAnsi="Arial" w:cs="Arial"/>
          <w:i/>
          <w:sz w:val="24"/>
          <w:szCs w:val="24"/>
          <w:lang w:val="ro-RO"/>
        </w:rPr>
        <w:t>iguranț</w:t>
      </w:r>
      <w:r w:rsidRPr="007D14FF">
        <w:rPr>
          <w:rFonts w:ascii="Arial" w:hAnsi="Arial" w:cs="Arial"/>
          <w:i/>
          <w:sz w:val="24"/>
          <w:szCs w:val="24"/>
          <w:lang w:val="ro-RO"/>
        </w:rPr>
        <w:t>a</w:t>
      </w:r>
      <w:r w:rsidR="00B57AD1" w:rsidRPr="007D14FF">
        <w:rPr>
          <w:rFonts w:ascii="Arial" w:hAnsi="Arial" w:cs="Arial"/>
          <w:i/>
          <w:sz w:val="24"/>
          <w:szCs w:val="24"/>
          <w:lang w:val="ro-RO"/>
        </w:rPr>
        <w:t xml:space="preserve"> alimentelor</w:t>
      </w:r>
    </w:p>
    <w:p w:rsidR="00FC3168" w:rsidRPr="007D14FF" w:rsidRDefault="005267ED" w:rsidP="00CD7787">
      <w:pPr>
        <w:spacing w:after="0"/>
        <w:jc w:val="both"/>
        <w:rPr>
          <w:rFonts w:ascii="Arial" w:hAnsi="Arial" w:cs="Arial"/>
          <w:sz w:val="24"/>
          <w:szCs w:val="24"/>
          <w:lang w:val="ro-RO"/>
        </w:rPr>
      </w:pPr>
      <w:r w:rsidRPr="007D14FF">
        <w:rPr>
          <w:rFonts w:ascii="Arial" w:hAnsi="Arial" w:cs="Arial"/>
          <w:sz w:val="24"/>
          <w:szCs w:val="24"/>
          <w:lang w:val="ro-RO"/>
        </w:rPr>
        <w:t>Siguranța</w:t>
      </w:r>
      <w:r w:rsidR="00E1066B" w:rsidRPr="007D14FF">
        <w:rPr>
          <w:rFonts w:ascii="Arial" w:hAnsi="Arial" w:cs="Arial"/>
          <w:sz w:val="24"/>
          <w:szCs w:val="24"/>
          <w:lang w:val="ro-RO"/>
        </w:rPr>
        <w:t xml:space="preserve"> aliment</w:t>
      </w:r>
      <w:r w:rsidR="00567D2F" w:rsidRPr="007D14FF">
        <w:rPr>
          <w:rFonts w:ascii="Arial" w:hAnsi="Arial" w:cs="Arial"/>
          <w:sz w:val="24"/>
          <w:szCs w:val="24"/>
          <w:lang w:val="ro-RO"/>
        </w:rPr>
        <w:t>elor</w:t>
      </w:r>
      <w:r w:rsidR="00E1066B" w:rsidRPr="007D14FF">
        <w:rPr>
          <w:rFonts w:ascii="Arial" w:hAnsi="Arial" w:cs="Arial"/>
          <w:sz w:val="24"/>
          <w:szCs w:val="24"/>
          <w:lang w:val="ro-RO"/>
        </w:rPr>
        <w:t xml:space="preserve"> </w:t>
      </w:r>
      <w:r w:rsidR="009321A3" w:rsidRPr="007D14FF">
        <w:rPr>
          <w:rFonts w:ascii="Arial" w:hAnsi="Arial" w:cs="Arial"/>
          <w:sz w:val="24"/>
          <w:szCs w:val="24"/>
          <w:lang w:val="ro-RO"/>
        </w:rPr>
        <w:t>reprezintă</w:t>
      </w:r>
      <w:r w:rsidR="00E1066B" w:rsidRPr="007D14FF">
        <w:rPr>
          <w:rFonts w:ascii="Arial" w:hAnsi="Arial" w:cs="Arial"/>
          <w:sz w:val="24"/>
          <w:szCs w:val="24"/>
          <w:lang w:val="ro-RO"/>
        </w:rPr>
        <w:t xml:space="preserve"> totalitatea masurilor</w:t>
      </w:r>
      <w:r w:rsidRPr="007D14FF">
        <w:rPr>
          <w:rFonts w:ascii="Arial" w:hAnsi="Arial" w:cs="Arial"/>
          <w:sz w:val="24"/>
          <w:szCs w:val="24"/>
          <w:lang w:val="ro-RO"/>
        </w:rPr>
        <w:t xml:space="preserve"> î</w:t>
      </w:r>
      <w:r w:rsidR="00E1066B" w:rsidRPr="007D14FF">
        <w:rPr>
          <w:rFonts w:ascii="Arial" w:hAnsi="Arial" w:cs="Arial"/>
          <w:sz w:val="24"/>
          <w:szCs w:val="24"/>
          <w:lang w:val="ro-RO"/>
        </w:rPr>
        <w:t xml:space="preserve">ntreprinse la nivel </w:t>
      </w:r>
      <w:r w:rsidRPr="007D14FF">
        <w:rPr>
          <w:rFonts w:ascii="Arial" w:hAnsi="Arial" w:cs="Arial"/>
          <w:sz w:val="24"/>
          <w:szCs w:val="24"/>
          <w:lang w:val="ro-RO"/>
        </w:rPr>
        <w:t>național</w:t>
      </w:r>
      <w:r w:rsidR="00E1066B" w:rsidRPr="007D14FF">
        <w:rPr>
          <w:rFonts w:ascii="Arial" w:hAnsi="Arial" w:cs="Arial"/>
          <w:sz w:val="24"/>
          <w:szCs w:val="24"/>
          <w:lang w:val="ro-RO"/>
        </w:rPr>
        <w:t xml:space="preserve"> si </w:t>
      </w:r>
      <w:r w:rsidRPr="007D14FF">
        <w:rPr>
          <w:rFonts w:ascii="Arial" w:hAnsi="Arial" w:cs="Arial"/>
          <w:sz w:val="24"/>
          <w:szCs w:val="24"/>
          <w:lang w:val="ro-RO"/>
        </w:rPr>
        <w:t>internațional</w:t>
      </w:r>
      <w:r w:rsidR="00E1066B" w:rsidRPr="007D14FF">
        <w:rPr>
          <w:rFonts w:ascii="Arial" w:hAnsi="Arial" w:cs="Arial"/>
          <w:sz w:val="24"/>
          <w:szCs w:val="24"/>
          <w:lang w:val="ro-RO"/>
        </w:rPr>
        <w:t xml:space="preserve"> pentru a sigura consumatorul ca nu va suferi </w:t>
      </w:r>
      <w:r w:rsidRPr="007D14FF">
        <w:rPr>
          <w:rFonts w:ascii="Arial" w:hAnsi="Arial" w:cs="Arial"/>
          <w:sz w:val="24"/>
          <w:szCs w:val="24"/>
          <w:lang w:val="ro-RO"/>
        </w:rPr>
        <w:t>consecințe</w:t>
      </w:r>
      <w:r w:rsidR="00E1066B" w:rsidRPr="007D14FF">
        <w:rPr>
          <w:rFonts w:ascii="Arial" w:hAnsi="Arial" w:cs="Arial"/>
          <w:sz w:val="24"/>
          <w:szCs w:val="24"/>
          <w:lang w:val="ro-RO"/>
        </w:rPr>
        <w:t xml:space="preserve"> care sa-l afecteze atunci </w:t>
      </w:r>
      <w:r w:rsidRPr="007D14FF">
        <w:rPr>
          <w:rFonts w:ascii="Arial" w:hAnsi="Arial" w:cs="Arial"/>
          <w:sz w:val="24"/>
          <w:szCs w:val="24"/>
          <w:lang w:val="ro-RO"/>
        </w:rPr>
        <w:t>când</w:t>
      </w:r>
      <w:r w:rsidR="00E1066B" w:rsidRPr="007D14FF">
        <w:rPr>
          <w:rFonts w:ascii="Arial" w:hAnsi="Arial" w:cs="Arial"/>
          <w:sz w:val="24"/>
          <w:szCs w:val="24"/>
          <w:lang w:val="ro-RO"/>
        </w:rPr>
        <w:t xml:space="preserve"> prepara</w:t>
      </w:r>
      <w:r w:rsidR="00E1066B" w:rsidRPr="007D14FF">
        <w:rPr>
          <w:rStyle w:val="a7"/>
          <w:rFonts w:ascii="Arial" w:hAnsi="Arial" w:cs="Arial"/>
          <w:sz w:val="24"/>
          <w:szCs w:val="24"/>
          <w:bdr w:val="none" w:sz="0" w:space="0" w:color="auto" w:frame="1"/>
          <w:shd w:val="clear" w:color="auto" w:fill="FFFFFF"/>
          <w:lang w:val="ro-RO"/>
        </w:rPr>
        <w:t xml:space="preserve"> </w:t>
      </w:r>
      <w:r w:rsidR="00E1066B" w:rsidRPr="007D14FF">
        <w:rPr>
          <w:rFonts w:ascii="Arial" w:hAnsi="Arial" w:cs="Arial"/>
          <w:sz w:val="24"/>
          <w:szCs w:val="24"/>
          <w:lang w:val="ro-RO"/>
        </w:rPr>
        <w:t>sau consuma un produs alimentar</w:t>
      </w:r>
      <w:r w:rsidR="00082E8B" w:rsidRPr="007D14FF">
        <w:rPr>
          <w:rFonts w:ascii="Arial" w:hAnsi="Arial" w:cs="Arial"/>
          <w:sz w:val="24"/>
          <w:szCs w:val="24"/>
          <w:lang w:val="ro-RO"/>
        </w:rPr>
        <w:t>.</w:t>
      </w:r>
    </w:p>
    <w:p w:rsidR="00FC3168" w:rsidRPr="007D14FF" w:rsidRDefault="0018618C" w:rsidP="00CD7787">
      <w:pPr>
        <w:jc w:val="both"/>
        <w:rPr>
          <w:rFonts w:ascii="Arial" w:hAnsi="Arial" w:cs="Arial"/>
          <w:sz w:val="24"/>
          <w:szCs w:val="24"/>
          <w:lang w:val="ro-RO"/>
        </w:rPr>
      </w:pPr>
      <w:r w:rsidRPr="007D14FF">
        <w:rPr>
          <w:rFonts w:ascii="Arial" w:hAnsi="Arial" w:cs="Arial"/>
          <w:sz w:val="24"/>
          <w:szCs w:val="24"/>
          <w:lang w:val="ro-RO"/>
        </w:rPr>
        <w:t>Responsabilitatea pentru siguranța alimentelor conform legislației revine operatorului economic din lanțul alimentar</w:t>
      </w:r>
    </w:p>
    <w:p w:rsidR="00DA0B99" w:rsidRPr="007D14FF" w:rsidRDefault="00D725BD" w:rsidP="00CD7787">
      <w:pPr>
        <w:spacing w:after="0"/>
        <w:jc w:val="both"/>
        <w:rPr>
          <w:rFonts w:ascii="Arial" w:hAnsi="Arial" w:cs="Arial"/>
          <w:i/>
          <w:sz w:val="24"/>
          <w:szCs w:val="24"/>
          <w:lang w:val="ro-RO"/>
        </w:rPr>
      </w:pPr>
      <w:r w:rsidRPr="007D14FF">
        <w:rPr>
          <w:rFonts w:ascii="Arial" w:hAnsi="Arial" w:cs="Arial"/>
          <w:i/>
          <w:sz w:val="24"/>
          <w:szCs w:val="24"/>
          <w:lang w:val="ro-RO"/>
        </w:rPr>
        <w:t>Controale</w:t>
      </w:r>
      <w:r w:rsidR="003A6855" w:rsidRPr="007D14FF">
        <w:rPr>
          <w:rFonts w:ascii="Arial" w:hAnsi="Arial" w:cs="Arial"/>
          <w:i/>
          <w:sz w:val="24"/>
          <w:szCs w:val="24"/>
          <w:lang w:val="ro-RO"/>
        </w:rPr>
        <w:t xml:space="preserve"> </w:t>
      </w:r>
      <w:r w:rsidRPr="007D14FF">
        <w:rPr>
          <w:rFonts w:ascii="Arial" w:hAnsi="Arial" w:cs="Arial"/>
          <w:i/>
          <w:sz w:val="24"/>
          <w:szCs w:val="24"/>
          <w:lang w:val="ro-RO"/>
        </w:rPr>
        <w:t>oficiale</w:t>
      </w:r>
    </w:p>
    <w:p w:rsidR="000D6192" w:rsidRPr="007D14FF" w:rsidRDefault="004847F1" w:rsidP="00CD7787">
      <w:pPr>
        <w:spacing w:after="0"/>
        <w:jc w:val="both"/>
        <w:rPr>
          <w:rFonts w:ascii="Arial" w:hAnsi="Arial" w:cs="Arial"/>
          <w:sz w:val="24"/>
          <w:szCs w:val="24"/>
          <w:lang w:val="ro-RO"/>
        </w:rPr>
      </w:pPr>
      <w:r w:rsidRPr="007D14FF">
        <w:rPr>
          <w:rFonts w:ascii="Arial" w:hAnsi="Arial" w:cs="Arial"/>
          <w:sz w:val="24"/>
          <w:szCs w:val="24"/>
          <w:lang w:val="ro-RO"/>
        </w:rPr>
        <w:t>Conform legislației</w:t>
      </w:r>
      <w:r w:rsidR="00B71065" w:rsidRPr="007D14FF">
        <w:rPr>
          <w:rFonts w:ascii="Arial" w:hAnsi="Arial" w:cs="Arial"/>
          <w:sz w:val="24"/>
          <w:szCs w:val="24"/>
          <w:lang w:val="ro-RO"/>
        </w:rPr>
        <w:t>,</w:t>
      </w:r>
      <w:r w:rsidRPr="007D14FF">
        <w:rPr>
          <w:rFonts w:ascii="Arial" w:hAnsi="Arial" w:cs="Arial"/>
          <w:sz w:val="24"/>
          <w:szCs w:val="24"/>
          <w:lang w:val="ro-RO"/>
        </w:rPr>
        <w:t xml:space="preserve"> controalele oficiale în vederea verificării respectării normelor  stabilite privind siguranța alimentelor</w:t>
      </w:r>
      <w:r w:rsidR="00B71065" w:rsidRPr="007D14FF">
        <w:rPr>
          <w:rFonts w:ascii="Arial" w:hAnsi="Arial" w:cs="Arial"/>
          <w:sz w:val="24"/>
          <w:szCs w:val="24"/>
          <w:lang w:val="ro-RO"/>
        </w:rPr>
        <w:t>,</w:t>
      </w:r>
      <w:r w:rsidRPr="007D14FF">
        <w:rPr>
          <w:rFonts w:ascii="Arial" w:hAnsi="Arial" w:cs="Arial"/>
          <w:sz w:val="24"/>
          <w:szCs w:val="24"/>
          <w:lang w:val="ro-RO"/>
        </w:rPr>
        <w:t xml:space="preserve"> au ca scop </w:t>
      </w:r>
      <w:r w:rsidR="00D725BD" w:rsidRPr="007D14FF">
        <w:rPr>
          <w:rFonts w:ascii="Arial" w:hAnsi="Arial" w:cs="Arial"/>
          <w:sz w:val="24"/>
          <w:szCs w:val="24"/>
          <w:lang w:val="ro-RO"/>
        </w:rPr>
        <w:t>p</w:t>
      </w:r>
      <w:r w:rsidRPr="007D14FF">
        <w:rPr>
          <w:rFonts w:ascii="Arial" w:hAnsi="Arial" w:cs="Arial"/>
          <w:sz w:val="24"/>
          <w:szCs w:val="24"/>
          <w:lang w:val="ro-RO"/>
        </w:rPr>
        <w:t>revenirea, eliminarea sau reducerea la niveluri acceptabile a riscurilor car</w:t>
      </w:r>
      <w:r w:rsidR="00B71065" w:rsidRPr="007D14FF">
        <w:rPr>
          <w:rFonts w:ascii="Arial" w:hAnsi="Arial" w:cs="Arial"/>
          <w:sz w:val="24"/>
          <w:szCs w:val="24"/>
          <w:lang w:val="ro-RO"/>
        </w:rPr>
        <w:t>e ar putea apărea pentru oameni</w:t>
      </w:r>
      <w:r w:rsidRPr="007D14FF">
        <w:rPr>
          <w:rFonts w:ascii="Arial" w:hAnsi="Arial" w:cs="Arial"/>
          <w:sz w:val="24"/>
          <w:szCs w:val="24"/>
          <w:lang w:val="ro-RO"/>
        </w:rPr>
        <w:t>, fie direct, fie prin mediu și garantarea practicilor loiale în comerțul cu produse alimentare cît și protejarea intereselor consumatorilor, inclusiv etichetarea produselor alimentare și orice alte forme de informații pentru consumator</w:t>
      </w:r>
      <w:r w:rsidR="00082E8B" w:rsidRPr="007D14FF">
        <w:rPr>
          <w:rFonts w:ascii="Arial" w:hAnsi="Arial" w:cs="Arial"/>
          <w:sz w:val="24"/>
          <w:szCs w:val="24"/>
          <w:lang w:val="ro-RO"/>
        </w:rPr>
        <w:t>.</w:t>
      </w:r>
    </w:p>
    <w:p w:rsidR="006F6142" w:rsidRPr="007D14FF" w:rsidRDefault="006F6142" w:rsidP="006F6142">
      <w:pPr>
        <w:spacing w:after="0"/>
        <w:ind w:left="360"/>
        <w:jc w:val="both"/>
        <w:rPr>
          <w:rFonts w:ascii="Arial" w:hAnsi="Arial" w:cs="Arial"/>
          <w:sz w:val="24"/>
          <w:szCs w:val="24"/>
          <w:lang w:val="ro-RO"/>
        </w:rPr>
      </w:pPr>
    </w:p>
    <w:p w:rsidR="0095339B" w:rsidRPr="007D14FF" w:rsidRDefault="0095339B" w:rsidP="006F6142">
      <w:pPr>
        <w:spacing w:after="0"/>
        <w:ind w:left="360"/>
        <w:jc w:val="both"/>
        <w:rPr>
          <w:rFonts w:ascii="Arial" w:hAnsi="Arial" w:cs="Arial"/>
          <w:sz w:val="24"/>
          <w:szCs w:val="24"/>
          <w:lang w:val="ro-RO"/>
        </w:rPr>
      </w:pPr>
    </w:p>
    <w:p w:rsidR="0095339B" w:rsidRPr="007D14FF" w:rsidRDefault="0095339B" w:rsidP="006F6142">
      <w:pPr>
        <w:spacing w:after="0"/>
        <w:ind w:left="360"/>
        <w:jc w:val="both"/>
        <w:rPr>
          <w:rFonts w:ascii="Arial" w:hAnsi="Arial" w:cs="Arial"/>
          <w:sz w:val="24"/>
          <w:szCs w:val="24"/>
          <w:lang w:val="ro-RO"/>
        </w:rPr>
      </w:pPr>
    </w:p>
    <w:p w:rsidR="0095339B" w:rsidRPr="007D14FF" w:rsidRDefault="0095339B" w:rsidP="006F6142">
      <w:pPr>
        <w:spacing w:after="0"/>
        <w:ind w:left="360"/>
        <w:jc w:val="both"/>
        <w:rPr>
          <w:rFonts w:ascii="Arial" w:hAnsi="Arial" w:cs="Arial"/>
          <w:sz w:val="24"/>
          <w:szCs w:val="24"/>
          <w:lang w:val="ro-RO"/>
        </w:rPr>
      </w:pPr>
    </w:p>
    <w:p w:rsidR="0095339B" w:rsidRPr="007D14FF" w:rsidRDefault="0095339B" w:rsidP="006F6142">
      <w:pPr>
        <w:spacing w:after="0"/>
        <w:ind w:left="360"/>
        <w:jc w:val="both"/>
        <w:rPr>
          <w:rFonts w:ascii="Arial" w:hAnsi="Arial" w:cs="Arial"/>
          <w:sz w:val="24"/>
          <w:szCs w:val="24"/>
          <w:lang w:val="ro-RO"/>
        </w:rPr>
      </w:pPr>
    </w:p>
    <w:p w:rsidR="0095339B" w:rsidRPr="007D14FF" w:rsidRDefault="0095339B" w:rsidP="006F6142">
      <w:pPr>
        <w:spacing w:after="0"/>
        <w:ind w:left="360"/>
        <w:jc w:val="both"/>
        <w:rPr>
          <w:rFonts w:ascii="Arial" w:hAnsi="Arial" w:cs="Arial"/>
          <w:sz w:val="24"/>
          <w:szCs w:val="24"/>
          <w:lang w:val="ro-RO"/>
        </w:rPr>
      </w:pPr>
    </w:p>
    <w:p w:rsidR="0095339B" w:rsidRPr="007D14FF" w:rsidRDefault="0095339B" w:rsidP="006F6142">
      <w:pPr>
        <w:spacing w:after="0"/>
        <w:ind w:left="360"/>
        <w:jc w:val="both"/>
        <w:rPr>
          <w:rFonts w:ascii="Arial" w:hAnsi="Arial" w:cs="Arial"/>
          <w:sz w:val="24"/>
          <w:szCs w:val="24"/>
          <w:lang w:val="ro-RO"/>
        </w:rPr>
      </w:pPr>
    </w:p>
    <w:p w:rsidR="00CC6D50" w:rsidRPr="007D14FF" w:rsidRDefault="00CC6D50">
      <w:pPr>
        <w:rPr>
          <w:rFonts w:ascii="Arial" w:hAnsi="Arial" w:cs="Arial"/>
          <w:sz w:val="24"/>
          <w:szCs w:val="24"/>
          <w:lang w:val="ro-RO"/>
        </w:rPr>
      </w:pPr>
      <w:r w:rsidRPr="007D14FF">
        <w:rPr>
          <w:rFonts w:ascii="Arial" w:hAnsi="Arial" w:cs="Arial"/>
          <w:sz w:val="24"/>
          <w:szCs w:val="24"/>
          <w:lang w:val="ro-RO"/>
        </w:rPr>
        <w:br w:type="page"/>
      </w:r>
    </w:p>
    <w:p w:rsidR="00CD7787" w:rsidRPr="007D14FF" w:rsidRDefault="00CD7787" w:rsidP="006F6142">
      <w:pPr>
        <w:spacing w:after="0"/>
        <w:ind w:left="360"/>
        <w:jc w:val="both"/>
        <w:rPr>
          <w:rFonts w:ascii="Arial" w:hAnsi="Arial" w:cs="Arial"/>
          <w:sz w:val="24"/>
          <w:szCs w:val="24"/>
          <w:lang w:val="ro-RO"/>
        </w:rPr>
      </w:pPr>
    </w:p>
    <w:p w:rsidR="00C87603" w:rsidRPr="007D14FF" w:rsidRDefault="00C87603" w:rsidP="00C87603">
      <w:pPr>
        <w:autoSpaceDE w:val="0"/>
        <w:autoSpaceDN w:val="0"/>
        <w:adjustRightInd w:val="0"/>
        <w:spacing w:after="240" w:line="240" w:lineRule="auto"/>
        <w:jc w:val="both"/>
        <w:rPr>
          <w:rStyle w:val="fontstyle31"/>
          <w:rFonts w:ascii="Arial" w:hAnsi="Arial" w:cs="Arial"/>
          <w:b/>
          <w:color w:val="0F45B1"/>
          <w:lang w:val="ro-RO"/>
        </w:rPr>
      </w:pPr>
      <w:r w:rsidRPr="007D14FF">
        <w:rPr>
          <w:rStyle w:val="fontstyle31"/>
          <w:rFonts w:ascii="Arial" w:hAnsi="Arial" w:cs="Arial"/>
          <w:b/>
          <w:color w:val="0F45B1"/>
          <w:lang w:val="ro-RO"/>
        </w:rPr>
        <w:t xml:space="preserve">INFORMAȚIA–SINTEZĂ PRIVIND LEGISLAȚIA ÎN DOMENIUL SIGURANȚEI ALIMENTELOR APLICABILĂ COMERȚULUI PRODUSELOR ALIMENTARE </w:t>
      </w:r>
    </w:p>
    <w:p w:rsidR="00C87603" w:rsidRPr="007D14FF" w:rsidRDefault="00C87603" w:rsidP="00CC6D50">
      <w:pPr>
        <w:shd w:val="clear" w:color="auto" w:fill="FFFFFF"/>
        <w:spacing w:before="100" w:beforeAutospacing="1" w:after="100" w:afterAutospacing="1" w:line="300" w:lineRule="atLeast"/>
        <w:ind w:left="-30" w:right="225"/>
        <w:jc w:val="both"/>
        <w:rPr>
          <w:rFonts w:ascii="Arial" w:hAnsi="Arial" w:cs="Arial"/>
          <w:sz w:val="24"/>
          <w:szCs w:val="24"/>
          <w:lang w:val="ro-RO"/>
        </w:rPr>
      </w:pPr>
      <w:r w:rsidRPr="007D14FF">
        <w:rPr>
          <w:rFonts w:ascii="Arial" w:hAnsi="Arial" w:cs="Arial"/>
          <w:sz w:val="24"/>
          <w:szCs w:val="24"/>
          <w:lang w:val="ro-RO"/>
        </w:rPr>
        <w:t xml:space="preserve">Legislația in domeniul alimentelor reprezintă legi, alte acte normative, precum si    prevederi administrative ce </w:t>
      </w:r>
      <w:r w:rsidR="00B952D5" w:rsidRPr="007D14FF">
        <w:rPr>
          <w:rFonts w:ascii="Arial" w:hAnsi="Arial" w:cs="Arial"/>
          <w:sz w:val="24"/>
          <w:szCs w:val="24"/>
          <w:lang w:val="ro-RO"/>
        </w:rPr>
        <w:t>reglementează</w:t>
      </w:r>
      <w:r w:rsidRPr="007D14FF">
        <w:rPr>
          <w:rFonts w:ascii="Arial" w:hAnsi="Arial" w:cs="Arial"/>
          <w:sz w:val="24"/>
          <w:szCs w:val="24"/>
          <w:lang w:val="ro-RO"/>
        </w:rPr>
        <w:t xml:space="preserve"> alimentele, in general, si </w:t>
      </w:r>
      <w:r w:rsidR="00B952D5" w:rsidRPr="007D14FF">
        <w:rPr>
          <w:rFonts w:ascii="Arial" w:hAnsi="Arial" w:cs="Arial"/>
          <w:sz w:val="24"/>
          <w:szCs w:val="24"/>
          <w:lang w:val="ro-RO"/>
        </w:rPr>
        <w:t>siguranța</w:t>
      </w:r>
      <w:r w:rsidRPr="007D14FF">
        <w:rPr>
          <w:rFonts w:ascii="Arial" w:hAnsi="Arial" w:cs="Arial"/>
          <w:sz w:val="24"/>
          <w:szCs w:val="24"/>
          <w:lang w:val="ro-RO"/>
        </w:rPr>
        <w:t xml:space="preserve"> alimentelor, in special, inclusiv reziduurile si contaminan</w:t>
      </w:r>
      <w:r w:rsidR="00011F16" w:rsidRPr="007D14FF">
        <w:rPr>
          <w:rFonts w:ascii="Arial" w:hAnsi="Arial" w:cs="Arial"/>
          <w:sz w:val="24"/>
          <w:szCs w:val="24"/>
          <w:lang w:val="ro-RO"/>
        </w:rPr>
        <w:t>ț</w:t>
      </w:r>
      <w:r w:rsidRPr="007D14FF">
        <w:rPr>
          <w:rFonts w:ascii="Arial" w:hAnsi="Arial" w:cs="Arial"/>
          <w:sz w:val="24"/>
          <w:szCs w:val="24"/>
          <w:lang w:val="ro-RO"/>
        </w:rPr>
        <w:t>ii prezen</w:t>
      </w:r>
      <w:r w:rsidR="00011F16" w:rsidRPr="007D14FF">
        <w:rPr>
          <w:rFonts w:ascii="Arial" w:hAnsi="Arial" w:cs="Arial"/>
          <w:sz w:val="24"/>
          <w:szCs w:val="24"/>
          <w:lang w:val="ro-RO"/>
        </w:rPr>
        <w:t>ț</w:t>
      </w:r>
      <w:r w:rsidRPr="007D14FF">
        <w:rPr>
          <w:rFonts w:ascii="Arial" w:hAnsi="Arial" w:cs="Arial"/>
          <w:sz w:val="24"/>
          <w:szCs w:val="24"/>
          <w:lang w:val="ro-RO"/>
        </w:rPr>
        <w:t xml:space="preserve">i in alimente </w:t>
      </w:r>
      <w:r w:rsidR="00011F16" w:rsidRPr="007D14FF">
        <w:rPr>
          <w:rFonts w:ascii="Arial" w:hAnsi="Arial" w:cs="Arial"/>
          <w:sz w:val="24"/>
          <w:szCs w:val="24"/>
          <w:lang w:val="ro-RO"/>
        </w:rPr>
        <w:t>ș</w:t>
      </w:r>
      <w:r w:rsidRPr="007D14FF">
        <w:rPr>
          <w:rFonts w:ascii="Arial" w:hAnsi="Arial" w:cs="Arial"/>
          <w:sz w:val="24"/>
          <w:szCs w:val="24"/>
          <w:lang w:val="ro-RO"/>
        </w:rPr>
        <w:t xml:space="preserve">i in hrana pentru animale, </w:t>
      </w:r>
      <w:r w:rsidR="00011F16" w:rsidRPr="007D14FF">
        <w:rPr>
          <w:rFonts w:ascii="Arial" w:hAnsi="Arial" w:cs="Arial"/>
          <w:sz w:val="24"/>
          <w:szCs w:val="24"/>
          <w:lang w:val="ro-RO"/>
        </w:rPr>
        <w:t>ș</w:t>
      </w:r>
      <w:r w:rsidRPr="007D14FF">
        <w:rPr>
          <w:rFonts w:ascii="Arial" w:hAnsi="Arial" w:cs="Arial"/>
          <w:sz w:val="24"/>
          <w:szCs w:val="24"/>
          <w:lang w:val="ro-RO"/>
        </w:rPr>
        <w:t xml:space="preserve">i se aplica in toate etapele de producere, prelucrare </w:t>
      </w:r>
      <w:r w:rsidR="00011F16" w:rsidRPr="007D14FF">
        <w:rPr>
          <w:rFonts w:ascii="Arial" w:hAnsi="Arial" w:cs="Arial"/>
          <w:sz w:val="24"/>
          <w:szCs w:val="24"/>
          <w:lang w:val="ro-RO"/>
        </w:rPr>
        <w:t>ș</w:t>
      </w:r>
      <w:r w:rsidRPr="007D14FF">
        <w:rPr>
          <w:rFonts w:ascii="Arial" w:hAnsi="Arial" w:cs="Arial"/>
          <w:sz w:val="24"/>
          <w:szCs w:val="24"/>
          <w:lang w:val="ro-RO"/>
        </w:rPr>
        <w:t>i distribu</w:t>
      </w:r>
      <w:r w:rsidR="00011F16" w:rsidRPr="007D14FF">
        <w:rPr>
          <w:rFonts w:ascii="Arial" w:hAnsi="Arial" w:cs="Arial"/>
          <w:sz w:val="24"/>
          <w:szCs w:val="24"/>
          <w:lang w:val="ro-RO"/>
        </w:rPr>
        <w:t>ț</w:t>
      </w:r>
      <w:r w:rsidRPr="007D14FF">
        <w:rPr>
          <w:rFonts w:ascii="Arial" w:hAnsi="Arial" w:cs="Arial"/>
          <w:sz w:val="24"/>
          <w:szCs w:val="24"/>
          <w:lang w:val="ro-RO"/>
        </w:rPr>
        <w:t xml:space="preserve">ie a alimentelor, precum </w:t>
      </w:r>
      <w:r w:rsidR="00011F16" w:rsidRPr="007D14FF">
        <w:rPr>
          <w:rFonts w:ascii="Arial" w:hAnsi="Arial" w:cs="Arial"/>
          <w:sz w:val="24"/>
          <w:szCs w:val="24"/>
          <w:lang w:val="ro-RO"/>
        </w:rPr>
        <w:t>ș</w:t>
      </w:r>
      <w:r w:rsidRPr="007D14FF">
        <w:rPr>
          <w:rFonts w:ascii="Arial" w:hAnsi="Arial" w:cs="Arial"/>
          <w:sz w:val="24"/>
          <w:szCs w:val="24"/>
          <w:lang w:val="ro-RO"/>
        </w:rPr>
        <w:t>i a hranei pentru animale, produs</w:t>
      </w:r>
      <w:r w:rsidR="00011F16" w:rsidRPr="007D14FF">
        <w:rPr>
          <w:rFonts w:ascii="Arial" w:hAnsi="Arial" w:cs="Arial"/>
          <w:sz w:val="24"/>
          <w:szCs w:val="24"/>
          <w:lang w:val="ro-RO"/>
        </w:rPr>
        <w:t>ă</w:t>
      </w:r>
      <w:r w:rsidRPr="007D14FF">
        <w:rPr>
          <w:rFonts w:ascii="Arial" w:hAnsi="Arial" w:cs="Arial"/>
          <w:sz w:val="24"/>
          <w:szCs w:val="24"/>
          <w:lang w:val="ro-RO"/>
        </w:rPr>
        <w:t xml:space="preserve"> sau utilizat</w:t>
      </w:r>
      <w:r w:rsidR="00011F16" w:rsidRPr="007D14FF">
        <w:rPr>
          <w:rFonts w:ascii="Arial" w:hAnsi="Arial" w:cs="Arial"/>
          <w:sz w:val="24"/>
          <w:szCs w:val="24"/>
          <w:lang w:val="ro-RO"/>
        </w:rPr>
        <w:t>ă</w:t>
      </w:r>
      <w:r w:rsidRPr="007D14FF">
        <w:rPr>
          <w:rFonts w:ascii="Arial" w:hAnsi="Arial" w:cs="Arial"/>
          <w:sz w:val="24"/>
          <w:szCs w:val="24"/>
          <w:lang w:val="ro-RO"/>
        </w:rPr>
        <w:t xml:space="preserve"> pentru animalele destinate producerii de alimente</w:t>
      </w:r>
      <w:r w:rsidR="00082E8B" w:rsidRPr="007D14FF">
        <w:rPr>
          <w:rFonts w:ascii="Arial" w:hAnsi="Arial" w:cs="Arial"/>
          <w:sz w:val="24"/>
          <w:szCs w:val="24"/>
          <w:lang w:val="ro-RO"/>
        </w:rPr>
        <w:t>.</w:t>
      </w:r>
    </w:p>
    <w:p w:rsidR="00C87603" w:rsidRPr="007D14FF" w:rsidRDefault="00C87603" w:rsidP="00CC6D50">
      <w:pPr>
        <w:shd w:val="clear" w:color="auto" w:fill="FFFFFF"/>
        <w:spacing w:before="100" w:beforeAutospacing="1" w:after="100" w:afterAutospacing="1" w:line="300" w:lineRule="atLeast"/>
        <w:ind w:left="-30" w:right="225"/>
        <w:jc w:val="both"/>
        <w:rPr>
          <w:rFonts w:ascii="Arial" w:hAnsi="Arial" w:cs="Arial"/>
          <w:sz w:val="24"/>
          <w:szCs w:val="24"/>
          <w:lang w:val="ro-RO"/>
        </w:rPr>
      </w:pPr>
      <w:r w:rsidRPr="007D14FF">
        <w:rPr>
          <w:rFonts w:ascii="Arial" w:hAnsi="Arial" w:cs="Arial"/>
          <w:sz w:val="24"/>
          <w:szCs w:val="24"/>
          <w:lang w:val="ro-RO"/>
        </w:rPr>
        <w:t>Dezvoltarea cadrului legislativ național în domeniul siguranței alimentelor a fost inițiată  în anul 2004 prin transpunerea legislației UE</w:t>
      </w:r>
      <w:r w:rsidR="00082E8B" w:rsidRPr="007D14FF">
        <w:rPr>
          <w:rFonts w:ascii="Arial" w:hAnsi="Arial" w:cs="Arial"/>
          <w:sz w:val="24"/>
          <w:szCs w:val="24"/>
          <w:lang w:val="ro-RO"/>
        </w:rPr>
        <w:t>.</w:t>
      </w:r>
      <w:r w:rsidR="00CC6D50" w:rsidRPr="007D14FF">
        <w:rPr>
          <w:rFonts w:ascii="Arial" w:hAnsi="Arial" w:cs="Arial"/>
          <w:sz w:val="24"/>
          <w:szCs w:val="24"/>
          <w:lang w:val="ro-RO"/>
        </w:rPr>
        <w:t xml:space="preserve"> </w:t>
      </w:r>
      <w:r w:rsidRPr="007D14FF">
        <w:rPr>
          <w:rFonts w:ascii="Arial" w:hAnsi="Arial" w:cs="Arial"/>
          <w:sz w:val="24"/>
          <w:szCs w:val="24"/>
          <w:lang w:val="ro-RO"/>
        </w:rPr>
        <w:t>Dezvoltarea legilor și reglementărilor relevante și aplicabile pentru produsele alimentare este o componentă esențială a unui sistem modern de control al produselor alimentare</w:t>
      </w:r>
      <w:r w:rsidR="00082E8B" w:rsidRPr="007D14FF">
        <w:rPr>
          <w:rFonts w:ascii="Arial" w:hAnsi="Arial" w:cs="Arial"/>
          <w:sz w:val="24"/>
          <w:szCs w:val="24"/>
          <w:lang w:val="ro-RO"/>
        </w:rPr>
        <w:t>.</w:t>
      </w:r>
      <w:r w:rsidRPr="007D14FF">
        <w:rPr>
          <w:rFonts w:ascii="Arial" w:hAnsi="Arial" w:cs="Arial"/>
          <w:sz w:val="24"/>
          <w:szCs w:val="24"/>
          <w:lang w:val="ro-RO"/>
        </w:rPr>
        <w:t xml:space="preserve"> </w:t>
      </w:r>
    </w:p>
    <w:p w:rsidR="00580640" w:rsidRPr="007D14FF" w:rsidRDefault="00C87603" w:rsidP="00CC6D50">
      <w:pPr>
        <w:jc w:val="both"/>
        <w:rPr>
          <w:rFonts w:ascii="Arial" w:hAnsi="Arial" w:cs="Arial"/>
          <w:sz w:val="24"/>
          <w:szCs w:val="24"/>
          <w:lang w:val="ro-RO"/>
        </w:rPr>
      </w:pPr>
      <w:r w:rsidRPr="007D14FF">
        <w:rPr>
          <w:rFonts w:ascii="Arial" w:hAnsi="Arial" w:cs="Arial"/>
          <w:sz w:val="24"/>
          <w:szCs w:val="24"/>
          <w:lang w:val="ro-RO"/>
        </w:rPr>
        <w:t>Legislația alimentară consta în mod tradițional in definiții ale produselor alimentare nesigure, precum și descrierea de instrumente pentru eliminarea produselor alimentare nesigure din comerț și pedepsirea părților responsabile</w:t>
      </w:r>
      <w:r w:rsidR="00082E8B" w:rsidRPr="007D14FF">
        <w:rPr>
          <w:rFonts w:ascii="Arial" w:hAnsi="Arial" w:cs="Arial"/>
          <w:sz w:val="24"/>
          <w:szCs w:val="24"/>
          <w:lang w:val="ro-RO"/>
        </w:rPr>
        <w:t>.</w:t>
      </w:r>
    </w:p>
    <w:p w:rsidR="00C87603" w:rsidRPr="007D14FF" w:rsidRDefault="00C87603" w:rsidP="00C87603">
      <w:pPr>
        <w:jc w:val="both"/>
        <w:rPr>
          <w:rFonts w:ascii="Arial" w:hAnsi="Arial" w:cs="Arial"/>
          <w:sz w:val="24"/>
          <w:szCs w:val="24"/>
          <w:lang w:val="ro-RO"/>
        </w:rPr>
      </w:pPr>
      <w:r w:rsidRPr="007D14FF">
        <w:rPr>
          <w:rFonts w:ascii="Arial" w:hAnsi="Arial" w:cs="Arial"/>
          <w:sz w:val="24"/>
          <w:szCs w:val="24"/>
          <w:lang w:val="ro-RO"/>
        </w:rPr>
        <w:t xml:space="preserve">Legislația alimentară </w:t>
      </w:r>
      <w:r w:rsidR="007E6F8A" w:rsidRPr="007D14FF">
        <w:rPr>
          <w:rFonts w:ascii="Arial" w:hAnsi="Arial" w:cs="Arial"/>
          <w:sz w:val="24"/>
          <w:szCs w:val="24"/>
          <w:lang w:val="ro-RO"/>
        </w:rPr>
        <w:t xml:space="preserve">generală (orizontală) </w:t>
      </w:r>
      <w:r w:rsidR="00580640" w:rsidRPr="007D14FF">
        <w:rPr>
          <w:rFonts w:ascii="Arial" w:hAnsi="Arial" w:cs="Arial"/>
          <w:sz w:val="24"/>
          <w:szCs w:val="24"/>
          <w:lang w:val="ro-RO"/>
        </w:rPr>
        <w:t>include</w:t>
      </w:r>
      <w:r w:rsidRPr="007D14FF">
        <w:rPr>
          <w:rFonts w:ascii="Arial" w:hAnsi="Arial" w:cs="Arial"/>
          <w:sz w:val="24"/>
          <w:szCs w:val="24"/>
          <w:lang w:val="ro-RO"/>
        </w:rPr>
        <w:t xml:space="preserve"> </w:t>
      </w:r>
      <w:r w:rsidR="007E6F8A" w:rsidRPr="007D14FF">
        <w:rPr>
          <w:rFonts w:ascii="Arial" w:hAnsi="Arial" w:cs="Arial"/>
          <w:sz w:val="24"/>
          <w:szCs w:val="24"/>
          <w:lang w:val="ro-RO"/>
        </w:rPr>
        <w:t xml:space="preserve">reglementarea </w:t>
      </w:r>
      <w:r w:rsidRPr="007D14FF">
        <w:rPr>
          <w:rFonts w:ascii="Arial" w:hAnsi="Arial" w:cs="Arial"/>
          <w:sz w:val="24"/>
          <w:szCs w:val="24"/>
          <w:lang w:val="ro-RO"/>
        </w:rPr>
        <w:t>următoarel</w:t>
      </w:r>
      <w:r w:rsidR="007E6F8A" w:rsidRPr="007D14FF">
        <w:rPr>
          <w:rFonts w:ascii="Arial" w:hAnsi="Arial" w:cs="Arial"/>
          <w:sz w:val="24"/>
          <w:szCs w:val="24"/>
          <w:lang w:val="ro-RO"/>
        </w:rPr>
        <w:t>or</w:t>
      </w:r>
      <w:r w:rsidRPr="007D14FF">
        <w:rPr>
          <w:rFonts w:ascii="Arial" w:hAnsi="Arial" w:cs="Arial"/>
          <w:sz w:val="24"/>
          <w:szCs w:val="24"/>
          <w:lang w:val="ro-RO"/>
        </w:rPr>
        <w:t xml:space="preserve"> aspecte:</w:t>
      </w:r>
    </w:p>
    <w:p w:rsidR="00580640" w:rsidRPr="007D14FF" w:rsidRDefault="007E6F8A" w:rsidP="00D75B71">
      <w:pPr>
        <w:pStyle w:val="a6"/>
        <w:numPr>
          <w:ilvl w:val="0"/>
          <w:numId w:val="13"/>
        </w:numPr>
        <w:jc w:val="both"/>
        <w:rPr>
          <w:rFonts w:ascii="Arial" w:hAnsi="Arial" w:cs="Arial"/>
          <w:sz w:val="24"/>
          <w:szCs w:val="24"/>
          <w:lang w:val="ro-RO"/>
        </w:rPr>
      </w:pPr>
      <w:r w:rsidRPr="007D14FF">
        <w:rPr>
          <w:rFonts w:ascii="Arial" w:hAnsi="Arial" w:cs="Arial"/>
          <w:sz w:val="24"/>
          <w:szCs w:val="24"/>
          <w:lang w:val="ro-RO"/>
        </w:rPr>
        <w:t>S</w:t>
      </w:r>
      <w:r w:rsidR="00580640" w:rsidRPr="007D14FF">
        <w:rPr>
          <w:rFonts w:ascii="Arial" w:hAnsi="Arial" w:cs="Arial"/>
          <w:sz w:val="24"/>
          <w:szCs w:val="24"/>
          <w:lang w:val="ro-RO"/>
        </w:rPr>
        <w:t>tabilirea principiilor și a cerințelor generale ale legislației alimentare, de instituire a Autorității pentru Siguranța Alimentară și de stabilire a procedurilor în domeniul siguranței produselor alimentare</w:t>
      </w:r>
      <w:r w:rsidR="00004034" w:rsidRPr="007D14FF">
        <w:rPr>
          <w:rFonts w:ascii="Arial" w:hAnsi="Arial" w:cs="Arial"/>
          <w:sz w:val="24"/>
          <w:szCs w:val="24"/>
          <w:lang w:val="ro-RO"/>
        </w:rPr>
        <w:t>;</w:t>
      </w:r>
    </w:p>
    <w:p w:rsidR="00580640" w:rsidRPr="007D14FF" w:rsidRDefault="00B952D5" w:rsidP="00D75B71">
      <w:pPr>
        <w:pStyle w:val="a6"/>
        <w:numPr>
          <w:ilvl w:val="0"/>
          <w:numId w:val="13"/>
        </w:numPr>
        <w:jc w:val="both"/>
        <w:rPr>
          <w:rFonts w:ascii="Arial" w:hAnsi="Arial" w:cs="Arial"/>
          <w:sz w:val="24"/>
          <w:szCs w:val="24"/>
          <w:lang w:val="ro-RO"/>
        </w:rPr>
      </w:pPr>
      <w:r w:rsidRPr="007D14FF">
        <w:rPr>
          <w:rFonts w:ascii="Arial" w:hAnsi="Arial" w:cs="Arial"/>
          <w:sz w:val="24"/>
          <w:szCs w:val="24"/>
          <w:lang w:val="ro-RO"/>
        </w:rPr>
        <w:t>Cerințele</w:t>
      </w:r>
      <w:r w:rsidR="007E6F8A" w:rsidRPr="007D14FF">
        <w:rPr>
          <w:rFonts w:ascii="Arial" w:hAnsi="Arial" w:cs="Arial"/>
          <w:sz w:val="24"/>
          <w:szCs w:val="24"/>
          <w:lang w:val="ro-RO"/>
        </w:rPr>
        <w:t xml:space="preserve"> </w:t>
      </w:r>
      <w:r w:rsidR="00580640" w:rsidRPr="007D14FF">
        <w:rPr>
          <w:rFonts w:ascii="Arial" w:hAnsi="Arial" w:cs="Arial"/>
          <w:sz w:val="24"/>
          <w:szCs w:val="24"/>
          <w:lang w:val="ro-RO"/>
        </w:rPr>
        <w:t>privind igiena produselor alimentare</w:t>
      </w:r>
      <w:r w:rsidR="00004034" w:rsidRPr="007D14FF">
        <w:rPr>
          <w:rFonts w:ascii="Arial" w:hAnsi="Arial" w:cs="Arial"/>
          <w:sz w:val="24"/>
          <w:szCs w:val="24"/>
          <w:lang w:val="ro-RO"/>
        </w:rPr>
        <w:t>;</w:t>
      </w:r>
    </w:p>
    <w:p w:rsidR="007E6F8A" w:rsidRPr="007D14FF" w:rsidRDefault="007E6F8A" w:rsidP="00D75B71">
      <w:pPr>
        <w:pStyle w:val="a6"/>
        <w:numPr>
          <w:ilvl w:val="0"/>
          <w:numId w:val="13"/>
        </w:numPr>
        <w:jc w:val="both"/>
        <w:rPr>
          <w:rFonts w:ascii="Arial" w:hAnsi="Arial" w:cs="Arial"/>
          <w:sz w:val="24"/>
          <w:szCs w:val="24"/>
          <w:lang w:val="ro-RO"/>
        </w:rPr>
      </w:pPr>
      <w:r w:rsidRPr="007D14FF">
        <w:rPr>
          <w:rFonts w:ascii="Arial" w:hAnsi="Arial" w:cs="Arial"/>
          <w:sz w:val="24"/>
          <w:szCs w:val="24"/>
          <w:lang w:val="ro-RO"/>
        </w:rPr>
        <w:t>Stabilire a unor norme specifice de igienă care se aplică alimentelor de origine animală</w:t>
      </w:r>
      <w:r w:rsidR="00E07477">
        <w:rPr>
          <w:rFonts w:ascii="Arial" w:hAnsi="Arial" w:cs="Arial"/>
          <w:sz w:val="24"/>
          <w:szCs w:val="24"/>
          <w:lang w:val="ro-RO"/>
        </w:rPr>
        <w:t>;</w:t>
      </w:r>
    </w:p>
    <w:p w:rsidR="007E6F8A" w:rsidRPr="007D14FF" w:rsidRDefault="007E6F8A" w:rsidP="00D75B71">
      <w:pPr>
        <w:pStyle w:val="a6"/>
        <w:numPr>
          <w:ilvl w:val="0"/>
          <w:numId w:val="13"/>
        </w:numPr>
        <w:jc w:val="both"/>
        <w:rPr>
          <w:rFonts w:ascii="Arial" w:hAnsi="Arial" w:cs="Arial"/>
          <w:sz w:val="24"/>
          <w:szCs w:val="24"/>
          <w:lang w:val="ro-RO"/>
        </w:rPr>
      </w:pPr>
      <w:r w:rsidRPr="007D14FF">
        <w:rPr>
          <w:rFonts w:ascii="Arial" w:hAnsi="Arial" w:cs="Arial"/>
          <w:sz w:val="24"/>
          <w:szCs w:val="24"/>
          <w:lang w:val="ro-RO"/>
        </w:rPr>
        <w:t xml:space="preserve">Cerințe </w:t>
      </w:r>
      <w:r w:rsidR="00B952D5" w:rsidRPr="007D14FF">
        <w:rPr>
          <w:rFonts w:ascii="Arial" w:hAnsi="Arial" w:cs="Arial"/>
          <w:sz w:val="24"/>
          <w:szCs w:val="24"/>
          <w:lang w:val="ro-RO"/>
        </w:rPr>
        <w:t>privind</w:t>
      </w:r>
      <w:r w:rsidRPr="007D14FF">
        <w:rPr>
          <w:rFonts w:ascii="Arial" w:hAnsi="Arial" w:cs="Arial"/>
          <w:sz w:val="24"/>
          <w:szCs w:val="24"/>
          <w:lang w:val="ro-RO"/>
        </w:rPr>
        <w:t xml:space="preserve"> controalele oficiale efectuate pentru a asigura verificarea conformității cu legislația privind hrana pentru animale și produsele alimentare și cu normele de sănătate animală și de bunăstare a animalelor</w:t>
      </w:r>
      <w:r w:rsidR="00004034" w:rsidRPr="007D14FF">
        <w:rPr>
          <w:rFonts w:ascii="Arial" w:hAnsi="Arial" w:cs="Arial"/>
          <w:sz w:val="24"/>
          <w:szCs w:val="24"/>
          <w:lang w:val="ro-RO"/>
        </w:rPr>
        <w:t>;</w:t>
      </w:r>
    </w:p>
    <w:p w:rsidR="00C47BA6" w:rsidRDefault="00C47BA6" w:rsidP="00D75B71">
      <w:pPr>
        <w:pStyle w:val="a6"/>
        <w:numPr>
          <w:ilvl w:val="0"/>
          <w:numId w:val="13"/>
        </w:numPr>
        <w:jc w:val="both"/>
        <w:rPr>
          <w:rFonts w:ascii="Arial" w:hAnsi="Arial" w:cs="Arial"/>
          <w:sz w:val="24"/>
          <w:szCs w:val="24"/>
          <w:lang w:val="ro-RO"/>
        </w:rPr>
      </w:pPr>
      <w:r w:rsidRPr="007D14FF">
        <w:rPr>
          <w:rFonts w:ascii="Arial" w:hAnsi="Arial" w:cs="Arial"/>
          <w:sz w:val="24"/>
          <w:szCs w:val="24"/>
          <w:lang w:val="ro-RO"/>
        </w:rPr>
        <w:t xml:space="preserve">Stabilirea </w:t>
      </w:r>
      <w:r w:rsidR="00B952D5" w:rsidRPr="007D14FF">
        <w:rPr>
          <w:rFonts w:ascii="Arial" w:hAnsi="Arial" w:cs="Arial"/>
          <w:sz w:val="24"/>
          <w:szCs w:val="24"/>
          <w:lang w:val="ro-RO"/>
        </w:rPr>
        <w:t>normelor</w:t>
      </w:r>
      <w:r w:rsidRPr="007D14FF">
        <w:rPr>
          <w:rFonts w:ascii="Arial" w:hAnsi="Arial" w:cs="Arial"/>
          <w:sz w:val="24"/>
          <w:szCs w:val="24"/>
          <w:lang w:val="ro-RO"/>
        </w:rPr>
        <w:t xml:space="preserve"> specifice de organizare a controalelor oficiale privind produsele de origine animale destinate consumului uman</w:t>
      </w:r>
      <w:r w:rsidR="00E07477">
        <w:rPr>
          <w:rFonts w:ascii="Arial" w:hAnsi="Arial" w:cs="Arial"/>
          <w:sz w:val="24"/>
          <w:szCs w:val="24"/>
          <w:lang w:val="ro-RO"/>
        </w:rPr>
        <w:t>.</w:t>
      </w:r>
    </w:p>
    <w:p w:rsidR="00E07477" w:rsidRPr="00E07477" w:rsidRDefault="00E07477" w:rsidP="00E07477">
      <w:pPr>
        <w:jc w:val="both"/>
        <w:rPr>
          <w:rFonts w:ascii="Arial" w:hAnsi="Arial" w:cs="Arial"/>
          <w:sz w:val="24"/>
          <w:szCs w:val="24"/>
          <w:lang w:val="ro-RO"/>
        </w:rPr>
      </w:pPr>
    </w:p>
    <w:p w:rsidR="00C47BA6" w:rsidRPr="007D14FF" w:rsidRDefault="00C47BA6" w:rsidP="00170F03">
      <w:pPr>
        <w:pStyle w:val="a6"/>
        <w:tabs>
          <w:tab w:val="left" w:pos="0"/>
        </w:tabs>
        <w:spacing w:after="160" w:line="259" w:lineRule="auto"/>
        <w:ind w:left="0"/>
        <w:jc w:val="both"/>
        <w:rPr>
          <w:rFonts w:ascii="Arial" w:hAnsi="Arial" w:cs="Arial"/>
          <w:sz w:val="24"/>
          <w:szCs w:val="24"/>
          <w:lang w:val="ro-RO"/>
        </w:rPr>
      </w:pPr>
    </w:p>
    <w:p w:rsidR="00C87603" w:rsidRPr="007D14FF" w:rsidRDefault="007E6F8A" w:rsidP="00170F03">
      <w:pPr>
        <w:pStyle w:val="a6"/>
        <w:tabs>
          <w:tab w:val="left" w:pos="0"/>
        </w:tabs>
        <w:spacing w:after="160" w:line="259" w:lineRule="auto"/>
        <w:ind w:left="0"/>
        <w:jc w:val="both"/>
        <w:rPr>
          <w:rFonts w:ascii="Arial" w:hAnsi="Arial" w:cs="Arial"/>
          <w:sz w:val="24"/>
          <w:szCs w:val="24"/>
          <w:lang w:val="ro-RO"/>
        </w:rPr>
      </w:pPr>
      <w:r w:rsidRPr="007D14FF">
        <w:rPr>
          <w:rFonts w:ascii="Arial" w:hAnsi="Arial" w:cs="Arial"/>
          <w:sz w:val="24"/>
          <w:szCs w:val="24"/>
          <w:lang w:val="ro-RO"/>
        </w:rPr>
        <w:t>Legisla</w:t>
      </w:r>
      <w:r w:rsidR="00BA2DD9" w:rsidRPr="007D14FF">
        <w:rPr>
          <w:rFonts w:ascii="Arial" w:hAnsi="Arial" w:cs="Arial"/>
          <w:sz w:val="24"/>
          <w:szCs w:val="24"/>
          <w:lang w:val="ro-RO"/>
        </w:rPr>
        <w:t>ția</w:t>
      </w:r>
      <w:r w:rsidRPr="007D14FF">
        <w:rPr>
          <w:rFonts w:ascii="Arial" w:hAnsi="Arial" w:cs="Arial"/>
          <w:sz w:val="24"/>
          <w:szCs w:val="24"/>
          <w:lang w:val="ro-RO"/>
        </w:rPr>
        <w:t xml:space="preserve"> </w:t>
      </w:r>
      <w:r w:rsidR="00C87603" w:rsidRPr="007D14FF">
        <w:rPr>
          <w:rFonts w:ascii="Arial" w:hAnsi="Arial" w:cs="Arial"/>
          <w:sz w:val="24"/>
          <w:szCs w:val="24"/>
          <w:lang w:val="ro-RO"/>
        </w:rPr>
        <w:t>trebuie să asigure un nivel r</w:t>
      </w:r>
      <w:r w:rsidRPr="007D14FF">
        <w:rPr>
          <w:rFonts w:ascii="Arial" w:hAnsi="Arial" w:cs="Arial"/>
          <w:sz w:val="24"/>
          <w:szCs w:val="24"/>
          <w:lang w:val="ro-RO"/>
        </w:rPr>
        <w:t xml:space="preserve">idicat de protecție a sănătății, să </w:t>
      </w:r>
      <w:r w:rsidR="00170F03" w:rsidRPr="007D14FF">
        <w:rPr>
          <w:rFonts w:ascii="Arial" w:hAnsi="Arial" w:cs="Arial"/>
          <w:sz w:val="24"/>
          <w:szCs w:val="24"/>
          <w:lang w:val="ro-RO"/>
        </w:rPr>
        <w:t>se bazeze pe</w:t>
      </w:r>
      <w:r w:rsidR="00C87603" w:rsidRPr="007D14FF">
        <w:rPr>
          <w:rFonts w:ascii="Arial" w:hAnsi="Arial" w:cs="Arial"/>
          <w:sz w:val="24"/>
          <w:szCs w:val="24"/>
          <w:lang w:val="ro-RO"/>
        </w:rPr>
        <w:t xml:space="preserve"> transparen</w:t>
      </w:r>
      <w:r w:rsidR="00004034" w:rsidRPr="007D14FF">
        <w:rPr>
          <w:rFonts w:ascii="Arial" w:hAnsi="Arial" w:cs="Arial"/>
          <w:sz w:val="24"/>
          <w:szCs w:val="24"/>
          <w:lang w:val="ro-RO"/>
        </w:rPr>
        <w:t xml:space="preserve">ță, </w:t>
      </w:r>
      <w:r w:rsidR="00C87603" w:rsidRPr="007D14FF">
        <w:rPr>
          <w:rFonts w:ascii="Arial" w:hAnsi="Arial" w:cs="Arial"/>
          <w:sz w:val="24"/>
          <w:szCs w:val="24"/>
          <w:lang w:val="ro-RO"/>
        </w:rPr>
        <w:t>precum și consultanță științifică independentă pentru evaluarea  riscurilor, managementul riscurilor,</w:t>
      </w:r>
      <w:r w:rsidR="00004034" w:rsidRPr="007D14FF">
        <w:rPr>
          <w:rFonts w:ascii="Arial" w:hAnsi="Arial" w:cs="Arial"/>
          <w:sz w:val="24"/>
          <w:szCs w:val="24"/>
          <w:lang w:val="ro-RO"/>
        </w:rPr>
        <w:t xml:space="preserve"> precum și comunicarea riscului</w:t>
      </w:r>
      <w:r w:rsidR="00082E8B" w:rsidRPr="007D14FF">
        <w:rPr>
          <w:rFonts w:ascii="Arial" w:hAnsi="Arial" w:cs="Arial"/>
          <w:sz w:val="24"/>
          <w:szCs w:val="24"/>
          <w:lang w:val="ro-RO"/>
        </w:rPr>
        <w:t>.</w:t>
      </w:r>
    </w:p>
    <w:p w:rsidR="00C87603" w:rsidRPr="007D14FF" w:rsidRDefault="00004034" w:rsidP="00170F03">
      <w:pPr>
        <w:pStyle w:val="a6"/>
        <w:tabs>
          <w:tab w:val="left" w:pos="0"/>
        </w:tabs>
        <w:spacing w:after="160" w:line="259" w:lineRule="auto"/>
        <w:ind w:left="0"/>
        <w:jc w:val="both"/>
        <w:rPr>
          <w:rFonts w:ascii="Arial" w:hAnsi="Arial" w:cs="Arial"/>
          <w:sz w:val="24"/>
          <w:szCs w:val="24"/>
          <w:lang w:val="ro-RO"/>
        </w:rPr>
      </w:pPr>
      <w:r w:rsidRPr="007D14FF">
        <w:rPr>
          <w:rFonts w:ascii="Arial" w:hAnsi="Arial" w:cs="Arial"/>
          <w:sz w:val="24"/>
          <w:szCs w:val="24"/>
          <w:lang w:val="ro-RO"/>
        </w:rPr>
        <w:t xml:space="preserve">Legislația trebuie </w:t>
      </w:r>
      <w:r w:rsidR="00C87603" w:rsidRPr="007D14FF">
        <w:rPr>
          <w:rFonts w:ascii="Arial" w:hAnsi="Arial" w:cs="Arial"/>
          <w:sz w:val="24"/>
          <w:szCs w:val="24"/>
          <w:lang w:val="ro-RO"/>
        </w:rPr>
        <w:t>să includă obligația de a se asigura că numai în condiții de siguranță și în mod echitabil ali</w:t>
      </w:r>
      <w:r w:rsidRPr="007D14FF">
        <w:rPr>
          <w:rFonts w:ascii="Arial" w:hAnsi="Arial" w:cs="Arial"/>
          <w:sz w:val="24"/>
          <w:szCs w:val="24"/>
          <w:lang w:val="ro-RO"/>
        </w:rPr>
        <w:t>mentele sunt introduse pe piață</w:t>
      </w:r>
      <w:r w:rsidR="00082E8B" w:rsidRPr="007D14FF">
        <w:rPr>
          <w:rFonts w:ascii="Arial" w:hAnsi="Arial" w:cs="Arial"/>
          <w:sz w:val="24"/>
          <w:szCs w:val="24"/>
          <w:lang w:val="ro-RO"/>
        </w:rPr>
        <w:t>.</w:t>
      </w:r>
    </w:p>
    <w:p w:rsidR="00C87603" w:rsidRPr="007D14FF" w:rsidRDefault="00C87603" w:rsidP="008D3C15">
      <w:pPr>
        <w:spacing w:after="160" w:line="259" w:lineRule="auto"/>
        <w:jc w:val="both"/>
        <w:rPr>
          <w:rFonts w:ascii="Arial" w:hAnsi="Arial" w:cs="Arial"/>
          <w:sz w:val="24"/>
          <w:szCs w:val="24"/>
          <w:lang w:val="ro-RO"/>
        </w:rPr>
      </w:pPr>
      <w:r w:rsidRPr="007D14FF">
        <w:rPr>
          <w:rFonts w:ascii="Arial" w:hAnsi="Arial" w:cs="Arial"/>
          <w:sz w:val="24"/>
          <w:szCs w:val="24"/>
          <w:lang w:val="ro-RO"/>
        </w:rPr>
        <w:t>Sinteza legislației privind siguranța produselor alimentare</w:t>
      </w:r>
      <w:r w:rsidR="00BA2DD9" w:rsidRPr="007D14FF">
        <w:rPr>
          <w:rFonts w:ascii="Arial" w:hAnsi="Arial" w:cs="Arial"/>
          <w:sz w:val="24"/>
          <w:szCs w:val="24"/>
          <w:lang w:val="ro-RO"/>
        </w:rPr>
        <w:t xml:space="preserve"> </w:t>
      </w:r>
      <w:r w:rsidRPr="007D14FF">
        <w:rPr>
          <w:rFonts w:ascii="Arial" w:hAnsi="Arial" w:cs="Arial"/>
          <w:sz w:val="24"/>
          <w:szCs w:val="24"/>
          <w:lang w:val="ro-RO"/>
        </w:rPr>
        <w:t xml:space="preserve">aplicabilă în domeniul comerțului produselor alimentare </w:t>
      </w:r>
      <w:r w:rsidR="00E07477">
        <w:rPr>
          <w:rFonts w:ascii="Arial" w:hAnsi="Arial" w:cs="Arial"/>
          <w:sz w:val="24"/>
          <w:szCs w:val="24"/>
          <w:lang w:val="ro-RO"/>
        </w:rPr>
        <w:t xml:space="preserve">este </w:t>
      </w:r>
      <w:proofErr w:type="spellStart"/>
      <w:r w:rsidR="00E07477">
        <w:rPr>
          <w:rFonts w:ascii="Arial" w:hAnsi="Arial" w:cs="Arial"/>
          <w:sz w:val="24"/>
          <w:szCs w:val="24"/>
          <w:lang w:val="ro-RO"/>
        </w:rPr>
        <w:t>prezintată</w:t>
      </w:r>
      <w:proofErr w:type="spellEnd"/>
      <w:r w:rsidR="00E07477">
        <w:rPr>
          <w:rFonts w:ascii="Arial" w:hAnsi="Arial" w:cs="Arial"/>
          <w:sz w:val="24"/>
          <w:szCs w:val="24"/>
          <w:lang w:val="ro-RO"/>
        </w:rPr>
        <w:t xml:space="preserve"> în anexa nr.1 la prezentul ghid</w:t>
      </w:r>
      <w:r w:rsidR="00082E8B" w:rsidRPr="007D14FF">
        <w:rPr>
          <w:rFonts w:ascii="Arial" w:hAnsi="Arial" w:cs="Arial"/>
          <w:sz w:val="24"/>
          <w:szCs w:val="24"/>
          <w:lang w:val="ro-RO"/>
        </w:rPr>
        <w:t>.</w:t>
      </w:r>
    </w:p>
    <w:p w:rsidR="00011F16" w:rsidRPr="007D14FF" w:rsidRDefault="00011F16" w:rsidP="008B3EED">
      <w:pPr>
        <w:autoSpaceDE w:val="0"/>
        <w:autoSpaceDN w:val="0"/>
        <w:adjustRightInd w:val="0"/>
        <w:spacing w:after="240" w:line="240" w:lineRule="auto"/>
        <w:jc w:val="both"/>
        <w:rPr>
          <w:rStyle w:val="fontstyle31"/>
          <w:rFonts w:ascii="Arial" w:hAnsi="Arial" w:cs="Arial"/>
          <w:b/>
          <w:color w:val="0F45B1"/>
          <w:lang w:val="ro-RO"/>
        </w:rPr>
      </w:pPr>
    </w:p>
    <w:p w:rsidR="00B57AD1" w:rsidRPr="007D14FF" w:rsidRDefault="00B57AD1" w:rsidP="008B3EED">
      <w:pPr>
        <w:autoSpaceDE w:val="0"/>
        <w:autoSpaceDN w:val="0"/>
        <w:adjustRightInd w:val="0"/>
        <w:spacing w:after="240" w:line="240" w:lineRule="auto"/>
        <w:jc w:val="both"/>
        <w:rPr>
          <w:rStyle w:val="fontstyle31"/>
          <w:rFonts w:ascii="Arial" w:hAnsi="Arial" w:cs="Arial"/>
          <w:b/>
          <w:color w:val="0033CC"/>
          <w:lang w:val="ro-RO"/>
        </w:rPr>
      </w:pPr>
    </w:p>
    <w:p w:rsidR="00E6211D" w:rsidRDefault="00E6211D">
      <w:pPr>
        <w:rPr>
          <w:rStyle w:val="fontstyle31"/>
          <w:rFonts w:ascii="Arial" w:hAnsi="Arial" w:cs="Arial"/>
          <w:b/>
          <w:color w:val="0033CC"/>
          <w:lang w:val="ro-RO"/>
        </w:rPr>
      </w:pPr>
      <w:r>
        <w:rPr>
          <w:rStyle w:val="fontstyle31"/>
          <w:rFonts w:ascii="Arial" w:hAnsi="Arial" w:cs="Arial"/>
          <w:b/>
          <w:color w:val="0033CC"/>
          <w:lang w:val="ro-RO"/>
        </w:rPr>
        <w:br w:type="page"/>
      </w:r>
    </w:p>
    <w:p w:rsidR="008B3EED" w:rsidRPr="007D14FF" w:rsidRDefault="008B3EED" w:rsidP="008B3EED">
      <w:pPr>
        <w:autoSpaceDE w:val="0"/>
        <w:autoSpaceDN w:val="0"/>
        <w:adjustRightInd w:val="0"/>
        <w:spacing w:after="240" w:line="240" w:lineRule="auto"/>
        <w:jc w:val="both"/>
        <w:rPr>
          <w:rStyle w:val="fontstyle31"/>
          <w:rFonts w:ascii="Arial" w:hAnsi="Arial" w:cs="Arial"/>
          <w:b/>
          <w:color w:val="0033CC"/>
          <w:lang w:val="ro-RO"/>
        </w:rPr>
      </w:pPr>
      <w:r w:rsidRPr="007D14FF">
        <w:rPr>
          <w:rStyle w:val="fontstyle31"/>
          <w:rFonts w:ascii="Arial" w:hAnsi="Arial" w:cs="Arial"/>
          <w:b/>
          <w:color w:val="0033CC"/>
          <w:lang w:val="ro-RO"/>
        </w:rPr>
        <w:lastRenderedPageBreak/>
        <w:t xml:space="preserve">CERINȚELE GENERALE ȘI PAȘII CARE TREBUIE SĂ-I PARCURGĂ OPERATORUL ECONOMIC DIN DOMENIUL COMERȚULUI PRODUSELOR ALIMENTARE </w:t>
      </w:r>
    </w:p>
    <w:p w:rsidR="00080620" w:rsidRPr="007D14FF" w:rsidRDefault="00DD409E" w:rsidP="00B15E57">
      <w:pPr>
        <w:pStyle w:val="a6"/>
        <w:autoSpaceDE w:val="0"/>
        <w:autoSpaceDN w:val="0"/>
        <w:adjustRightInd w:val="0"/>
        <w:spacing w:after="240" w:line="240" w:lineRule="auto"/>
        <w:ind w:left="0"/>
        <w:jc w:val="both"/>
        <w:rPr>
          <w:rStyle w:val="fontstyle31"/>
          <w:rFonts w:ascii="Arial" w:hAnsi="Arial" w:cs="Arial"/>
          <w:color w:val="auto"/>
          <w:lang w:val="ro-RO"/>
        </w:rPr>
      </w:pPr>
      <w:r w:rsidRPr="007D14FF">
        <w:rPr>
          <w:rStyle w:val="fontstyle31"/>
          <w:rFonts w:ascii="Arial" w:hAnsi="Arial" w:cs="Arial"/>
          <w:color w:val="auto"/>
          <w:lang w:val="ro-RO"/>
        </w:rPr>
        <w:t xml:space="preserve">Cerințele generale se referă la toate tipurile de comerț </w:t>
      </w:r>
      <w:r w:rsidR="00E242F9" w:rsidRPr="007D14FF">
        <w:rPr>
          <w:rStyle w:val="fontstyle31"/>
          <w:rFonts w:ascii="Arial" w:hAnsi="Arial" w:cs="Arial"/>
          <w:color w:val="auto"/>
          <w:lang w:val="ro-RO"/>
        </w:rPr>
        <w:t xml:space="preserve">și </w:t>
      </w:r>
      <w:r w:rsidRPr="007D14FF">
        <w:rPr>
          <w:rStyle w:val="fontstyle31"/>
          <w:rFonts w:ascii="Arial" w:hAnsi="Arial" w:cs="Arial"/>
          <w:color w:val="auto"/>
          <w:lang w:val="ro-RO"/>
        </w:rPr>
        <w:t xml:space="preserve">sunt stabilite în trei niveluri a </w:t>
      </w:r>
      <w:r w:rsidR="00080620" w:rsidRPr="007D14FF">
        <w:rPr>
          <w:rStyle w:val="fontstyle31"/>
          <w:rFonts w:ascii="Arial" w:hAnsi="Arial" w:cs="Arial"/>
          <w:color w:val="auto"/>
          <w:lang w:val="ro-RO"/>
        </w:rPr>
        <w:t xml:space="preserve">cadrului normativ: </w:t>
      </w:r>
      <w:r w:rsidRPr="007D14FF">
        <w:rPr>
          <w:rStyle w:val="fontstyle31"/>
          <w:rFonts w:ascii="Arial" w:hAnsi="Arial" w:cs="Arial"/>
          <w:color w:val="auto"/>
          <w:lang w:val="ro-RO"/>
        </w:rPr>
        <w:t xml:space="preserve">legi, </w:t>
      </w:r>
      <w:proofErr w:type="spellStart"/>
      <w:r w:rsidRPr="007D14FF">
        <w:rPr>
          <w:rStyle w:val="fontstyle31"/>
          <w:rFonts w:ascii="Arial" w:hAnsi="Arial" w:cs="Arial"/>
          <w:color w:val="auto"/>
          <w:lang w:val="ro-RO"/>
        </w:rPr>
        <w:t>hotărîri</w:t>
      </w:r>
      <w:proofErr w:type="spellEnd"/>
      <w:r w:rsidRPr="007D14FF">
        <w:rPr>
          <w:rStyle w:val="fontstyle31"/>
          <w:rFonts w:ascii="Arial" w:hAnsi="Arial" w:cs="Arial"/>
          <w:color w:val="auto"/>
          <w:lang w:val="ro-RO"/>
        </w:rPr>
        <w:t xml:space="preserve"> de </w:t>
      </w:r>
      <w:r w:rsidR="00E07477">
        <w:rPr>
          <w:rStyle w:val="fontstyle31"/>
          <w:rFonts w:ascii="Arial" w:hAnsi="Arial" w:cs="Arial"/>
          <w:color w:val="auto"/>
          <w:lang w:val="ro-RO"/>
        </w:rPr>
        <w:t>g</w:t>
      </w:r>
      <w:r w:rsidRPr="007D14FF">
        <w:rPr>
          <w:rStyle w:val="fontstyle31"/>
          <w:rFonts w:ascii="Arial" w:hAnsi="Arial" w:cs="Arial"/>
          <w:color w:val="auto"/>
          <w:lang w:val="ro-RO"/>
        </w:rPr>
        <w:t xml:space="preserve">uvern, acte ale </w:t>
      </w:r>
      <w:r w:rsidR="00080620" w:rsidRPr="007D14FF">
        <w:rPr>
          <w:rStyle w:val="fontstyle31"/>
          <w:rFonts w:ascii="Arial" w:hAnsi="Arial" w:cs="Arial"/>
          <w:color w:val="auto"/>
          <w:lang w:val="ro-RO"/>
        </w:rPr>
        <w:t>autorităților administrației publice centrale de specialitate, acte ale autorităților publice locale</w:t>
      </w:r>
      <w:r w:rsidR="00082E8B" w:rsidRPr="007D14FF">
        <w:rPr>
          <w:rStyle w:val="fontstyle31"/>
          <w:rFonts w:ascii="Arial" w:hAnsi="Arial" w:cs="Arial"/>
          <w:color w:val="auto"/>
          <w:lang w:val="ro-RO"/>
        </w:rPr>
        <w:t>.</w:t>
      </w:r>
    </w:p>
    <w:p w:rsidR="00AB1064" w:rsidRPr="007D14FF" w:rsidRDefault="00B57AD1" w:rsidP="002D0C2B">
      <w:pPr>
        <w:autoSpaceDE w:val="0"/>
        <w:autoSpaceDN w:val="0"/>
        <w:adjustRightInd w:val="0"/>
        <w:spacing w:after="240" w:line="240" w:lineRule="auto"/>
        <w:jc w:val="both"/>
        <w:rPr>
          <w:rStyle w:val="fontstyle31"/>
          <w:rFonts w:ascii="Arial" w:hAnsi="Arial" w:cs="Arial"/>
          <w:i/>
          <w:color w:val="auto"/>
          <w:lang w:val="ro-RO"/>
        </w:rPr>
      </w:pPr>
      <w:r w:rsidRPr="007D14FF">
        <w:rPr>
          <w:rStyle w:val="fontstyle31"/>
          <w:rFonts w:ascii="Arial" w:hAnsi="Arial" w:cs="Arial"/>
          <w:color w:val="auto"/>
          <w:lang w:val="ro-RO"/>
        </w:rPr>
        <w:t>L</w:t>
      </w:r>
      <w:r w:rsidR="00AB1064" w:rsidRPr="007D14FF">
        <w:rPr>
          <w:rStyle w:val="fontstyle31"/>
          <w:rFonts w:ascii="Arial" w:hAnsi="Arial" w:cs="Arial"/>
          <w:color w:val="auto"/>
          <w:lang w:val="ro-RO"/>
        </w:rPr>
        <w:t xml:space="preserve">egea </w:t>
      </w:r>
      <w:hyperlink r:id="rId14" w:history="1">
        <w:r w:rsidR="00AB1064" w:rsidRPr="007D14FF">
          <w:rPr>
            <w:rStyle w:val="a4"/>
            <w:rFonts w:ascii="Arial" w:hAnsi="Arial" w:cs="Arial"/>
            <w:sz w:val="24"/>
            <w:szCs w:val="24"/>
            <w:lang w:val="ro-RO"/>
          </w:rPr>
          <w:t>nr</w:t>
        </w:r>
        <w:r w:rsidR="00403398" w:rsidRPr="007D14FF">
          <w:rPr>
            <w:rStyle w:val="a4"/>
            <w:rFonts w:ascii="Arial" w:hAnsi="Arial" w:cs="Arial"/>
            <w:sz w:val="24"/>
            <w:szCs w:val="24"/>
            <w:lang w:val="ro-RO"/>
          </w:rPr>
          <w:t xml:space="preserve">. </w:t>
        </w:r>
        <w:r w:rsidR="00AB1064" w:rsidRPr="007D14FF">
          <w:rPr>
            <w:rStyle w:val="a4"/>
            <w:rFonts w:ascii="Arial" w:hAnsi="Arial" w:cs="Arial"/>
            <w:sz w:val="24"/>
            <w:szCs w:val="24"/>
            <w:lang w:val="ro-RO"/>
          </w:rPr>
          <w:t>231/2010</w:t>
        </w:r>
      </w:hyperlink>
      <w:r w:rsidRPr="007D14FF">
        <w:rPr>
          <w:lang w:val="ro-RO"/>
        </w:rPr>
        <w:t xml:space="preserve"> </w:t>
      </w:r>
      <w:r w:rsidRPr="007D14FF">
        <w:rPr>
          <w:rStyle w:val="fontstyle31"/>
          <w:rFonts w:ascii="Arial" w:hAnsi="Arial" w:cs="Arial"/>
          <w:color w:val="auto"/>
          <w:lang w:val="ro-RO"/>
        </w:rPr>
        <w:t xml:space="preserve">cu privire la comerțul interior prevede clasificarea tipurilor de comerț: </w:t>
      </w:r>
      <w:r w:rsidRPr="007D14FF">
        <w:rPr>
          <w:rStyle w:val="fontstyle31"/>
          <w:rFonts w:ascii="Arial" w:hAnsi="Arial" w:cs="Arial"/>
          <w:i/>
          <w:color w:val="auto"/>
          <w:lang w:val="ro-RO"/>
        </w:rPr>
        <w:t>comerț cu ridicata, comerț cu amănuntul, comerț cash and cary, comerț ambulant</w:t>
      </w:r>
      <w:r w:rsidR="00082E8B" w:rsidRPr="007D14FF">
        <w:rPr>
          <w:rStyle w:val="fontstyle31"/>
          <w:rFonts w:ascii="Arial" w:hAnsi="Arial" w:cs="Arial"/>
          <w:i/>
          <w:color w:val="auto"/>
          <w:lang w:val="ro-RO"/>
        </w:rPr>
        <w:t>.</w:t>
      </w:r>
    </w:p>
    <w:p w:rsidR="00B57AD1" w:rsidRPr="007D14FF" w:rsidRDefault="00B57AD1" w:rsidP="002D0C2B">
      <w:pPr>
        <w:autoSpaceDE w:val="0"/>
        <w:autoSpaceDN w:val="0"/>
        <w:adjustRightInd w:val="0"/>
        <w:spacing w:after="240" w:line="240" w:lineRule="auto"/>
        <w:jc w:val="both"/>
        <w:rPr>
          <w:rStyle w:val="fontstyle31"/>
          <w:rFonts w:ascii="Arial" w:hAnsi="Arial" w:cs="Arial"/>
          <w:i/>
          <w:color w:val="auto"/>
          <w:lang w:val="ro-RO"/>
        </w:rPr>
      </w:pPr>
    </w:p>
    <w:tbl>
      <w:tblPr>
        <w:tblStyle w:val="a8"/>
        <w:tblW w:w="0" w:type="auto"/>
        <w:tblInd w:w="108" w:type="dxa"/>
        <w:tblLook w:val="04A0"/>
      </w:tblPr>
      <w:tblGrid>
        <w:gridCol w:w="9463"/>
      </w:tblGrid>
      <w:tr w:rsidR="00AB1064" w:rsidRPr="00D8013A" w:rsidTr="00226F31">
        <w:tc>
          <w:tcPr>
            <w:tcW w:w="9463" w:type="dxa"/>
          </w:tcPr>
          <w:p w:rsidR="00AB1064" w:rsidRPr="007D14FF" w:rsidRDefault="00AB1064" w:rsidP="00DD409E">
            <w:pPr>
              <w:pStyle w:val="a6"/>
              <w:autoSpaceDE w:val="0"/>
              <w:autoSpaceDN w:val="0"/>
              <w:adjustRightInd w:val="0"/>
              <w:spacing w:after="240"/>
              <w:ind w:left="0"/>
              <w:jc w:val="both"/>
              <w:rPr>
                <w:rStyle w:val="fontstyle31"/>
                <w:rFonts w:ascii="Arial" w:eastAsiaTheme="minorHAnsi" w:hAnsi="Arial" w:cs="Arial"/>
                <w:b/>
                <w:i/>
                <w:color w:val="auto"/>
                <w:sz w:val="20"/>
                <w:szCs w:val="20"/>
                <w:lang w:val="ro-RO"/>
              </w:rPr>
            </w:pPr>
            <w:r w:rsidRPr="007D14FF">
              <w:rPr>
                <w:rFonts w:ascii="Arial" w:eastAsia="Times New Roman" w:hAnsi="Arial" w:cs="Arial"/>
                <w:i/>
                <w:iCs/>
                <w:color w:val="000000"/>
                <w:lang w:val="ro-RO" w:eastAsia="ru-RU"/>
              </w:rPr>
              <w:t xml:space="preserve"> </w:t>
            </w:r>
            <w:r w:rsidRPr="007D14FF">
              <w:rPr>
                <w:rStyle w:val="fontstyle31"/>
                <w:rFonts w:ascii="Arial" w:eastAsiaTheme="minorHAnsi" w:hAnsi="Arial" w:cs="Arial"/>
                <w:b/>
                <w:i/>
                <w:color w:val="auto"/>
                <w:sz w:val="20"/>
                <w:szCs w:val="20"/>
                <w:lang w:val="ro-RO"/>
              </w:rPr>
              <w:t>Prevederile legii</w:t>
            </w:r>
            <w:r w:rsidR="00B57AD1" w:rsidRPr="007D14FF">
              <w:rPr>
                <w:rStyle w:val="fontstyle31"/>
                <w:rFonts w:ascii="Arial" w:eastAsiaTheme="minorHAnsi" w:hAnsi="Arial" w:cs="Arial"/>
                <w:b/>
                <w:i/>
                <w:color w:val="auto"/>
                <w:sz w:val="20"/>
                <w:szCs w:val="20"/>
                <w:lang w:val="ro-RO"/>
              </w:rPr>
              <w:t xml:space="preserve"> </w:t>
            </w:r>
            <w:hyperlink r:id="rId15" w:history="1">
              <w:r w:rsidR="005E6453" w:rsidRPr="007D14FF">
                <w:rPr>
                  <w:rStyle w:val="a4"/>
                  <w:rFonts w:ascii="Arial" w:hAnsi="Arial" w:cs="Arial"/>
                  <w:lang w:val="ro-RO"/>
                </w:rPr>
                <w:t>nr</w:t>
              </w:r>
              <w:r w:rsidR="00403398" w:rsidRPr="007D14FF">
                <w:rPr>
                  <w:rStyle w:val="a4"/>
                  <w:rFonts w:ascii="Arial" w:hAnsi="Arial" w:cs="Arial"/>
                  <w:lang w:val="ro-RO"/>
                </w:rPr>
                <w:t xml:space="preserve">. </w:t>
              </w:r>
              <w:r w:rsidR="005E6453" w:rsidRPr="007D14FF">
                <w:rPr>
                  <w:rStyle w:val="a4"/>
                  <w:rFonts w:ascii="Arial" w:hAnsi="Arial" w:cs="Arial"/>
                  <w:lang w:val="ro-RO"/>
                </w:rPr>
                <w:t>231/2010</w:t>
              </w:r>
            </w:hyperlink>
            <w:r w:rsidRPr="007D14FF">
              <w:rPr>
                <w:rStyle w:val="fontstyle31"/>
                <w:rFonts w:ascii="Arial" w:eastAsiaTheme="minorHAnsi" w:hAnsi="Arial" w:cs="Arial"/>
                <w:b/>
                <w:i/>
                <w:color w:val="auto"/>
                <w:sz w:val="20"/>
                <w:szCs w:val="20"/>
                <w:lang w:val="ro-RO"/>
              </w:rPr>
              <w:t>:</w:t>
            </w:r>
          </w:p>
          <w:p w:rsidR="00AB1064" w:rsidRPr="007D14FF" w:rsidRDefault="00AB1064" w:rsidP="00715A4D">
            <w:pPr>
              <w:pStyle w:val="a6"/>
              <w:autoSpaceDE w:val="0"/>
              <w:autoSpaceDN w:val="0"/>
              <w:adjustRightInd w:val="0"/>
              <w:spacing w:after="240"/>
              <w:ind w:left="0"/>
              <w:rPr>
                <w:rStyle w:val="fontstyle31"/>
                <w:rFonts w:ascii="Arial" w:hAnsi="Arial" w:cs="Arial"/>
                <w:color w:val="auto"/>
                <w:lang w:val="ro-RO"/>
              </w:rPr>
            </w:pPr>
            <w:r w:rsidRPr="007D14FF">
              <w:rPr>
                <w:rStyle w:val="fontstyle31"/>
                <w:rFonts w:ascii="Arial" w:eastAsiaTheme="minorHAnsi" w:hAnsi="Arial" w:cs="Arial"/>
                <w:i/>
                <w:color w:val="auto"/>
                <w:sz w:val="20"/>
                <w:szCs w:val="20"/>
                <w:lang w:val="ro-RO"/>
              </w:rPr>
              <w:t>comerţ cu ridicata – activitate desfăşurată de comercianţii care cumpără produse în scopul revînzării acestora către alţi comercianţi sau utilizatori profesionali (producători agricoli, industriaşi, prestatori de servicii, meşteşugari);</w:t>
            </w:r>
            <w:r w:rsidRPr="007D14FF">
              <w:rPr>
                <w:rStyle w:val="fontstyle31"/>
                <w:rFonts w:ascii="Arial" w:eastAsiaTheme="minorHAnsi" w:hAnsi="Arial" w:cs="Arial"/>
                <w:i/>
                <w:color w:val="auto"/>
                <w:sz w:val="20"/>
                <w:szCs w:val="20"/>
                <w:lang w:val="ro-RO"/>
              </w:rPr>
              <w:br/>
              <w:t>    comerţ cu amănuntul – activitate desfăşurată de comercianţii care vînd produse direct consumatorilor pentru uzul personal al acestora (consumul final);</w:t>
            </w:r>
            <w:r w:rsidRPr="007D14FF">
              <w:rPr>
                <w:rStyle w:val="fontstyle31"/>
                <w:rFonts w:ascii="Arial" w:eastAsiaTheme="minorHAnsi" w:hAnsi="Arial" w:cs="Arial"/>
                <w:i/>
                <w:color w:val="auto"/>
                <w:sz w:val="20"/>
                <w:szCs w:val="20"/>
                <w:lang w:val="ro-RO"/>
              </w:rPr>
              <w:br/>
              <w:t>    comerţ cash and carry – formă de comerţ cu autoservire pe baza legitimaţiei de acces; activitate desfăşurată de comercianţii care vînd mărfuri prin sistemul de autoservire către persoane juridice, către întreprinzători individuali, inclusiv gospodării ţărăneşti, deţinători de patentă, persoane care practică servicii profesionale conform legii şi către persoane fizice, înregistrate în baza de date a vînzătorului, în scop de revînzare şi/sau prelucrare, precum şi de utilizare a acestora ca produse consumabile, păstrînd regimul diferenţiat de preţ cu ridicata/cu amănuntul;</w:t>
            </w:r>
            <w:r w:rsidRPr="007D14FF">
              <w:rPr>
                <w:rStyle w:val="fontstyle31"/>
                <w:rFonts w:ascii="Arial" w:eastAsiaTheme="minorHAnsi" w:hAnsi="Arial" w:cs="Arial"/>
                <w:i/>
                <w:color w:val="auto"/>
                <w:sz w:val="20"/>
                <w:szCs w:val="20"/>
                <w:lang w:val="ro-RO"/>
              </w:rPr>
              <w:br/>
              <w:t>    comerţ ambulant – activitate de comercializare cu amănuntul realizată prin trecere dintr-un loc în altul, prin intermediul unităţilor mobile</w:t>
            </w:r>
          </w:p>
        </w:tc>
      </w:tr>
    </w:tbl>
    <w:p w:rsidR="00E6211D" w:rsidRDefault="00080620" w:rsidP="00E6211D">
      <w:pPr>
        <w:pStyle w:val="a6"/>
        <w:autoSpaceDE w:val="0"/>
        <w:autoSpaceDN w:val="0"/>
        <w:adjustRightInd w:val="0"/>
        <w:spacing w:after="240" w:line="240" w:lineRule="auto"/>
        <w:ind w:left="1440"/>
        <w:jc w:val="both"/>
        <w:rPr>
          <w:rStyle w:val="fontstyle31"/>
          <w:rFonts w:ascii="Arial" w:hAnsi="Arial" w:cs="Arial"/>
          <w:color w:val="auto"/>
          <w:lang w:val="ro-RO"/>
        </w:rPr>
      </w:pPr>
      <w:r w:rsidRPr="007D14FF">
        <w:rPr>
          <w:rStyle w:val="fontstyle31"/>
          <w:rFonts w:ascii="Arial" w:hAnsi="Arial" w:cs="Arial"/>
          <w:color w:val="auto"/>
          <w:lang w:val="ro-RO"/>
        </w:rPr>
        <w:t xml:space="preserve"> </w:t>
      </w:r>
    </w:p>
    <w:p w:rsidR="00E6211D" w:rsidRDefault="006D3ACF" w:rsidP="00E6211D">
      <w:pPr>
        <w:autoSpaceDE w:val="0"/>
        <w:autoSpaceDN w:val="0"/>
        <w:adjustRightInd w:val="0"/>
        <w:spacing w:after="240" w:line="240" w:lineRule="auto"/>
        <w:jc w:val="both"/>
        <w:rPr>
          <w:rFonts w:ascii="Arial" w:hAnsi="Arial" w:cs="Arial"/>
          <w:i/>
          <w:sz w:val="24"/>
          <w:szCs w:val="24"/>
          <w:lang w:val="ro-RO"/>
        </w:rPr>
      </w:pPr>
      <w:r w:rsidRPr="00E6211D">
        <w:rPr>
          <w:rFonts w:ascii="Arial" w:hAnsi="Arial" w:cs="Arial"/>
          <w:sz w:val="24"/>
          <w:szCs w:val="24"/>
          <w:lang w:val="ro-RO"/>
        </w:rPr>
        <w:t>Care sunt p</w:t>
      </w:r>
      <w:r w:rsidR="009215B0" w:rsidRPr="00E6211D">
        <w:rPr>
          <w:rFonts w:ascii="Arial" w:hAnsi="Arial" w:cs="Arial"/>
          <w:sz w:val="24"/>
          <w:szCs w:val="24"/>
          <w:lang w:val="ro-RO"/>
        </w:rPr>
        <w:t xml:space="preserve">așii pe care trebuie să-i </w:t>
      </w:r>
      <w:r w:rsidR="00E07477">
        <w:rPr>
          <w:rFonts w:ascii="Arial" w:hAnsi="Arial" w:cs="Arial"/>
          <w:sz w:val="24"/>
          <w:szCs w:val="24"/>
          <w:lang w:val="ro-RO"/>
        </w:rPr>
        <w:t xml:space="preserve">parcurgă </w:t>
      </w:r>
      <w:r w:rsidR="009215B0" w:rsidRPr="00E6211D">
        <w:rPr>
          <w:rFonts w:ascii="Arial" w:hAnsi="Arial" w:cs="Arial"/>
          <w:sz w:val="24"/>
          <w:szCs w:val="24"/>
          <w:lang w:val="ro-RO"/>
        </w:rPr>
        <w:t xml:space="preserve">operatorul economic din domeniul </w:t>
      </w:r>
      <w:r w:rsidR="003C24C4" w:rsidRPr="00E6211D">
        <w:rPr>
          <w:rFonts w:ascii="Arial" w:hAnsi="Arial" w:cs="Arial"/>
          <w:sz w:val="24"/>
          <w:szCs w:val="24"/>
          <w:lang w:val="ro-RO"/>
        </w:rPr>
        <w:t>comerțului produselor alimentare</w:t>
      </w:r>
      <w:r w:rsidR="005222E8" w:rsidRPr="00E6211D">
        <w:rPr>
          <w:rFonts w:ascii="Arial" w:hAnsi="Arial" w:cs="Arial"/>
          <w:i/>
          <w:sz w:val="24"/>
          <w:szCs w:val="24"/>
          <w:lang w:val="ro-RO"/>
        </w:rPr>
        <w:t>?</w:t>
      </w:r>
    </w:p>
    <w:p w:rsidR="004D7DAD" w:rsidRPr="00E6211D" w:rsidRDefault="001D6316" w:rsidP="00E6211D">
      <w:pPr>
        <w:autoSpaceDE w:val="0"/>
        <w:autoSpaceDN w:val="0"/>
        <w:adjustRightInd w:val="0"/>
        <w:spacing w:after="240" w:line="240" w:lineRule="auto"/>
        <w:jc w:val="both"/>
        <w:rPr>
          <w:rFonts w:ascii="Arial" w:hAnsi="Arial" w:cs="Arial"/>
          <w:b/>
          <w:sz w:val="24"/>
          <w:szCs w:val="24"/>
          <w:lang w:val="ro-RO"/>
        </w:rPr>
      </w:pPr>
      <w:r w:rsidRPr="00E6211D">
        <w:rPr>
          <w:rFonts w:ascii="Arial" w:hAnsi="Arial" w:cs="Arial"/>
          <w:b/>
          <w:sz w:val="24"/>
          <w:szCs w:val="24"/>
          <w:lang w:val="ro-RO"/>
        </w:rPr>
        <w:t xml:space="preserve">Pasul </w:t>
      </w:r>
      <w:r w:rsidR="004F284D" w:rsidRPr="00E6211D">
        <w:rPr>
          <w:rFonts w:ascii="Arial" w:hAnsi="Arial" w:cs="Arial"/>
          <w:b/>
          <w:sz w:val="24"/>
          <w:szCs w:val="24"/>
          <w:lang w:val="ro-RO"/>
        </w:rPr>
        <w:t>1</w:t>
      </w:r>
      <w:r w:rsidR="00E07477">
        <w:rPr>
          <w:rFonts w:ascii="Arial" w:hAnsi="Arial" w:cs="Arial"/>
          <w:b/>
          <w:sz w:val="24"/>
          <w:szCs w:val="24"/>
          <w:lang w:val="ro-RO"/>
        </w:rPr>
        <w:t>.</w:t>
      </w:r>
      <w:r w:rsidRPr="00E6211D">
        <w:rPr>
          <w:rFonts w:ascii="Arial" w:hAnsi="Arial" w:cs="Arial"/>
          <w:b/>
          <w:sz w:val="24"/>
          <w:szCs w:val="24"/>
          <w:lang w:val="ro-RO"/>
        </w:rPr>
        <w:t xml:space="preserve"> </w:t>
      </w:r>
      <w:bookmarkStart w:id="1" w:name="_Ref452629190"/>
      <w:bookmarkStart w:id="2" w:name="_Toc452642187"/>
      <w:r w:rsidR="004D7DAD" w:rsidRPr="00E6211D">
        <w:rPr>
          <w:rFonts w:ascii="Arial" w:hAnsi="Arial" w:cs="Arial"/>
          <w:b/>
          <w:sz w:val="24"/>
          <w:szCs w:val="24"/>
          <w:lang w:val="ro-RO"/>
        </w:rPr>
        <w:t xml:space="preserve">Notificarea Autorității </w:t>
      </w:r>
      <w:r w:rsidR="00241F10" w:rsidRPr="00E6211D">
        <w:rPr>
          <w:rFonts w:ascii="Arial" w:hAnsi="Arial" w:cs="Arial"/>
          <w:b/>
          <w:sz w:val="24"/>
          <w:szCs w:val="24"/>
          <w:lang w:val="ro-RO"/>
        </w:rPr>
        <w:t>P</w:t>
      </w:r>
      <w:r w:rsidR="004D7DAD" w:rsidRPr="00E6211D">
        <w:rPr>
          <w:rFonts w:ascii="Arial" w:hAnsi="Arial" w:cs="Arial"/>
          <w:b/>
          <w:sz w:val="24"/>
          <w:szCs w:val="24"/>
          <w:lang w:val="ro-RO"/>
        </w:rPr>
        <w:t xml:space="preserve">ublice </w:t>
      </w:r>
      <w:r w:rsidR="00241F10" w:rsidRPr="00E6211D">
        <w:rPr>
          <w:rFonts w:ascii="Arial" w:hAnsi="Arial" w:cs="Arial"/>
          <w:b/>
          <w:sz w:val="24"/>
          <w:szCs w:val="24"/>
          <w:lang w:val="ro-RO"/>
        </w:rPr>
        <w:t>L</w:t>
      </w:r>
      <w:r w:rsidR="004D7DAD" w:rsidRPr="00E6211D">
        <w:rPr>
          <w:rFonts w:ascii="Arial" w:hAnsi="Arial" w:cs="Arial"/>
          <w:b/>
          <w:sz w:val="24"/>
          <w:szCs w:val="24"/>
          <w:lang w:val="ro-RO"/>
        </w:rPr>
        <w:t xml:space="preserve">ocale </w:t>
      </w:r>
      <w:r w:rsidR="00537B47" w:rsidRPr="00E6211D">
        <w:rPr>
          <w:rFonts w:ascii="Arial" w:hAnsi="Arial" w:cs="Arial"/>
          <w:b/>
          <w:sz w:val="24"/>
          <w:szCs w:val="24"/>
          <w:lang w:val="ro-RO"/>
        </w:rPr>
        <w:t>(APL)</w:t>
      </w:r>
      <w:r w:rsidR="004D7DAD" w:rsidRPr="00E6211D">
        <w:rPr>
          <w:rFonts w:ascii="Arial" w:hAnsi="Arial" w:cs="Arial"/>
          <w:b/>
          <w:sz w:val="24"/>
          <w:szCs w:val="24"/>
          <w:lang w:val="ro-RO"/>
        </w:rPr>
        <w:t xml:space="preserve"> privind inițierea activității de comerț</w:t>
      </w:r>
      <w:bookmarkEnd w:id="1"/>
      <w:bookmarkEnd w:id="2"/>
    </w:p>
    <w:p w:rsidR="00241F10" w:rsidRPr="007D14FF" w:rsidRDefault="00241F10" w:rsidP="00121A6B">
      <w:pPr>
        <w:jc w:val="both"/>
        <w:rPr>
          <w:rFonts w:ascii="Arial" w:hAnsi="Arial" w:cs="Arial"/>
          <w:iCs/>
          <w:sz w:val="24"/>
          <w:szCs w:val="24"/>
          <w:lang w:val="ro-RO"/>
        </w:rPr>
      </w:pPr>
      <w:r w:rsidRPr="007D14FF">
        <w:rPr>
          <w:rFonts w:ascii="Arial" w:hAnsi="Arial" w:cs="Arial"/>
          <w:sz w:val="24"/>
          <w:szCs w:val="24"/>
          <w:lang w:val="ro-RO"/>
        </w:rPr>
        <w:t xml:space="preserve">Notificarea </w:t>
      </w:r>
      <w:r w:rsidR="00537B47" w:rsidRPr="007D14FF">
        <w:rPr>
          <w:rFonts w:ascii="Arial" w:hAnsi="Arial" w:cs="Arial"/>
          <w:sz w:val="24"/>
          <w:szCs w:val="24"/>
          <w:lang w:val="ro-RO"/>
        </w:rPr>
        <w:t xml:space="preserve">APL referitor la inițierea activității de </w:t>
      </w:r>
      <w:r w:rsidR="00390FF2" w:rsidRPr="007D14FF">
        <w:rPr>
          <w:rFonts w:ascii="Arial" w:hAnsi="Arial" w:cs="Arial"/>
          <w:sz w:val="24"/>
          <w:szCs w:val="24"/>
          <w:lang w:val="ro-RO"/>
        </w:rPr>
        <w:t xml:space="preserve">comerț a produselor alimentare este </w:t>
      </w:r>
      <w:r w:rsidR="00694CC5" w:rsidRPr="007D14FF">
        <w:rPr>
          <w:rFonts w:ascii="Arial" w:hAnsi="Arial" w:cs="Arial"/>
          <w:sz w:val="24"/>
          <w:szCs w:val="24"/>
          <w:lang w:val="ro-RO"/>
        </w:rPr>
        <w:t>prevăzută</w:t>
      </w:r>
      <w:r w:rsidR="00390FF2" w:rsidRPr="007D14FF">
        <w:rPr>
          <w:rFonts w:ascii="Arial" w:hAnsi="Arial" w:cs="Arial"/>
          <w:sz w:val="24"/>
          <w:szCs w:val="24"/>
          <w:lang w:val="ro-RO"/>
        </w:rPr>
        <w:t xml:space="preserve"> de </w:t>
      </w:r>
      <w:r w:rsidRPr="007D14FF">
        <w:rPr>
          <w:rFonts w:ascii="Arial" w:hAnsi="Arial" w:cs="Arial"/>
          <w:sz w:val="24"/>
          <w:szCs w:val="24"/>
          <w:lang w:val="ro-RO"/>
        </w:rPr>
        <w:t xml:space="preserve"> </w:t>
      </w:r>
      <w:hyperlink r:id="rId16" w:history="1">
        <w:r w:rsidRPr="007D14FF">
          <w:rPr>
            <w:rStyle w:val="a4"/>
            <w:rFonts w:ascii="Arial" w:hAnsi="Arial" w:cs="Arial"/>
            <w:color w:val="auto"/>
            <w:sz w:val="24"/>
            <w:szCs w:val="24"/>
            <w:lang w:val="ro-RO"/>
          </w:rPr>
          <w:t>Leg</w:t>
        </w:r>
        <w:r w:rsidR="00390FF2" w:rsidRPr="007D14FF">
          <w:rPr>
            <w:rStyle w:val="a4"/>
            <w:rFonts w:ascii="Arial" w:hAnsi="Arial" w:cs="Arial"/>
            <w:color w:val="auto"/>
            <w:sz w:val="24"/>
            <w:szCs w:val="24"/>
            <w:lang w:val="ro-RO"/>
          </w:rPr>
          <w:t>ea</w:t>
        </w:r>
        <w:r w:rsidRPr="007D14FF">
          <w:rPr>
            <w:rStyle w:val="a4"/>
            <w:rFonts w:ascii="Arial" w:hAnsi="Arial" w:cs="Arial"/>
            <w:color w:val="auto"/>
            <w:sz w:val="24"/>
            <w:szCs w:val="24"/>
            <w:lang w:val="ro-RO"/>
          </w:rPr>
          <w:t xml:space="preserve"> nr</w:t>
        </w:r>
        <w:r w:rsidR="00082E8B" w:rsidRPr="007D14FF">
          <w:rPr>
            <w:rStyle w:val="a4"/>
            <w:rFonts w:ascii="Arial" w:hAnsi="Arial" w:cs="Arial"/>
            <w:color w:val="auto"/>
            <w:sz w:val="24"/>
            <w:szCs w:val="24"/>
            <w:lang w:val="ro-RO"/>
          </w:rPr>
          <w:t xml:space="preserve">. </w:t>
        </w:r>
        <w:r w:rsidRPr="007D14FF">
          <w:rPr>
            <w:rStyle w:val="a4"/>
            <w:rFonts w:ascii="Arial" w:hAnsi="Arial" w:cs="Arial"/>
            <w:color w:val="auto"/>
            <w:sz w:val="24"/>
            <w:szCs w:val="24"/>
            <w:lang w:val="ro-RO"/>
          </w:rPr>
          <w:t>231/20</w:t>
        </w:r>
      </w:hyperlink>
      <w:r w:rsidRPr="007D14FF">
        <w:rPr>
          <w:rStyle w:val="a4"/>
          <w:rFonts w:ascii="Arial" w:hAnsi="Arial" w:cs="Arial"/>
          <w:color w:val="auto"/>
          <w:sz w:val="24"/>
          <w:szCs w:val="24"/>
          <w:lang w:val="ro-RO"/>
        </w:rPr>
        <w:t>10</w:t>
      </w:r>
      <w:r w:rsidRPr="007D14FF">
        <w:rPr>
          <w:rFonts w:ascii="Arial" w:hAnsi="Arial" w:cs="Arial"/>
          <w:sz w:val="24"/>
          <w:szCs w:val="24"/>
          <w:lang w:val="ro-RO"/>
        </w:rPr>
        <w:t xml:space="preserve"> </w:t>
      </w:r>
      <w:r w:rsidR="00865E3C" w:rsidRPr="007D14FF">
        <w:rPr>
          <w:rFonts w:ascii="Arial" w:hAnsi="Arial" w:cs="Arial"/>
          <w:sz w:val="24"/>
          <w:szCs w:val="24"/>
          <w:lang w:val="ro-RO"/>
        </w:rPr>
        <w:t xml:space="preserve">cu privire la </w:t>
      </w:r>
      <w:r w:rsidR="00071773" w:rsidRPr="007D14FF">
        <w:rPr>
          <w:rFonts w:ascii="Arial" w:hAnsi="Arial" w:cs="Arial"/>
          <w:sz w:val="24"/>
          <w:szCs w:val="24"/>
          <w:lang w:val="ro-RO"/>
        </w:rPr>
        <w:t xml:space="preserve">comerțul interior </w:t>
      </w:r>
      <w:r w:rsidR="00537B47" w:rsidRPr="007D14FF">
        <w:rPr>
          <w:rFonts w:ascii="Arial" w:hAnsi="Arial" w:cs="Arial"/>
          <w:sz w:val="24"/>
          <w:szCs w:val="24"/>
          <w:lang w:val="ro-RO"/>
        </w:rPr>
        <w:t>și conține unele particularități ce țin</w:t>
      </w:r>
      <w:r w:rsidR="004D2E0E" w:rsidRPr="007D14FF">
        <w:rPr>
          <w:rFonts w:ascii="Arial" w:hAnsi="Arial" w:cs="Arial"/>
          <w:sz w:val="24"/>
          <w:szCs w:val="24"/>
          <w:lang w:val="ro-RO"/>
        </w:rPr>
        <w:t xml:space="preserve"> de</w:t>
      </w:r>
      <w:r w:rsidR="00537B47" w:rsidRPr="007D14FF">
        <w:rPr>
          <w:rFonts w:ascii="Arial" w:hAnsi="Arial" w:cs="Arial"/>
          <w:sz w:val="24"/>
          <w:szCs w:val="24"/>
          <w:lang w:val="ro-RO"/>
        </w:rPr>
        <w:t xml:space="preserve"> specificul comerțului produselor </w:t>
      </w:r>
      <w:r w:rsidR="004D2E0E" w:rsidRPr="007D14FF">
        <w:rPr>
          <w:rFonts w:ascii="Arial" w:hAnsi="Arial" w:cs="Arial"/>
          <w:sz w:val="24"/>
          <w:szCs w:val="24"/>
          <w:lang w:val="ro-RO"/>
        </w:rPr>
        <w:t>alimentare</w:t>
      </w:r>
      <w:r w:rsidR="00082E8B" w:rsidRPr="007D14FF">
        <w:rPr>
          <w:rFonts w:ascii="Arial" w:hAnsi="Arial" w:cs="Arial"/>
          <w:sz w:val="24"/>
          <w:szCs w:val="24"/>
          <w:lang w:val="ro-RO"/>
        </w:rPr>
        <w:t>.</w:t>
      </w:r>
      <w:r w:rsidR="00AF430F" w:rsidRPr="007D14FF">
        <w:rPr>
          <w:rFonts w:ascii="Arial" w:hAnsi="Arial" w:cs="Arial"/>
          <w:sz w:val="24"/>
          <w:szCs w:val="24"/>
          <w:lang w:val="ro-RO"/>
        </w:rPr>
        <w:t xml:space="preserve"> Lista a</w:t>
      </w:r>
      <w:r w:rsidR="00AF430F" w:rsidRPr="007D14FF">
        <w:rPr>
          <w:rFonts w:ascii="Arial" w:hAnsi="Arial" w:cs="Arial"/>
          <w:iCs/>
          <w:sz w:val="24"/>
          <w:szCs w:val="24"/>
          <w:lang w:val="ro-RO"/>
        </w:rPr>
        <w:t xml:space="preserve">ctivităţilor de comerţ cu produse alimentare care trebuie notificate </w:t>
      </w:r>
      <w:r w:rsidR="00E07477">
        <w:rPr>
          <w:rFonts w:ascii="Arial" w:hAnsi="Arial" w:cs="Arial"/>
          <w:iCs/>
          <w:sz w:val="24"/>
          <w:szCs w:val="24"/>
          <w:lang w:val="ro-RO"/>
        </w:rPr>
        <w:t xml:space="preserve">la </w:t>
      </w:r>
      <w:r w:rsidR="00AF430F" w:rsidRPr="007D14FF">
        <w:rPr>
          <w:rFonts w:ascii="Arial" w:hAnsi="Arial" w:cs="Arial"/>
          <w:iCs/>
          <w:sz w:val="24"/>
          <w:szCs w:val="24"/>
          <w:lang w:val="ro-RO"/>
        </w:rPr>
        <w:t>APL este prezentată în anexa nr</w:t>
      </w:r>
      <w:r w:rsidR="00082E8B" w:rsidRPr="007D14FF">
        <w:rPr>
          <w:rFonts w:ascii="Arial" w:hAnsi="Arial" w:cs="Arial"/>
          <w:iCs/>
          <w:sz w:val="24"/>
          <w:szCs w:val="24"/>
          <w:lang w:val="ro-RO"/>
        </w:rPr>
        <w:t>.</w:t>
      </w:r>
      <w:r w:rsidR="00AF430F" w:rsidRPr="007D14FF">
        <w:rPr>
          <w:rFonts w:ascii="Arial" w:hAnsi="Arial" w:cs="Arial"/>
          <w:iCs/>
          <w:sz w:val="24"/>
          <w:szCs w:val="24"/>
          <w:lang w:val="ro-RO"/>
        </w:rPr>
        <w:t>2</w:t>
      </w:r>
      <w:r w:rsidR="00082E8B" w:rsidRPr="007D14FF">
        <w:rPr>
          <w:rFonts w:ascii="Arial" w:hAnsi="Arial" w:cs="Arial"/>
          <w:iCs/>
          <w:sz w:val="24"/>
          <w:szCs w:val="24"/>
          <w:lang w:val="ro-RO"/>
        </w:rPr>
        <w:t>.</w:t>
      </w:r>
    </w:p>
    <w:p w:rsidR="00E6211D" w:rsidRDefault="00865E3C" w:rsidP="00E07477">
      <w:pPr>
        <w:pStyle w:val="2"/>
        <w:spacing w:before="0" w:beforeAutospacing="0" w:after="0" w:afterAutospacing="0"/>
        <w:jc w:val="both"/>
        <w:rPr>
          <w:rFonts w:ascii="Arial" w:hAnsi="Arial" w:cs="Arial"/>
          <w:b w:val="0"/>
          <w:i/>
          <w:sz w:val="24"/>
          <w:szCs w:val="24"/>
          <w:lang w:val="ro-RO"/>
        </w:rPr>
      </w:pPr>
      <w:r w:rsidRPr="007D14FF">
        <w:rPr>
          <w:rFonts w:ascii="Arial" w:eastAsiaTheme="minorHAnsi" w:hAnsi="Arial" w:cs="Arial"/>
          <w:b w:val="0"/>
          <w:bCs w:val="0"/>
          <w:sz w:val="24"/>
          <w:szCs w:val="24"/>
          <w:lang w:val="ro-RO" w:eastAsia="en-US"/>
        </w:rPr>
        <w:t>Notificarea referitor la inițierea activității de comerț cu produse alimentare are ca scop luarea la evidență de către APL a operatorilor din domeniul comerțului care activează în raza teritorială respectivă</w:t>
      </w:r>
      <w:r w:rsidR="00082E8B" w:rsidRPr="007D14FF">
        <w:rPr>
          <w:rFonts w:ascii="Arial" w:hAnsi="Arial" w:cs="Arial"/>
          <w:b w:val="0"/>
          <w:i/>
          <w:sz w:val="24"/>
          <w:szCs w:val="24"/>
          <w:lang w:val="ro-RO"/>
        </w:rPr>
        <w:t>.</w:t>
      </w:r>
    </w:p>
    <w:p w:rsidR="00E07477" w:rsidRDefault="00E07477" w:rsidP="00E07477">
      <w:pPr>
        <w:pStyle w:val="2"/>
        <w:spacing w:before="0" w:beforeAutospacing="0" w:after="0" w:afterAutospacing="0"/>
        <w:jc w:val="both"/>
        <w:rPr>
          <w:rFonts w:ascii="Arial" w:hAnsi="Arial" w:cs="Arial"/>
          <w:b w:val="0"/>
          <w:i/>
          <w:sz w:val="24"/>
          <w:szCs w:val="24"/>
          <w:lang w:val="ro-RO"/>
        </w:rPr>
      </w:pPr>
    </w:p>
    <w:p w:rsidR="00E07477" w:rsidRDefault="00E07477" w:rsidP="00E07477">
      <w:pPr>
        <w:pStyle w:val="2"/>
        <w:spacing w:before="0" w:beforeAutospacing="0" w:after="0" w:afterAutospacing="0"/>
        <w:jc w:val="both"/>
        <w:rPr>
          <w:rFonts w:ascii="Arial" w:hAnsi="Arial" w:cs="Arial"/>
          <w:b w:val="0"/>
          <w:i/>
          <w:sz w:val="24"/>
          <w:szCs w:val="24"/>
          <w:lang w:val="ro-RO"/>
        </w:rPr>
      </w:pPr>
    </w:p>
    <w:p w:rsidR="00E07477" w:rsidRDefault="00E07477" w:rsidP="00E07477">
      <w:pPr>
        <w:pStyle w:val="2"/>
        <w:spacing w:before="0" w:beforeAutospacing="0" w:after="0" w:afterAutospacing="0"/>
        <w:jc w:val="both"/>
        <w:rPr>
          <w:rFonts w:ascii="Arial" w:hAnsi="Arial" w:cs="Arial"/>
          <w:b w:val="0"/>
          <w:i/>
          <w:sz w:val="24"/>
          <w:szCs w:val="24"/>
          <w:lang w:val="ro-RO"/>
        </w:rPr>
      </w:pPr>
    </w:p>
    <w:p w:rsidR="00E07477" w:rsidRDefault="00E07477" w:rsidP="00E07477">
      <w:pPr>
        <w:pStyle w:val="2"/>
        <w:spacing w:before="0" w:beforeAutospacing="0" w:after="0" w:afterAutospacing="0"/>
        <w:jc w:val="both"/>
        <w:rPr>
          <w:rFonts w:ascii="Arial" w:hAnsi="Arial" w:cs="Arial"/>
          <w:b w:val="0"/>
          <w:i/>
          <w:sz w:val="24"/>
          <w:szCs w:val="24"/>
          <w:lang w:val="ro-RO"/>
        </w:rPr>
      </w:pPr>
    </w:p>
    <w:p w:rsidR="00E07477" w:rsidRDefault="00E07477" w:rsidP="00E07477">
      <w:pPr>
        <w:pStyle w:val="2"/>
        <w:spacing w:before="0" w:beforeAutospacing="0" w:after="0" w:afterAutospacing="0"/>
        <w:jc w:val="both"/>
        <w:rPr>
          <w:rFonts w:ascii="Arial" w:hAnsi="Arial" w:cs="Arial"/>
          <w:b w:val="0"/>
          <w:i/>
          <w:sz w:val="24"/>
          <w:szCs w:val="24"/>
          <w:lang w:val="ro-RO"/>
        </w:rPr>
      </w:pPr>
    </w:p>
    <w:p w:rsidR="00E07477" w:rsidRDefault="00E07477" w:rsidP="00E07477">
      <w:pPr>
        <w:pStyle w:val="2"/>
        <w:spacing w:before="0" w:beforeAutospacing="0" w:after="0" w:afterAutospacing="0"/>
        <w:jc w:val="both"/>
        <w:rPr>
          <w:rFonts w:ascii="Arial" w:hAnsi="Arial" w:cs="Arial"/>
          <w:b w:val="0"/>
          <w:i/>
          <w:sz w:val="24"/>
          <w:szCs w:val="24"/>
          <w:lang w:val="ro-RO"/>
        </w:rPr>
      </w:pPr>
    </w:p>
    <w:p w:rsidR="00E07477" w:rsidRDefault="00E07477" w:rsidP="00E07477">
      <w:pPr>
        <w:pStyle w:val="2"/>
        <w:spacing w:before="0" w:beforeAutospacing="0" w:after="0" w:afterAutospacing="0"/>
        <w:jc w:val="both"/>
        <w:rPr>
          <w:rFonts w:ascii="Arial" w:hAnsi="Arial" w:cs="Arial"/>
          <w:b w:val="0"/>
          <w:i/>
          <w:sz w:val="24"/>
          <w:szCs w:val="24"/>
          <w:lang w:val="ro-RO"/>
        </w:rPr>
      </w:pPr>
    </w:p>
    <w:p w:rsidR="00E07477" w:rsidRDefault="00E07477" w:rsidP="00E07477">
      <w:pPr>
        <w:pStyle w:val="2"/>
        <w:spacing w:before="0" w:beforeAutospacing="0" w:after="0" w:afterAutospacing="0"/>
        <w:jc w:val="both"/>
        <w:rPr>
          <w:rFonts w:ascii="Arial" w:hAnsi="Arial" w:cs="Arial"/>
          <w:b w:val="0"/>
          <w:i/>
          <w:sz w:val="24"/>
          <w:szCs w:val="24"/>
          <w:lang w:val="ro-RO"/>
        </w:rPr>
      </w:pPr>
    </w:p>
    <w:p w:rsidR="00E07477" w:rsidRDefault="00E07477" w:rsidP="00E07477">
      <w:pPr>
        <w:pStyle w:val="2"/>
        <w:spacing w:before="0" w:beforeAutospacing="0" w:after="0" w:afterAutospacing="0"/>
        <w:jc w:val="both"/>
        <w:rPr>
          <w:rFonts w:ascii="Arial" w:hAnsi="Arial" w:cs="Arial"/>
          <w:b w:val="0"/>
          <w:i/>
          <w:sz w:val="24"/>
          <w:szCs w:val="24"/>
          <w:lang w:val="ro-RO"/>
        </w:rPr>
      </w:pPr>
    </w:p>
    <w:p w:rsidR="00E07477" w:rsidRDefault="00E07477" w:rsidP="00E07477">
      <w:pPr>
        <w:pStyle w:val="2"/>
        <w:spacing w:before="0" w:beforeAutospacing="0" w:after="0" w:afterAutospacing="0"/>
        <w:jc w:val="both"/>
        <w:rPr>
          <w:rFonts w:ascii="Arial" w:hAnsi="Arial" w:cs="Arial"/>
          <w:b w:val="0"/>
          <w:i/>
          <w:sz w:val="24"/>
          <w:szCs w:val="24"/>
          <w:lang w:val="ro-RO"/>
        </w:rPr>
      </w:pPr>
    </w:p>
    <w:p w:rsidR="00E07477" w:rsidRDefault="00E07477" w:rsidP="00E07477">
      <w:pPr>
        <w:pStyle w:val="2"/>
        <w:spacing w:before="0" w:beforeAutospacing="0" w:after="0" w:afterAutospacing="0"/>
        <w:jc w:val="both"/>
        <w:rPr>
          <w:rFonts w:ascii="Arial" w:hAnsi="Arial" w:cs="Arial"/>
          <w:b w:val="0"/>
          <w:i/>
          <w:sz w:val="24"/>
          <w:szCs w:val="24"/>
          <w:lang w:val="ro-RO"/>
        </w:rPr>
      </w:pPr>
    </w:p>
    <w:p w:rsidR="00E07477" w:rsidRDefault="00E07477" w:rsidP="00E07477">
      <w:pPr>
        <w:pStyle w:val="2"/>
        <w:spacing w:before="0" w:beforeAutospacing="0" w:after="0" w:afterAutospacing="0"/>
        <w:jc w:val="both"/>
        <w:rPr>
          <w:rFonts w:ascii="Arial" w:hAnsi="Arial" w:cs="Arial"/>
          <w:b w:val="0"/>
          <w:i/>
          <w:sz w:val="24"/>
          <w:szCs w:val="24"/>
          <w:lang w:val="ro-RO"/>
        </w:rPr>
      </w:pPr>
    </w:p>
    <w:p w:rsidR="00E07477" w:rsidRDefault="00E07477">
      <w:pPr>
        <w:rPr>
          <w:rFonts w:ascii="Arial" w:eastAsia="Times New Roman" w:hAnsi="Arial" w:cs="Arial"/>
          <w:bCs/>
          <w:i/>
          <w:sz w:val="24"/>
          <w:szCs w:val="24"/>
          <w:lang w:val="ro-RO" w:eastAsia="ru-RU"/>
        </w:rPr>
      </w:pPr>
      <w:r>
        <w:rPr>
          <w:rFonts w:ascii="Arial" w:hAnsi="Arial" w:cs="Arial"/>
          <w:b/>
          <w:i/>
          <w:sz w:val="24"/>
          <w:szCs w:val="24"/>
          <w:lang w:val="ro-RO"/>
        </w:rPr>
        <w:br w:type="page"/>
      </w:r>
    </w:p>
    <w:p w:rsidR="00E07477" w:rsidRPr="007D14FF" w:rsidRDefault="00E07477" w:rsidP="00E07477">
      <w:pPr>
        <w:pStyle w:val="2"/>
        <w:spacing w:before="0" w:beforeAutospacing="0" w:after="0" w:afterAutospacing="0"/>
        <w:jc w:val="both"/>
        <w:rPr>
          <w:rFonts w:ascii="Arial" w:hAnsi="Arial" w:cs="Arial"/>
          <w:sz w:val="24"/>
          <w:szCs w:val="24"/>
          <w:lang w:val="ro-RO"/>
        </w:rPr>
      </w:pPr>
    </w:p>
    <w:tbl>
      <w:tblPr>
        <w:tblStyle w:val="a8"/>
        <w:tblW w:w="0" w:type="auto"/>
        <w:tblInd w:w="108" w:type="dxa"/>
        <w:tblLook w:val="04A0"/>
      </w:tblPr>
      <w:tblGrid>
        <w:gridCol w:w="9463"/>
      </w:tblGrid>
      <w:tr w:rsidR="006A7ED2" w:rsidRPr="00D8013A" w:rsidTr="00226F31">
        <w:tc>
          <w:tcPr>
            <w:tcW w:w="9463" w:type="dxa"/>
          </w:tcPr>
          <w:p w:rsidR="000F416A" w:rsidRPr="007D14FF" w:rsidRDefault="006A7ED2" w:rsidP="00121A6B">
            <w:pPr>
              <w:jc w:val="both"/>
              <w:rPr>
                <w:rFonts w:ascii="Arial" w:hAnsi="Arial" w:cs="Arial"/>
                <w:i/>
                <w:sz w:val="20"/>
                <w:szCs w:val="20"/>
                <w:lang w:val="ro-RO"/>
              </w:rPr>
            </w:pPr>
            <w:r w:rsidRPr="007D14FF">
              <w:rPr>
                <w:rFonts w:ascii="Arial" w:hAnsi="Arial" w:cs="Arial"/>
                <w:b/>
                <w:i/>
                <w:sz w:val="20"/>
                <w:szCs w:val="20"/>
                <w:lang w:val="ro-RO"/>
              </w:rPr>
              <w:t>Prevederile legii</w:t>
            </w:r>
            <w:r w:rsidR="00865E3C" w:rsidRPr="007D14FF">
              <w:rPr>
                <w:rFonts w:ascii="Arial" w:hAnsi="Arial" w:cs="Arial"/>
                <w:b/>
                <w:i/>
                <w:sz w:val="20"/>
                <w:szCs w:val="20"/>
                <w:lang w:val="ro-RO"/>
              </w:rPr>
              <w:t xml:space="preserve"> nr</w:t>
            </w:r>
            <w:r w:rsidR="00403398" w:rsidRPr="007D14FF">
              <w:rPr>
                <w:rFonts w:ascii="Arial" w:hAnsi="Arial" w:cs="Arial"/>
                <w:b/>
                <w:i/>
                <w:sz w:val="20"/>
                <w:szCs w:val="20"/>
                <w:lang w:val="ro-RO"/>
              </w:rPr>
              <w:t xml:space="preserve">. </w:t>
            </w:r>
            <w:hyperlink r:id="rId17" w:history="1">
              <w:r w:rsidR="00865E3C" w:rsidRPr="007D14FF">
                <w:rPr>
                  <w:rStyle w:val="a4"/>
                  <w:rFonts w:ascii="Arial" w:hAnsi="Arial" w:cs="Arial"/>
                  <w:b/>
                  <w:i/>
                  <w:sz w:val="20"/>
                  <w:szCs w:val="20"/>
                  <w:lang w:val="ro-RO"/>
                </w:rPr>
                <w:t>231/2010</w:t>
              </w:r>
            </w:hyperlink>
          </w:p>
          <w:p w:rsidR="000F416A" w:rsidRPr="007D14FF" w:rsidRDefault="00781A45" w:rsidP="00082E8B">
            <w:pPr>
              <w:rPr>
                <w:rFonts w:ascii="Arial" w:hAnsi="Arial" w:cs="Arial"/>
                <w:i/>
                <w:lang w:val="ro-RO"/>
              </w:rPr>
            </w:pPr>
            <w:r w:rsidRPr="007D14FF">
              <w:rPr>
                <w:rFonts w:ascii="Arial" w:hAnsi="Arial" w:cs="Arial"/>
                <w:b/>
                <w:bCs/>
                <w:i/>
                <w:color w:val="000000"/>
                <w:sz w:val="20"/>
                <w:szCs w:val="20"/>
                <w:lang w:val="ro-RO"/>
              </w:rPr>
              <w:t>Articolul 14 </w:t>
            </w:r>
            <w:r w:rsidRPr="007D14FF">
              <w:rPr>
                <w:rFonts w:ascii="Arial" w:hAnsi="Arial" w:cs="Arial"/>
                <w:i/>
                <w:color w:val="000000"/>
                <w:sz w:val="20"/>
                <w:szCs w:val="20"/>
                <w:lang w:val="ro-RO"/>
              </w:rPr>
              <w:t>Notificarea privind iniţierea activităţii </w:t>
            </w:r>
            <w:r w:rsidR="005222E8" w:rsidRPr="007D14FF">
              <w:rPr>
                <w:rFonts w:ascii="Arial" w:hAnsi="Arial" w:cs="Arial"/>
                <w:i/>
                <w:color w:val="000000"/>
                <w:sz w:val="20"/>
                <w:szCs w:val="20"/>
                <w:lang w:val="ro-RO"/>
              </w:rPr>
              <w:t xml:space="preserve"> de comerţ</w:t>
            </w:r>
            <w:r w:rsidR="005222E8" w:rsidRPr="007D14FF">
              <w:rPr>
                <w:rFonts w:ascii="Arial" w:hAnsi="Arial" w:cs="Arial"/>
                <w:i/>
                <w:color w:val="000000"/>
                <w:sz w:val="20"/>
                <w:szCs w:val="20"/>
                <w:lang w:val="ro-RO"/>
              </w:rPr>
              <w:br/>
              <w:t>   </w:t>
            </w:r>
            <w:r w:rsidRPr="007D14FF">
              <w:rPr>
                <w:rFonts w:ascii="Arial" w:hAnsi="Arial" w:cs="Arial"/>
                <w:i/>
                <w:color w:val="000000"/>
                <w:sz w:val="20"/>
                <w:szCs w:val="20"/>
                <w:lang w:val="ro-RO"/>
              </w:rPr>
              <w:br/>
              <w:t>    (2) În cazul activităţilor prevăzute în anexele nr 3 şi nr 4, precum şi în cazul comerţului ambulant, comerciantul este obligat să depună notificarea privind iniţierea activităţii de comerţ cu cel puţin 15 zile lucrătoare pînă la iniţierea activităţii</w:t>
            </w:r>
            <w:r w:rsidRPr="007D14FF">
              <w:rPr>
                <w:rFonts w:ascii="Arial" w:hAnsi="Arial" w:cs="Arial"/>
                <w:i/>
                <w:color w:val="000000"/>
                <w:sz w:val="20"/>
                <w:szCs w:val="20"/>
                <w:lang w:val="ro-RO"/>
              </w:rPr>
              <w:br/>
              <w:t>    (3) Notificarea privind iniţierea activităţii de comerţ va corespunde modelului stabilit la anexa nr 2</w:t>
            </w:r>
            <w:r w:rsidRPr="007D14FF">
              <w:rPr>
                <w:rFonts w:ascii="Arial" w:hAnsi="Arial" w:cs="Arial"/>
                <w:i/>
                <w:color w:val="000000"/>
                <w:sz w:val="20"/>
                <w:szCs w:val="20"/>
                <w:lang w:val="ro-RO"/>
              </w:rPr>
              <w:br/>
              <w:t>    (4) La notificarea privind iniţierea activităţii de comerţ se anexează, în anumite cazuri, următoarele acte:</w:t>
            </w:r>
            <w:r w:rsidRPr="007D14FF">
              <w:rPr>
                <w:rFonts w:ascii="Arial" w:hAnsi="Arial" w:cs="Arial"/>
                <w:i/>
                <w:color w:val="000000"/>
                <w:sz w:val="20"/>
                <w:szCs w:val="20"/>
                <w:lang w:val="ro-RO"/>
              </w:rPr>
              <w:br/>
              <w:t>    a) actul care confirmă împuternicirile reprezentantului – în cazul în care notificarea este depusă prin intermediul unui reprezentant;</w:t>
            </w:r>
            <w:r w:rsidRPr="007D14FF">
              <w:rPr>
                <w:rFonts w:ascii="Arial" w:hAnsi="Arial" w:cs="Arial"/>
                <w:i/>
                <w:color w:val="000000"/>
                <w:sz w:val="20"/>
                <w:szCs w:val="20"/>
                <w:lang w:val="ro-RO"/>
              </w:rPr>
              <w:br/>
              <w:t>    b) copia de pe regulamentul pieţei, adoptat de comerciant, şi copia de pe decizia consiliului local de creare a pieţei – în cazul pieţelor</w:t>
            </w:r>
            <w:r w:rsidRPr="007D14FF">
              <w:rPr>
                <w:rFonts w:ascii="Arial" w:hAnsi="Arial" w:cs="Arial"/>
                <w:i/>
                <w:color w:val="000000"/>
                <w:sz w:val="20"/>
                <w:szCs w:val="20"/>
                <w:lang w:val="ro-RO"/>
              </w:rPr>
              <w:br/>
            </w:r>
            <w:r w:rsidRPr="007D14FF">
              <w:rPr>
                <w:rFonts w:ascii="Arial" w:hAnsi="Arial" w:cs="Arial"/>
                <w:i/>
                <w:color w:val="000000"/>
                <w:sz w:val="20"/>
                <w:szCs w:val="20"/>
                <w:lang w:val="ro-RO"/>
              </w:rPr>
              <w:br/>
              <w:t>    </w:t>
            </w:r>
            <w:r w:rsidRPr="007D14FF">
              <w:rPr>
                <w:rFonts w:ascii="Arial" w:hAnsi="Arial" w:cs="Arial"/>
                <w:b/>
                <w:bCs/>
                <w:i/>
                <w:color w:val="000000"/>
                <w:sz w:val="20"/>
                <w:szCs w:val="20"/>
                <w:lang w:val="ro-RO"/>
              </w:rPr>
              <w:t>Articolul 15 </w:t>
            </w:r>
            <w:r w:rsidRPr="007D14FF">
              <w:rPr>
                <w:rFonts w:ascii="Arial" w:hAnsi="Arial" w:cs="Arial"/>
                <w:i/>
                <w:color w:val="000000"/>
                <w:sz w:val="20"/>
                <w:szCs w:val="20"/>
                <w:lang w:val="ro-RO"/>
              </w:rPr>
              <w:t>Cerinţe față de notificarea privind  inițierea activităţii de comerţ</w:t>
            </w:r>
            <w:r w:rsidRPr="007D14FF">
              <w:rPr>
                <w:rFonts w:ascii="Arial" w:hAnsi="Arial" w:cs="Arial"/>
                <w:i/>
                <w:color w:val="000000"/>
                <w:sz w:val="20"/>
                <w:szCs w:val="20"/>
                <w:lang w:val="ro-RO"/>
              </w:rPr>
              <w:br/>
              <w:t xml:space="preserve">    (1) Datele incluse de comerciant în notificarea privind iniţierea activităţii de comerţ trebuie să corespundă interdicțiilor și cerinţelor stabilite de prezenta lege şi de regulamentul de desfăşurare a activităţilor de comerţ în localitatea respectivă, aprobat de consiliul local, conform </w:t>
            </w:r>
            <w:r w:rsidR="00B952D5" w:rsidRPr="007D14FF">
              <w:rPr>
                <w:rFonts w:ascii="Arial" w:hAnsi="Arial" w:cs="Arial"/>
                <w:i/>
                <w:color w:val="000000"/>
                <w:sz w:val="20"/>
                <w:szCs w:val="20"/>
                <w:lang w:val="ro-RO"/>
              </w:rPr>
              <w:t>art.</w:t>
            </w:r>
            <w:r w:rsidRPr="007D14FF">
              <w:rPr>
                <w:rFonts w:ascii="Arial" w:hAnsi="Arial" w:cs="Arial"/>
                <w:i/>
                <w:color w:val="000000"/>
                <w:sz w:val="20"/>
                <w:szCs w:val="20"/>
                <w:lang w:val="ro-RO"/>
              </w:rPr>
              <w:t xml:space="preserve"> 6 alin (5)</w:t>
            </w:r>
            <w:r w:rsidR="00E07477">
              <w:rPr>
                <w:rFonts w:ascii="Arial" w:hAnsi="Arial" w:cs="Arial"/>
                <w:i/>
                <w:color w:val="000000"/>
                <w:sz w:val="20"/>
                <w:szCs w:val="20"/>
                <w:lang w:val="ro-RO"/>
              </w:rPr>
              <w:t>.</w:t>
            </w:r>
            <w:r w:rsidRPr="007D14FF">
              <w:rPr>
                <w:rFonts w:ascii="Arial" w:hAnsi="Arial" w:cs="Arial"/>
                <w:i/>
                <w:color w:val="000000"/>
                <w:sz w:val="20"/>
                <w:szCs w:val="20"/>
                <w:lang w:val="ro-RO"/>
              </w:rPr>
              <w:br/>
              <w:t>   </w:t>
            </w:r>
          </w:p>
        </w:tc>
      </w:tr>
    </w:tbl>
    <w:p w:rsidR="00923ED4" w:rsidRPr="007D14FF" w:rsidRDefault="00923ED4" w:rsidP="00DB151D">
      <w:pPr>
        <w:jc w:val="both"/>
        <w:rPr>
          <w:rFonts w:ascii="Arial" w:eastAsia="Calibri" w:hAnsi="Arial" w:cs="Arial"/>
          <w:sz w:val="24"/>
          <w:szCs w:val="24"/>
          <w:lang w:val="ro-RO"/>
        </w:rPr>
      </w:pPr>
    </w:p>
    <w:p w:rsidR="00A54717" w:rsidRPr="007D14FF" w:rsidRDefault="00452277" w:rsidP="00DB151D">
      <w:pPr>
        <w:jc w:val="both"/>
        <w:rPr>
          <w:rFonts w:ascii="Arial" w:eastAsia="Calibri" w:hAnsi="Arial" w:cs="Arial"/>
          <w:sz w:val="24"/>
          <w:szCs w:val="24"/>
          <w:lang w:val="ro-RO"/>
        </w:rPr>
      </w:pPr>
      <w:r w:rsidRPr="007D14FF">
        <w:rPr>
          <w:rFonts w:ascii="Arial" w:eastAsia="Calibri" w:hAnsi="Arial" w:cs="Arial"/>
          <w:b/>
          <w:sz w:val="24"/>
          <w:szCs w:val="24"/>
          <w:lang w:val="ro-RO"/>
        </w:rPr>
        <w:t>Notă</w:t>
      </w:r>
      <w:r w:rsidR="00082E8B" w:rsidRPr="007D14FF">
        <w:rPr>
          <w:rFonts w:ascii="Arial" w:eastAsia="Calibri" w:hAnsi="Arial" w:cs="Arial"/>
          <w:b/>
          <w:sz w:val="24"/>
          <w:szCs w:val="24"/>
          <w:lang w:val="ro-RO"/>
        </w:rPr>
        <w:t>.</w:t>
      </w:r>
      <w:r w:rsidRPr="007D14FF">
        <w:rPr>
          <w:rFonts w:ascii="Arial" w:eastAsia="Calibri" w:hAnsi="Arial" w:cs="Arial"/>
          <w:sz w:val="24"/>
          <w:szCs w:val="24"/>
          <w:lang w:val="ro-RO"/>
        </w:rPr>
        <w:t xml:space="preserve"> </w:t>
      </w:r>
      <w:r w:rsidR="00923ED4" w:rsidRPr="007D14FF">
        <w:rPr>
          <w:rFonts w:ascii="Arial" w:eastAsia="Calibri" w:hAnsi="Arial" w:cs="Arial"/>
          <w:i/>
          <w:sz w:val="24"/>
          <w:szCs w:val="24"/>
          <w:lang w:val="ro-RO"/>
        </w:rPr>
        <w:t>În tot textul ghidului p</w:t>
      </w:r>
      <w:r w:rsidRPr="007D14FF">
        <w:rPr>
          <w:rFonts w:ascii="Arial" w:hAnsi="Arial" w:cs="Arial"/>
          <w:i/>
          <w:sz w:val="24"/>
          <w:szCs w:val="24"/>
          <w:lang w:val="ro-RO"/>
        </w:rPr>
        <w:t xml:space="preserve">revederile </w:t>
      </w:r>
      <w:r w:rsidR="00923ED4" w:rsidRPr="007D14FF">
        <w:rPr>
          <w:rFonts w:ascii="Arial" w:hAnsi="Arial" w:cs="Arial"/>
          <w:i/>
          <w:sz w:val="24"/>
          <w:szCs w:val="24"/>
          <w:lang w:val="ro-RO"/>
        </w:rPr>
        <w:t>l</w:t>
      </w:r>
      <w:r w:rsidRPr="007D14FF">
        <w:rPr>
          <w:rFonts w:ascii="Arial" w:hAnsi="Arial" w:cs="Arial"/>
          <w:i/>
          <w:sz w:val="24"/>
          <w:szCs w:val="24"/>
          <w:lang w:val="ro-RO"/>
        </w:rPr>
        <w:t xml:space="preserve">egilor citate </w:t>
      </w:r>
      <w:r w:rsidRPr="007D14FF">
        <w:rPr>
          <w:rFonts w:ascii="Arial" w:eastAsia="Calibri" w:hAnsi="Arial" w:cs="Arial"/>
          <w:i/>
          <w:sz w:val="24"/>
          <w:szCs w:val="24"/>
          <w:lang w:val="ro-RO"/>
        </w:rPr>
        <w:t>sînt prezentate fără nici o modificare, evidenţiate prin chenar</w:t>
      </w:r>
      <w:r w:rsidR="00082E8B" w:rsidRPr="007D14FF">
        <w:rPr>
          <w:rFonts w:ascii="Arial" w:eastAsia="Calibri" w:hAnsi="Arial" w:cs="Arial"/>
          <w:i/>
          <w:sz w:val="24"/>
          <w:szCs w:val="24"/>
          <w:lang w:val="ro-RO"/>
        </w:rPr>
        <w:t>.</w:t>
      </w:r>
      <w:r w:rsidR="00C44909" w:rsidRPr="007D14FF">
        <w:rPr>
          <w:rFonts w:ascii="Arial" w:eastAsia="Calibri" w:hAnsi="Arial" w:cs="Arial"/>
          <w:i/>
          <w:sz w:val="24"/>
          <w:szCs w:val="24"/>
          <w:lang w:val="ro-RO"/>
        </w:rPr>
        <w:t xml:space="preserve"> Pentru </w:t>
      </w:r>
      <w:r w:rsidR="00A54717" w:rsidRPr="007D14FF">
        <w:rPr>
          <w:rFonts w:ascii="Arial" w:eastAsia="Calibri" w:hAnsi="Arial" w:cs="Arial"/>
          <w:i/>
          <w:sz w:val="24"/>
          <w:szCs w:val="24"/>
          <w:lang w:val="ro-RO"/>
        </w:rPr>
        <w:t xml:space="preserve">consultarea legii respective integral folosiți linkul cu </w:t>
      </w:r>
      <w:r w:rsidR="00B952D5" w:rsidRPr="007D14FF">
        <w:rPr>
          <w:rFonts w:ascii="Arial" w:eastAsia="Calibri" w:hAnsi="Arial" w:cs="Arial"/>
          <w:i/>
          <w:sz w:val="24"/>
          <w:szCs w:val="24"/>
          <w:lang w:val="ro-RO"/>
        </w:rPr>
        <w:t>justice.md</w:t>
      </w:r>
      <w:r w:rsidR="00960455" w:rsidRPr="007D14FF">
        <w:rPr>
          <w:rFonts w:ascii="Arial" w:eastAsia="Calibri" w:hAnsi="Arial" w:cs="Arial"/>
          <w:i/>
          <w:sz w:val="24"/>
          <w:szCs w:val="24"/>
          <w:lang w:val="ro-RO"/>
        </w:rPr>
        <w:t>.</w:t>
      </w:r>
    </w:p>
    <w:p w:rsidR="00BD2A4C" w:rsidRPr="007D14FF" w:rsidRDefault="00BD2A4C" w:rsidP="00121A6B">
      <w:pPr>
        <w:pStyle w:val="2"/>
        <w:spacing w:before="0" w:beforeAutospacing="0" w:after="0" w:afterAutospacing="0"/>
        <w:jc w:val="both"/>
        <w:rPr>
          <w:rFonts w:ascii="Arial" w:eastAsiaTheme="minorHAnsi" w:hAnsi="Arial" w:cs="Arial"/>
          <w:b w:val="0"/>
          <w:bCs w:val="0"/>
          <w:sz w:val="24"/>
          <w:szCs w:val="24"/>
          <w:lang w:val="ro-RO" w:eastAsia="en-US"/>
        </w:rPr>
      </w:pPr>
      <w:r w:rsidRPr="007D14FF">
        <w:rPr>
          <w:rFonts w:ascii="Arial" w:eastAsiaTheme="minorHAnsi" w:hAnsi="Arial" w:cs="Arial"/>
          <w:b w:val="0"/>
          <w:bCs w:val="0"/>
          <w:sz w:val="24"/>
          <w:szCs w:val="24"/>
          <w:lang w:val="ro-RO" w:eastAsia="en-US"/>
        </w:rPr>
        <w:t xml:space="preserve">Specific pentru operatorii economici care intenționează să activeze în domeniul comerțului produselor alimentare este faptul că comerciantul este obligat să depună notificarea privind iniţierea activităţii de comerţ cu cel puţin 15 zile lucrătoare </w:t>
      </w:r>
      <w:r w:rsidR="00923ED4" w:rsidRPr="007D14FF">
        <w:rPr>
          <w:rFonts w:ascii="Arial" w:eastAsiaTheme="minorHAnsi" w:hAnsi="Arial" w:cs="Arial"/>
          <w:b w:val="0"/>
          <w:bCs w:val="0"/>
          <w:sz w:val="24"/>
          <w:szCs w:val="24"/>
          <w:lang w:val="ro-RO" w:eastAsia="en-US"/>
        </w:rPr>
        <w:t xml:space="preserve">înainte de </w:t>
      </w:r>
      <w:r w:rsidRPr="007D14FF">
        <w:rPr>
          <w:rFonts w:ascii="Arial" w:eastAsiaTheme="minorHAnsi" w:hAnsi="Arial" w:cs="Arial"/>
          <w:b w:val="0"/>
          <w:bCs w:val="0"/>
          <w:sz w:val="24"/>
          <w:szCs w:val="24"/>
          <w:lang w:val="ro-RO" w:eastAsia="en-US"/>
        </w:rPr>
        <w:t>iniţierea activităţii</w:t>
      </w:r>
      <w:r w:rsidR="00082E8B" w:rsidRPr="007D14FF">
        <w:rPr>
          <w:rFonts w:ascii="Arial" w:eastAsiaTheme="minorHAnsi" w:hAnsi="Arial" w:cs="Arial"/>
          <w:b w:val="0"/>
          <w:bCs w:val="0"/>
          <w:sz w:val="24"/>
          <w:szCs w:val="24"/>
          <w:lang w:val="ro-RO" w:eastAsia="en-US"/>
        </w:rPr>
        <w:t>.</w:t>
      </w:r>
    </w:p>
    <w:p w:rsidR="00B54882" w:rsidRPr="007D14FF" w:rsidRDefault="00B54882" w:rsidP="00B54882">
      <w:pPr>
        <w:pStyle w:val="2"/>
        <w:rPr>
          <w:rFonts w:ascii="Arial" w:eastAsiaTheme="minorHAnsi" w:hAnsi="Arial" w:cs="Arial"/>
          <w:b w:val="0"/>
          <w:bCs w:val="0"/>
          <w:sz w:val="24"/>
          <w:szCs w:val="24"/>
          <w:lang w:val="ro-RO" w:eastAsia="en-US"/>
        </w:rPr>
      </w:pPr>
      <w:bookmarkStart w:id="3" w:name="_Toc452642193"/>
      <w:r w:rsidRPr="007D14FF">
        <w:rPr>
          <w:rFonts w:ascii="Arial" w:eastAsiaTheme="minorHAnsi" w:hAnsi="Arial" w:cs="Arial"/>
          <w:b w:val="0"/>
          <w:bCs w:val="0"/>
          <w:sz w:val="24"/>
          <w:szCs w:val="24"/>
          <w:lang w:val="ro-RO" w:eastAsia="en-US"/>
        </w:rPr>
        <w:t>Modelul notificării este prezentat în anexa nr</w:t>
      </w:r>
      <w:r w:rsidR="00E07477">
        <w:rPr>
          <w:rFonts w:ascii="Arial" w:eastAsiaTheme="minorHAnsi" w:hAnsi="Arial" w:cs="Arial"/>
          <w:b w:val="0"/>
          <w:bCs w:val="0"/>
          <w:sz w:val="24"/>
          <w:szCs w:val="24"/>
          <w:lang w:val="ro-RO" w:eastAsia="en-US"/>
        </w:rPr>
        <w:t>.</w:t>
      </w:r>
      <w:r w:rsidRPr="007D14FF">
        <w:rPr>
          <w:rFonts w:ascii="Arial" w:eastAsiaTheme="minorHAnsi" w:hAnsi="Arial" w:cs="Arial"/>
          <w:b w:val="0"/>
          <w:bCs w:val="0"/>
          <w:sz w:val="24"/>
          <w:szCs w:val="24"/>
          <w:lang w:val="ro-RO" w:eastAsia="en-US"/>
        </w:rPr>
        <w:t xml:space="preserve"> </w:t>
      </w:r>
      <w:r w:rsidR="00AF430F" w:rsidRPr="007D14FF">
        <w:rPr>
          <w:rFonts w:ascii="Arial" w:eastAsiaTheme="minorHAnsi" w:hAnsi="Arial" w:cs="Arial"/>
          <w:b w:val="0"/>
          <w:bCs w:val="0"/>
          <w:sz w:val="24"/>
          <w:szCs w:val="24"/>
          <w:lang w:val="ro-RO" w:eastAsia="en-US"/>
        </w:rPr>
        <w:t>3</w:t>
      </w:r>
      <w:r w:rsidRPr="007D14FF">
        <w:rPr>
          <w:rFonts w:ascii="Arial" w:eastAsiaTheme="minorHAnsi" w:hAnsi="Arial" w:cs="Arial"/>
          <w:b w:val="0"/>
          <w:bCs w:val="0"/>
          <w:sz w:val="24"/>
          <w:szCs w:val="24"/>
          <w:lang w:val="ro-RO" w:eastAsia="en-US"/>
        </w:rPr>
        <w:t xml:space="preserve"> la prezentul ghid</w:t>
      </w:r>
      <w:r w:rsidR="00E07477">
        <w:rPr>
          <w:rFonts w:ascii="Arial" w:eastAsiaTheme="minorHAnsi" w:hAnsi="Arial" w:cs="Arial"/>
          <w:b w:val="0"/>
          <w:bCs w:val="0"/>
          <w:sz w:val="24"/>
          <w:szCs w:val="24"/>
          <w:lang w:val="ro-RO" w:eastAsia="en-US"/>
        </w:rPr>
        <w:t>.</w:t>
      </w:r>
      <w:r w:rsidRPr="007D14FF">
        <w:rPr>
          <w:rFonts w:ascii="Arial" w:eastAsiaTheme="minorHAnsi" w:hAnsi="Arial" w:cs="Arial"/>
          <w:b w:val="0"/>
          <w:bCs w:val="0"/>
          <w:sz w:val="24"/>
          <w:szCs w:val="24"/>
          <w:lang w:val="ro-RO" w:eastAsia="en-US"/>
        </w:rPr>
        <w:t xml:space="preserve"> </w:t>
      </w:r>
      <w:bookmarkEnd w:id="3"/>
      <w:r w:rsidRPr="007D14FF">
        <w:rPr>
          <w:rFonts w:ascii="Arial" w:eastAsiaTheme="minorHAnsi" w:hAnsi="Arial" w:cs="Arial"/>
          <w:b w:val="0"/>
          <w:bCs w:val="0"/>
          <w:sz w:val="24"/>
          <w:szCs w:val="24"/>
          <w:lang w:val="ro-RO" w:eastAsia="en-US"/>
        </w:rPr>
        <w:t>La notificarea privind inițierea activității de comerț</w:t>
      </w:r>
      <w:r w:rsidR="00923ED4" w:rsidRPr="007D14FF">
        <w:rPr>
          <w:rFonts w:ascii="Arial" w:eastAsiaTheme="minorHAnsi" w:hAnsi="Arial" w:cs="Arial"/>
          <w:b w:val="0"/>
          <w:bCs w:val="0"/>
          <w:sz w:val="24"/>
          <w:szCs w:val="24"/>
          <w:lang w:val="ro-RO" w:eastAsia="en-US"/>
        </w:rPr>
        <w:t xml:space="preserve"> se anexează următoarele acte:</w:t>
      </w:r>
    </w:p>
    <w:p w:rsidR="00B54882" w:rsidRPr="007D14FF" w:rsidRDefault="00B54882" w:rsidP="00CC6D50">
      <w:pPr>
        <w:pStyle w:val="a6"/>
        <w:widowControl w:val="0"/>
        <w:numPr>
          <w:ilvl w:val="0"/>
          <w:numId w:val="33"/>
        </w:numPr>
        <w:suppressAutoHyphens/>
        <w:spacing w:after="0" w:line="240" w:lineRule="auto"/>
        <w:jc w:val="both"/>
        <w:rPr>
          <w:rFonts w:ascii="Arial" w:hAnsi="Arial" w:cs="Arial"/>
          <w:i/>
          <w:sz w:val="24"/>
          <w:szCs w:val="24"/>
          <w:lang w:val="ro-RO"/>
        </w:rPr>
      </w:pPr>
      <w:r w:rsidRPr="007D14FF">
        <w:rPr>
          <w:rFonts w:ascii="Arial" w:hAnsi="Arial" w:cs="Arial"/>
          <w:i/>
          <w:sz w:val="24"/>
          <w:szCs w:val="24"/>
          <w:lang w:val="ro-RO"/>
        </w:rPr>
        <w:t>actul care confirmă împuternicirile reprezentantului – în cazul în care notificarea este depusă prin intermediul unui reprezentant;</w:t>
      </w:r>
    </w:p>
    <w:p w:rsidR="00B54882" w:rsidRPr="007D14FF" w:rsidRDefault="00B54882" w:rsidP="00CC6D50">
      <w:pPr>
        <w:pStyle w:val="a6"/>
        <w:widowControl w:val="0"/>
        <w:numPr>
          <w:ilvl w:val="0"/>
          <w:numId w:val="33"/>
        </w:numPr>
        <w:suppressAutoHyphens/>
        <w:spacing w:after="0" w:line="240" w:lineRule="auto"/>
        <w:jc w:val="both"/>
        <w:rPr>
          <w:rFonts w:ascii="Arial" w:hAnsi="Arial" w:cs="Arial"/>
          <w:i/>
          <w:sz w:val="24"/>
          <w:szCs w:val="24"/>
          <w:lang w:val="ro-RO"/>
        </w:rPr>
      </w:pPr>
      <w:r w:rsidRPr="007D14FF">
        <w:rPr>
          <w:rFonts w:ascii="Arial" w:hAnsi="Arial" w:cs="Arial"/>
          <w:i/>
          <w:sz w:val="24"/>
          <w:szCs w:val="24"/>
          <w:lang w:val="ro-RO"/>
        </w:rPr>
        <w:t>copia Regulamentului pieței, adoptat de comerciant, și copia deciziei consiliului municipal/orășenesc/local de creare a pieței – în cazul piețelor</w:t>
      </w:r>
      <w:r w:rsidR="00E07477">
        <w:rPr>
          <w:rFonts w:ascii="Arial" w:hAnsi="Arial" w:cs="Arial"/>
          <w:i/>
          <w:sz w:val="24"/>
          <w:szCs w:val="24"/>
          <w:lang w:val="ro-RO"/>
        </w:rPr>
        <w:t>;</w:t>
      </w:r>
    </w:p>
    <w:p w:rsidR="00B54882" w:rsidRPr="007D14FF" w:rsidRDefault="00B54882" w:rsidP="00CC6D50">
      <w:pPr>
        <w:pStyle w:val="a6"/>
        <w:widowControl w:val="0"/>
        <w:numPr>
          <w:ilvl w:val="0"/>
          <w:numId w:val="33"/>
        </w:numPr>
        <w:suppressAutoHyphens/>
        <w:spacing w:after="0" w:line="240" w:lineRule="auto"/>
        <w:jc w:val="both"/>
        <w:rPr>
          <w:rFonts w:ascii="Arial" w:hAnsi="Arial" w:cs="Arial"/>
          <w:sz w:val="24"/>
          <w:szCs w:val="24"/>
          <w:lang w:val="ro-RO"/>
        </w:rPr>
      </w:pPr>
      <w:r w:rsidRPr="007D14FF">
        <w:rPr>
          <w:rFonts w:ascii="Arial" w:hAnsi="Arial" w:cs="Arial"/>
          <w:i/>
          <w:sz w:val="24"/>
          <w:szCs w:val="24"/>
          <w:lang w:val="ro-RO"/>
        </w:rPr>
        <w:t>copia actului care confirmă dreptul de proprietate sau folosință a terenului pe care este amplasată unitatea comercială (decizia privind atribuirea terenului pentru construcția și amenajarea pieței, titlul de autentificare a dreptului deținătorului de teren, contractul de locațiune/comodat sau, după caz, un alt act), în cazul piețelor, unității de comerț amplasate nemijlocit pe terenuri proprietate publică, teraselor de vară</w:t>
      </w:r>
      <w:r w:rsidR="00E07477">
        <w:rPr>
          <w:rFonts w:ascii="Arial" w:hAnsi="Arial" w:cs="Arial"/>
          <w:i/>
          <w:sz w:val="24"/>
          <w:szCs w:val="24"/>
          <w:lang w:val="ro-RO"/>
        </w:rPr>
        <w:t>.</w:t>
      </w:r>
    </w:p>
    <w:p w:rsidR="00BF21BF" w:rsidRPr="007D14FF" w:rsidRDefault="00BF21BF" w:rsidP="00121A6B">
      <w:pPr>
        <w:pStyle w:val="2"/>
        <w:spacing w:before="0" w:beforeAutospacing="0" w:after="0" w:afterAutospacing="0"/>
        <w:jc w:val="both"/>
        <w:rPr>
          <w:rFonts w:ascii="Arial" w:eastAsiaTheme="minorHAnsi" w:hAnsi="Arial" w:cs="Arial"/>
          <w:b w:val="0"/>
          <w:bCs w:val="0"/>
          <w:sz w:val="24"/>
          <w:szCs w:val="24"/>
          <w:lang w:val="ro-RO" w:eastAsia="en-US"/>
        </w:rPr>
      </w:pPr>
    </w:p>
    <w:p w:rsidR="00112DFE" w:rsidRPr="007D14FF" w:rsidRDefault="004204C1" w:rsidP="00112DFE">
      <w:pPr>
        <w:spacing w:after="0"/>
        <w:jc w:val="both"/>
        <w:rPr>
          <w:rFonts w:ascii="Arial" w:hAnsi="Arial" w:cs="Arial"/>
          <w:b/>
          <w:sz w:val="24"/>
          <w:szCs w:val="24"/>
          <w:lang w:val="ro-RO"/>
        </w:rPr>
      </w:pPr>
      <w:r w:rsidRPr="007D14FF">
        <w:rPr>
          <w:rFonts w:ascii="Arial" w:hAnsi="Arial" w:cs="Arial"/>
          <w:b/>
          <w:sz w:val="24"/>
          <w:szCs w:val="24"/>
          <w:lang w:val="ro-RO"/>
        </w:rPr>
        <w:t>Întrebări frecvente:</w:t>
      </w:r>
    </w:p>
    <w:p w:rsidR="004204C1" w:rsidRPr="007D14FF" w:rsidRDefault="00000368" w:rsidP="00112DFE">
      <w:pPr>
        <w:spacing w:after="0"/>
        <w:jc w:val="both"/>
        <w:rPr>
          <w:rFonts w:ascii="Arial" w:hAnsi="Arial" w:cs="Arial"/>
          <w:i/>
          <w:sz w:val="20"/>
          <w:szCs w:val="20"/>
          <w:lang w:val="ro-RO"/>
        </w:rPr>
      </w:pPr>
      <w:r w:rsidRPr="007D14FF">
        <w:rPr>
          <w:rFonts w:ascii="Arial" w:hAnsi="Arial" w:cs="Arial"/>
          <w:b/>
          <w:i/>
          <w:sz w:val="20"/>
          <w:szCs w:val="20"/>
          <w:lang w:val="ro-RO"/>
        </w:rPr>
        <w:t>Întrebare:</w:t>
      </w:r>
      <w:r w:rsidRPr="007D14FF">
        <w:rPr>
          <w:rFonts w:ascii="Arial" w:hAnsi="Arial" w:cs="Arial"/>
          <w:i/>
          <w:sz w:val="20"/>
          <w:szCs w:val="20"/>
          <w:lang w:val="ro-RO"/>
        </w:rPr>
        <w:t xml:space="preserve"> </w:t>
      </w:r>
      <w:r w:rsidR="004204C1" w:rsidRPr="007D14FF">
        <w:rPr>
          <w:rFonts w:ascii="Arial" w:hAnsi="Arial" w:cs="Arial"/>
          <w:i/>
          <w:sz w:val="20"/>
          <w:szCs w:val="20"/>
          <w:lang w:val="ro-RO"/>
        </w:rPr>
        <w:t xml:space="preserve">Cine, unde și cînd poate </w:t>
      </w:r>
      <w:r w:rsidR="00865E3C" w:rsidRPr="007D14FF">
        <w:rPr>
          <w:rFonts w:ascii="Arial" w:hAnsi="Arial" w:cs="Arial"/>
          <w:i/>
          <w:sz w:val="20"/>
          <w:szCs w:val="20"/>
          <w:lang w:val="ro-RO"/>
        </w:rPr>
        <w:t xml:space="preserve">depune </w:t>
      </w:r>
      <w:r w:rsidR="004204C1" w:rsidRPr="007D14FF">
        <w:rPr>
          <w:rFonts w:ascii="Arial" w:hAnsi="Arial" w:cs="Arial"/>
          <w:i/>
          <w:sz w:val="20"/>
          <w:szCs w:val="20"/>
          <w:lang w:val="ro-RO"/>
        </w:rPr>
        <w:t>notificare</w:t>
      </w:r>
      <w:r w:rsidR="00865E3C" w:rsidRPr="007D14FF">
        <w:rPr>
          <w:rFonts w:ascii="Arial" w:hAnsi="Arial" w:cs="Arial"/>
          <w:i/>
          <w:sz w:val="20"/>
          <w:szCs w:val="20"/>
          <w:lang w:val="ro-RO"/>
        </w:rPr>
        <w:t>a</w:t>
      </w:r>
      <w:r w:rsidR="004204C1" w:rsidRPr="007D14FF">
        <w:rPr>
          <w:rFonts w:ascii="Arial" w:hAnsi="Arial" w:cs="Arial"/>
          <w:i/>
          <w:sz w:val="20"/>
          <w:szCs w:val="20"/>
          <w:lang w:val="ro-RO"/>
        </w:rPr>
        <w:t xml:space="preserve"> privind comercializarea produselor alimentare?</w:t>
      </w:r>
    </w:p>
    <w:p w:rsidR="00000368" w:rsidRPr="007D14FF" w:rsidRDefault="00000368" w:rsidP="00112DFE">
      <w:pPr>
        <w:spacing w:after="0"/>
        <w:jc w:val="both"/>
        <w:rPr>
          <w:rFonts w:ascii="Arial" w:hAnsi="Arial" w:cs="Arial"/>
          <w:i/>
          <w:sz w:val="20"/>
          <w:szCs w:val="20"/>
          <w:lang w:val="ro-RO"/>
        </w:rPr>
      </w:pPr>
      <w:r w:rsidRPr="007D14FF">
        <w:rPr>
          <w:rFonts w:ascii="Arial" w:hAnsi="Arial" w:cs="Arial"/>
          <w:b/>
          <w:i/>
          <w:sz w:val="20"/>
          <w:szCs w:val="20"/>
          <w:lang w:val="ro-RO"/>
        </w:rPr>
        <w:t>Răspuns:</w:t>
      </w:r>
      <w:r w:rsidRPr="007D14FF">
        <w:rPr>
          <w:rFonts w:ascii="Arial" w:hAnsi="Arial" w:cs="Arial"/>
          <w:i/>
          <w:sz w:val="20"/>
          <w:szCs w:val="20"/>
          <w:lang w:val="ro-RO"/>
        </w:rPr>
        <w:t xml:space="preserve"> Notificarea poate fi depusă de conducătorul unității comerciale sau reprezentantul  împuternicit al acestuia, la sediul  APL, fizic sau on-line respectiv, cu 15 zile înainte de începe activitatea</w:t>
      </w:r>
      <w:r w:rsidR="00082E8B" w:rsidRPr="007D14FF">
        <w:rPr>
          <w:rFonts w:ascii="Arial" w:hAnsi="Arial" w:cs="Arial"/>
          <w:i/>
          <w:sz w:val="20"/>
          <w:szCs w:val="20"/>
          <w:lang w:val="ro-RO"/>
        </w:rPr>
        <w:t>.</w:t>
      </w:r>
    </w:p>
    <w:p w:rsidR="00112DFE" w:rsidRPr="007D14FF" w:rsidRDefault="00000368" w:rsidP="00112DFE">
      <w:pPr>
        <w:spacing w:after="0"/>
        <w:jc w:val="both"/>
        <w:rPr>
          <w:rFonts w:ascii="Arial" w:hAnsi="Arial" w:cs="Arial"/>
          <w:i/>
          <w:sz w:val="20"/>
          <w:szCs w:val="20"/>
          <w:lang w:val="ro-RO"/>
        </w:rPr>
      </w:pPr>
      <w:r w:rsidRPr="007D14FF">
        <w:rPr>
          <w:rFonts w:ascii="Arial" w:hAnsi="Arial" w:cs="Arial"/>
          <w:b/>
          <w:i/>
          <w:sz w:val="20"/>
          <w:szCs w:val="20"/>
          <w:lang w:val="ro-RO"/>
        </w:rPr>
        <w:t>Întrebare:</w:t>
      </w:r>
      <w:r w:rsidR="00112DFE" w:rsidRPr="007D14FF">
        <w:rPr>
          <w:rFonts w:ascii="Arial" w:hAnsi="Arial" w:cs="Arial"/>
          <w:i/>
          <w:sz w:val="20"/>
          <w:szCs w:val="20"/>
          <w:lang w:val="ro-RO"/>
        </w:rPr>
        <w:t xml:space="preserve"> Prin ce document se confirmă primirea de către APL a </w:t>
      </w:r>
      <w:r w:rsidR="00D954F5" w:rsidRPr="007D14FF">
        <w:rPr>
          <w:rFonts w:ascii="Arial" w:hAnsi="Arial" w:cs="Arial"/>
          <w:i/>
          <w:sz w:val="20"/>
          <w:szCs w:val="20"/>
          <w:lang w:val="ro-RO"/>
        </w:rPr>
        <w:t>notificării?</w:t>
      </w:r>
    </w:p>
    <w:p w:rsidR="00D954F5" w:rsidRPr="007D14FF" w:rsidRDefault="004204C1" w:rsidP="00000368">
      <w:pPr>
        <w:spacing w:after="0"/>
        <w:jc w:val="both"/>
        <w:rPr>
          <w:rFonts w:ascii="Arial" w:hAnsi="Arial" w:cs="Arial"/>
          <w:i/>
          <w:sz w:val="20"/>
          <w:szCs w:val="20"/>
          <w:lang w:val="ro-RO"/>
        </w:rPr>
      </w:pPr>
      <w:r w:rsidRPr="007D14FF">
        <w:rPr>
          <w:rFonts w:ascii="Arial" w:hAnsi="Arial" w:cs="Arial"/>
          <w:b/>
          <w:i/>
          <w:sz w:val="20"/>
          <w:szCs w:val="20"/>
          <w:lang w:val="ro-RO"/>
        </w:rPr>
        <w:t>Răspuns:</w:t>
      </w:r>
      <w:r w:rsidR="00000368" w:rsidRPr="007D14FF">
        <w:rPr>
          <w:rFonts w:ascii="Arial" w:hAnsi="Arial" w:cs="Arial"/>
          <w:b/>
          <w:i/>
          <w:sz w:val="20"/>
          <w:szCs w:val="20"/>
          <w:lang w:val="ro-RO"/>
        </w:rPr>
        <w:t xml:space="preserve"> </w:t>
      </w:r>
      <w:r w:rsidR="00D954F5" w:rsidRPr="007D14FF">
        <w:rPr>
          <w:rFonts w:ascii="Arial" w:hAnsi="Arial" w:cs="Arial"/>
          <w:i/>
          <w:sz w:val="20"/>
          <w:szCs w:val="20"/>
          <w:lang w:val="ro-RO"/>
        </w:rPr>
        <w:t>După ce recepționează notificarea, APL eliberează comerciantului o înștiințare de recepționare</w:t>
      </w:r>
      <w:r w:rsidR="00000368" w:rsidRPr="007D14FF">
        <w:rPr>
          <w:rFonts w:ascii="Arial" w:hAnsi="Arial" w:cs="Arial"/>
          <w:i/>
          <w:sz w:val="20"/>
          <w:szCs w:val="20"/>
          <w:lang w:val="ro-RO"/>
        </w:rPr>
        <w:t xml:space="preserve"> a notificării, în formă scrisă</w:t>
      </w:r>
      <w:r w:rsidR="00082E8B" w:rsidRPr="007D14FF">
        <w:rPr>
          <w:rFonts w:ascii="Arial" w:hAnsi="Arial" w:cs="Arial"/>
          <w:i/>
          <w:sz w:val="20"/>
          <w:szCs w:val="20"/>
          <w:lang w:val="ro-RO"/>
        </w:rPr>
        <w:t>.</w:t>
      </w:r>
    </w:p>
    <w:p w:rsidR="00000368" w:rsidRPr="007D14FF" w:rsidRDefault="00000368" w:rsidP="00000368">
      <w:pPr>
        <w:spacing w:after="0"/>
        <w:jc w:val="both"/>
        <w:rPr>
          <w:rFonts w:ascii="Arial" w:hAnsi="Arial" w:cs="Arial"/>
          <w:i/>
          <w:sz w:val="20"/>
          <w:szCs w:val="20"/>
          <w:lang w:val="ro-RO"/>
        </w:rPr>
      </w:pPr>
    </w:p>
    <w:p w:rsidR="00DB151D" w:rsidRPr="007D14FF" w:rsidRDefault="00BF21BF" w:rsidP="00000368">
      <w:pPr>
        <w:pStyle w:val="a6"/>
        <w:ind w:left="0"/>
        <w:jc w:val="both"/>
        <w:rPr>
          <w:rFonts w:ascii="Arial" w:hAnsi="Arial" w:cs="Arial"/>
          <w:i/>
          <w:sz w:val="24"/>
          <w:szCs w:val="24"/>
          <w:lang w:val="ro-RO"/>
        </w:rPr>
      </w:pPr>
      <w:r w:rsidRPr="007D14FF">
        <w:rPr>
          <w:rFonts w:ascii="Arial" w:hAnsi="Arial" w:cs="Arial"/>
          <w:i/>
          <w:sz w:val="24"/>
          <w:szCs w:val="24"/>
          <w:lang w:val="ro-RO"/>
        </w:rPr>
        <w:t xml:space="preserve">De menționat că </w:t>
      </w:r>
      <w:r w:rsidR="005267ED" w:rsidRPr="007D14FF">
        <w:rPr>
          <w:rFonts w:ascii="Arial" w:hAnsi="Arial" w:cs="Arial"/>
          <w:i/>
          <w:sz w:val="24"/>
          <w:szCs w:val="24"/>
          <w:lang w:val="ro-RO"/>
        </w:rPr>
        <w:t>raporturile</w:t>
      </w:r>
      <w:r w:rsidRPr="007D14FF">
        <w:rPr>
          <w:rFonts w:ascii="Arial" w:hAnsi="Arial" w:cs="Arial"/>
          <w:i/>
          <w:sz w:val="24"/>
          <w:szCs w:val="24"/>
          <w:lang w:val="ro-RO"/>
        </w:rPr>
        <w:t xml:space="preserve"> dintre operatorii economici care desfășoară activități de comerț și autoritățile publice locale </w:t>
      </w:r>
      <w:r w:rsidR="002432EB" w:rsidRPr="007D14FF">
        <w:rPr>
          <w:rFonts w:ascii="Arial" w:hAnsi="Arial" w:cs="Arial"/>
          <w:i/>
          <w:sz w:val="24"/>
          <w:szCs w:val="24"/>
          <w:lang w:val="ro-RO"/>
        </w:rPr>
        <w:t xml:space="preserve">reiese din Legea </w:t>
      </w:r>
      <w:r w:rsidR="00071773" w:rsidRPr="007D14FF">
        <w:rPr>
          <w:rFonts w:ascii="Arial" w:hAnsi="Arial" w:cs="Arial"/>
          <w:i/>
          <w:sz w:val="24"/>
          <w:szCs w:val="24"/>
          <w:lang w:val="ro-RO"/>
        </w:rPr>
        <w:t xml:space="preserve">privind comerțul interior în care sunt stipulate </w:t>
      </w:r>
      <w:r w:rsidR="00126A38" w:rsidRPr="007D14FF">
        <w:rPr>
          <w:rFonts w:ascii="Arial" w:hAnsi="Arial" w:cs="Arial"/>
          <w:i/>
          <w:sz w:val="24"/>
          <w:szCs w:val="24"/>
          <w:lang w:val="ro-RO"/>
        </w:rPr>
        <w:t xml:space="preserve"> Atribuţiile autorităţilor administraţiei  publice locale în domeniul comerţului  </w:t>
      </w:r>
      <w:r w:rsidR="00126A38" w:rsidRPr="007D14FF">
        <w:rPr>
          <w:rFonts w:ascii="Arial" w:hAnsi="Arial" w:cs="Arial"/>
          <w:b/>
          <w:i/>
          <w:sz w:val="24"/>
          <w:szCs w:val="24"/>
          <w:lang w:val="ro-RO"/>
        </w:rPr>
        <w:t>(</w:t>
      </w:r>
      <w:hyperlink r:id="rId18" w:history="1">
        <w:r w:rsidR="00967FF1" w:rsidRPr="007D14FF">
          <w:rPr>
            <w:rStyle w:val="a4"/>
            <w:rFonts w:ascii="Arial" w:hAnsi="Arial" w:cs="Arial"/>
            <w:sz w:val="24"/>
            <w:szCs w:val="24"/>
            <w:lang w:val="ro-RO"/>
          </w:rPr>
          <w:t xml:space="preserve">Legea </w:t>
        </w:r>
        <w:r w:rsidR="00082E8B" w:rsidRPr="007D14FF">
          <w:rPr>
            <w:rStyle w:val="a4"/>
            <w:rFonts w:ascii="Arial" w:hAnsi="Arial" w:cs="Arial"/>
            <w:sz w:val="24"/>
            <w:szCs w:val="24"/>
            <w:lang w:val="ro-RO"/>
          </w:rPr>
          <w:t xml:space="preserve">nr. </w:t>
        </w:r>
        <w:r w:rsidR="00967FF1" w:rsidRPr="007D14FF">
          <w:rPr>
            <w:rStyle w:val="a4"/>
            <w:rFonts w:ascii="Arial" w:hAnsi="Arial" w:cs="Arial"/>
            <w:sz w:val="24"/>
            <w:szCs w:val="24"/>
            <w:lang w:val="ro-RO"/>
          </w:rPr>
          <w:t>231/2010</w:t>
        </w:r>
      </w:hyperlink>
      <w:r w:rsidR="00967FF1" w:rsidRPr="007D14FF">
        <w:rPr>
          <w:rFonts w:ascii="Arial" w:hAnsi="Arial" w:cs="Arial"/>
          <w:sz w:val="24"/>
          <w:szCs w:val="24"/>
          <w:lang w:val="ro-RO"/>
        </w:rPr>
        <w:t xml:space="preserve">, </w:t>
      </w:r>
      <w:r w:rsidR="00960455" w:rsidRPr="007D14FF">
        <w:rPr>
          <w:rFonts w:ascii="Arial" w:hAnsi="Arial" w:cs="Arial"/>
          <w:sz w:val="24"/>
          <w:szCs w:val="24"/>
          <w:lang w:val="ro-RO"/>
        </w:rPr>
        <w:t>a</w:t>
      </w:r>
      <w:r w:rsidR="00126A38" w:rsidRPr="007D14FF">
        <w:rPr>
          <w:rFonts w:ascii="Arial" w:hAnsi="Arial" w:cs="Arial"/>
          <w:sz w:val="24"/>
          <w:szCs w:val="24"/>
          <w:lang w:val="ro-RO"/>
        </w:rPr>
        <w:t>rt</w:t>
      </w:r>
      <w:r w:rsidR="00082E8B" w:rsidRPr="007D14FF">
        <w:rPr>
          <w:rFonts w:ascii="Arial" w:hAnsi="Arial" w:cs="Arial"/>
          <w:sz w:val="24"/>
          <w:szCs w:val="24"/>
          <w:lang w:val="ro-RO"/>
        </w:rPr>
        <w:t xml:space="preserve">. </w:t>
      </w:r>
      <w:r w:rsidR="00126A38" w:rsidRPr="007D14FF">
        <w:rPr>
          <w:rFonts w:ascii="Arial" w:hAnsi="Arial" w:cs="Arial"/>
          <w:sz w:val="24"/>
          <w:szCs w:val="24"/>
          <w:lang w:val="ro-RO"/>
        </w:rPr>
        <w:t>6</w:t>
      </w:r>
      <w:r w:rsidR="00126A38" w:rsidRPr="007D14FF">
        <w:rPr>
          <w:rFonts w:ascii="Arial" w:hAnsi="Arial" w:cs="Arial"/>
          <w:i/>
          <w:sz w:val="24"/>
          <w:szCs w:val="24"/>
          <w:lang w:val="ro-RO"/>
        </w:rPr>
        <w:t>)</w:t>
      </w:r>
      <w:r w:rsidR="00082E8B" w:rsidRPr="007D14FF">
        <w:rPr>
          <w:rFonts w:ascii="Arial" w:hAnsi="Arial" w:cs="Arial"/>
          <w:i/>
          <w:sz w:val="24"/>
          <w:szCs w:val="24"/>
          <w:lang w:val="ro-RO"/>
        </w:rPr>
        <w:t>.</w:t>
      </w:r>
    </w:p>
    <w:p w:rsidR="00833D41" w:rsidRPr="007D14FF" w:rsidRDefault="00833D41" w:rsidP="00126A38">
      <w:pPr>
        <w:pStyle w:val="a6"/>
        <w:ind w:left="0"/>
        <w:rPr>
          <w:rFonts w:ascii="Arial" w:hAnsi="Arial" w:cs="Arial"/>
          <w:i/>
          <w:sz w:val="24"/>
          <w:szCs w:val="24"/>
          <w:lang w:val="ro-RO"/>
        </w:rPr>
      </w:pPr>
    </w:p>
    <w:p w:rsidR="007A64F4" w:rsidRPr="008C30F8" w:rsidRDefault="001D6316" w:rsidP="007A64F4">
      <w:pPr>
        <w:tabs>
          <w:tab w:val="left" w:pos="0"/>
        </w:tabs>
        <w:rPr>
          <w:rFonts w:ascii="Arial" w:hAnsi="Arial" w:cs="Arial"/>
          <w:b/>
          <w:sz w:val="24"/>
          <w:szCs w:val="24"/>
          <w:lang w:val="ro-RO"/>
        </w:rPr>
      </w:pPr>
      <w:r w:rsidRPr="008C30F8">
        <w:rPr>
          <w:rFonts w:ascii="Arial" w:hAnsi="Arial" w:cs="Arial"/>
          <w:b/>
          <w:sz w:val="24"/>
          <w:szCs w:val="24"/>
          <w:lang w:val="ro-RO"/>
        </w:rPr>
        <w:lastRenderedPageBreak/>
        <w:t>Pasul 2</w:t>
      </w:r>
      <w:r w:rsidR="001216EF" w:rsidRPr="008C30F8">
        <w:rPr>
          <w:rFonts w:ascii="Arial" w:hAnsi="Arial" w:cs="Arial"/>
          <w:b/>
          <w:sz w:val="24"/>
          <w:szCs w:val="24"/>
          <w:lang w:val="ro-RO"/>
        </w:rPr>
        <w:t>.</w:t>
      </w:r>
      <w:r w:rsidRPr="008C30F8">
        <w:rPr>
          <w:rFonts w:ascii="Arial" w:hAnsi="Arial" w:cs="Arial"/>
          <w:b/>
          <w:sz w:val="24"/>
          <w:szCs w:val="24"/>
          <w:lang w:val="ro-RO"/>
        </w:rPr>
        <w:t xml:space="preserve"> </w:t>
      </w:r>
      <w:r w:rsidR="007A64F4" w:rsidRPr="008C30F8">
        <w:rPr>
          <w:rFonts w:ascii="Arial" w:hAnsi="Arial" w:cs="Arial"/>
          <w:b/>
          <w:sz w:val="24"/>
          <w:szCs w:val="24"/>
          <w:lang w:val="ro-RO"/>
        </w:rPr>
        <w:t xml:space="preserve">Înregistrarea oficială în domeniul siguranţei alimentelor </w:t>
      </w:r>
    </w:p>
    <w:p w:rsidR="007A64F4" w:rsidRPr="007D14FF" w:rsidRDefault="007A64F4" w:rsidP="007A64F4">
      <w:pPr>
        <w:tabs>
          <w:tab w:val="left" w:pos="0"/>
        </w:tabs>
        <w:rPr>
          <w:rFonts w:ascii="Arial" w:hAnsi="Arial" w:cs="Arial"/>
          <w:sz w:val="24"/>
          <w:szCs w:val="24"/>
          <w:lang w:val="ro-RO"/>
        </w:rPr>
      </w:pPr>
      <w:r w:rsidRPr="007D14FF">
        <w:rPr>
          <w:rFonts w:ascii="Arial" w:hAnsi="Arial" w:cs="Arial"/>
          <w:sz w:val="24"/>
          <w:szCs w:val="24"/>
          <w:lang w:val="ro-RO"/>
        </w:rPr>
        <w:t xml:space="preserve">În </w:t>
      </w:r>
      <w:r w:rsidR="00000368" w:rsidRPr="007D14FF">
        <w:rPr>
          <w:rFonts w:ascii="Arial" w:hAnsi="Arial" w:cs="Arial"/>
          <w:sz w:val="24"/>
          <w:szCs w:val="24"/>
          <w:lang w:val="ro-RO"/>
        </w:rPr>
        <w:t>care</w:t>
      </w:r>
      <w:r w:rsidRPr="007D14FF">
        <w:rPr>
          <w:rFonts w:ascii="Arial" w:hAnsi="Arial" w:cs="Arial"/>
          <w:sz w:val="24"/>
          <w:szCs w:val="24"/>
          <w:lang w:val="ro-RO"/>
        </w:rPr>
        <w:t xml:space="preserve"> cazuri este necesară înregistrarea oficială? </w:t>
      </w:r>
    </w:p>
    <w:tbl>
      <w:tblPr>
        <w:tblStyle w:val="a8"/>
        <w:tblW w:w="0" w:type="auto"/>
        <w:tblLook w:val="04A0"/>
      </w:tblPr>
      <w:tblGrid>
        <w:gridCol w:w="10031"/>
      </w:tblGrid>
      <w:tr w:rsidR="007A64F4" w:rsidRPr="00D8013A" w:rsidTr="00226F31">
        <w:tc>
          <w:tcPr>
            <w:tcW w:w="10031" w:type="dxa"/>
          </w:tcPr>
          <w:p w:rsidR="007A64F4" w:rsidRPr="007D14FF" w:rsidRDefault="007A64F4" w:rsidP="00923ED4">
            <w:pPr>
              <w:tabs>
                <w:tab w:val="left" w:pos="0"/>
              </w:tabs>
              <w:rPr>
                <w:rFonts w:ascii="Arial" w:eastAsiaTheme="minorHAnsi" w:hAnsi="Arial" w:cs="Arial"/>
                <w:i/>
                <w:sz w:val="20"/>
                <w:szCs w:val="20"/>
                <w:lang w:val="ro-RO"/>
              </w:rPr>
            </w:pPr>
            <w:r w:rsidRPr="007D14FF">
              <w:rPr>
                <w:rFonts w:ascii="Arial" w:eastAsiaTheme="minorHAnsi" w:hAnsi="Arial" w:cs="Arial"/>
                <w:b/>
                <w:i/>
                <w:sz w:val="20"/>
                <w:szCs w:val="20"/>
                <w:lang w:val="ro-RO"/>
              </w:rPr>
              <w:t>Prevederile legii</w:t>
            </w:r>
            <w:r w:rsidRPr="007D14FF">
              <w:rPr>
                <w:rFonts w:ascii="Arial" w:eastAsiaTheme="minorHAnsi" w:hAnsi="Arial" w:cs="Arial"/>
                <w:i/>
                <w:sz w:val="20"/>
                <w:szCs w:val="20"/>
                <w:lang w:val="ro-RO"/>
              </w:rPr>
              <w:t xml:space="preserve"> </w:t>
            </w:r>
            <w:hyperlink r:id="rId19" w:history="1">
              <w:r w:rsidRPr="007D14FF">
                <w:rPr>
                  <w:rStyle w:val="a4"/>
                  <w:rFonts w:ascii="Arial" w:eastAsiaTheme="minorHAnsi" w:hAnsi="Arial" w:cs="Arial"/>
                  <w:i/>
                  <w:sz w:val="20"/>
                  <w:szCs w:val="20"/>
                  <w:lang w:val="ro-RO"/>
                </w:rPr>
                <w:t xml:space="preserve"> nr</w:t>
              </w:r>
              <w:r w:rsidR="001216EF" w:rsidRPr="007D14FF">
                <w:rPr>
                  <w:rStyle w:val="a4"/>
                  <w:rFonts w:ascii="Arial" w:eastAsiaTheme="minorHAnsi" w:hAnsi="Arial" w:cs="Arial"/>
                  <w:i/>
                  <w:sz w:val="20"/>
                  <w:szCs w:val="20"/>
                  <w:lang w:val="ro-RO"/>
                </w:rPr>
                <w:t>.</w:t>
              </w:r>
              <w:r w:rsidRPr="007D14FF">
                <w:rPr>
                  <w:rStyle w:val="a4"/>
                  <w:rFonts w:ascii="Arial" w:eastAsiaTheme="minorHAnsi" w:hAnsi="Arial" w:cs="Arial"/>
                  <w:i/>
                  <w:sz w:val="20"/>
                  <w:szCs w:val="20"/>
                  <w:lang w:val="ro-RO"/>
                </w:rPr>
                <w:t xml:space="preserve"> 50/2013</w:t>
              </w:r>
            </w:hyperlink>
            <w:r w:rsidRPr="007D14FF">
              <w:rPr>
                <w:rFonts w:ascii="Arial" w:eastAsiaTheme="minorHAnsi" w:hAnsi="Arial" w:cs="Arial"/>
                <w:i/>
                <w:sz w:val="20"/>
                <w:szCs w:val="20"/>
                <w:lang w:val="ro-RO"/>
              </w:rPr>
              <w:t xml:space="preserve"> cu privire la controalele oficiale pentru verificarea conformităţii cu legislaţia privind hrana pentru animale şi produsele alimentare şi cu normele de sănătate şi de bunăstare a animalelor</w:t>
            </w:r>
            <w:r w:rsidR="00923ED4" w:rsidRPr="007D14FF">
              <w:rPr>
                <w:rFonts w:ascii="Arial" w:eastAsiaTheme="minorHAnsi" w:hAnsi="Arial" w:cs="Arial"/>
                <w:i/>
                <w:sz w:val="20"/>
                <w:szCs w:val="20"/>
                <w:lang w:val="ro-RO"/>
              </w:rPr>
              <w:t>,</w:t>
            </w:r>
            <w:r w:rsidRPr="007D14FF">
              <w:rPr>
                <w:rFonts w:ascii="Arial" w:eastAsia="Times New Roman" w:hAnsi="Arial" w:cs="Arial"/>
                <w:i/>
                <w:color w:val="000000"/>
                <w:sz w:val="20"/>
                <w:szCs w:val="20"/>
                <w:lang w:val="ro-RO" w:eastAsia="ru-RU"/>
              </w:rPr>
              <w:t>Capitolul V</w:t>
            </w:r>
            <w:r w:rsidR="000759E2" w:rsidRPr="007D14FF">
              <w:rPr>
                <w:rFonts w:ascii="Arial" w:eastAsia="Times New Roman" w:hAnsi="Arial" w:cs="Arial"/>
                <w:i/>
                <w:color w:val="000000"/>
                <w:sz w:val="20"/>
                <w:szCs w:val="20"/>
                <w:lang w:val="ro-RO" w:eastAsia="ru-RU"/>
              </w:rPr>
              <w:t>I</w:t>
            </w:r>
            <w:r w:rsidR="00B41B7C">
              <w:rPr>
                <w:rFonts w:ascii="Arial" w:eastAsia="Times New Roman" w:hAnsi="Arial" w:cs="Arial"/>
                <w:i/>
                <w:color w:val="000000"/>
                <w:sz w:val="20"/>
                <w:szCs w:val="20"/>
                <w:lang w:val="ro-RO" w:eastAsia="ru-RU"/>
              </w:rPr>
              <w:t>,</w:t>
            </w:r>
            <w:r w:rsidRPr="007D14FF">
              <w:rPr>
                <w:rFonts w:ascii="Arial" w:eastAsia="Times New Roman" w:hAnsi="Arial" w:cs="Arial"/>
                <w:i/>
                <w:color w:val="000000"/>
                <w:sz w:val="20"/>
                <w:szCs w:val="20"/>
                <w:lang w:val="ro-RO" w:eastAsia="ru-RU"/>
              </w:rPr>
              <w:t xml:space="preserve"> </w:t>
            </w:r>
            <w:r w:rsidR="00B41B7C">
              <w:rPr>
                <w:rFonts w:ascii="Arial" w:eastAsia="Times New Roman" w:hAnsi="Arial" w:cs="Arial"/>
                <w:i/>
                <w:color w:val="000000"/>
                <w:sz w:val="20"/>
                <w:szCs w:val="20"/>
                <w:lang w:val="ro-RO" w:eastAsia="ru-RU"/>
              </w:rPr>
              <w:t>Î</w:t>
            </w:r>
            <w:r w:rsidRPr="007D14FF">
              <w:rPr>
                <w:rFonts w:ascii="Arial" w:eastAsia="Times New Roman" w:hAnsi="Arial" w:cs="Arial"/>
                <w:i/>
                <w:color w:val="000000"/>
                <w:sz w:val="20"/>
                <w:szCs w:val="20"/>
                <w:lang w:val="ro-RO" w:eastAsia="ru-RU"/>
              </w:rPr>
              <w:t>nregistrarea oficială în domeniul siguranţei alimentelor și autorizarea unităţilor din domeniul alimentar și sanitar-veterinar</w:t>
            </w:r>
            <w:r w:rsidR="00B41B7C">
              <w:rPr>
                <w:rFonts w:ascii="Arial" w:eastAsiaTheme="minorHAnsi" w:hAnsi="Arial" w:cs="Arial"/>
                <w:i/>
                <w:sz w:val="20"/>
                <w:szCs w:val="20"/>
                <w:lang w:val="ro-RO"/>
              </w:rPr>
              <w:t>,</w:t>
            </w:r>
          </w:p>
          <w:p w:rsidR="007A64F4" w:rsidRPr="007D14FF" w:rsidRDefault="007A64F4" w:rsidP="00923ED4">
            <w:pPr>
              <w:tabs>
                <w:tab w:val="left" w:pos="0"/>
              </w:tabs>
              <w:rPr>
                <w:rFonts w:ascii="Arial" w:eastAsiaTheme="minorHAnsi" w:hAnsi="Arial" w:cs="Arial"/>
                <w:i/>
                <w:sz w:val="20"/>
                <w:szCs w:val="20"/>
                <w:lang w:val="ro-RO"/>
              </w:rPr>
            </w:pPr>
            <w:r w:rsidRPr="007D14FF">
              <w:rPr>
                <w:rFonts w:ascii="Arial" w:eastAsiaTheme="minorHAnsi" w:hAnsi="Arial" w:cs="Arial"/>
                <w:i/>
                <w:sz w:val="20"/>
                <w:szCs w:val="20"/>
                <w:lang w:val="ro-RO"/>
              </w:rPr>
              <w:t>Obligaţiile operatorilor din lanţul alimentar</w:t>
            </w:r>
            <w:r w:rsidR="00B41B7C">
              <w:rPr>
                <w:rFonts w:ascii="Arial" w:eastAsiaTheme="minorHAnsi" w:hAnsi="Arial" w:cs="Arial"/>
                <w:i/>
                <w:sz w:val="20"/>
                <w:szCs w:val="20"/>
                <w:lang w:val="ro-RO"/>
              </w:rPr>
              <w:t>:</w:t>
            </w:r>
          </w:p>
          <w:p w:rsidR="007A64F4" w:rsidRPr="007D14FF" w:rsidRDefault="007A64F4" w:rsidP="00923ED4">
            <w:pPr>
              <w:rPr>
                <w:rFonts w:ascii="Arial" w:hAnsi="Arial" w:cs="Arial"/>
                <w:lang w:val="ro-RO"/>
              </w:rPr>
            </w:pPr>
            <w:r w:rsidRPr="007D14FF">
              <w:rPr>
                <w:rFonts w:ascii="Arial" w:eastAsiaTheme="minorHAnsi" w:hAnsi="Arial" w:cs="Arial"/>
                <w:i/>
                <w:sz w:val="20"/>
                <w:szCs w:val="20"/>
                <w:lang w:val="ro-RO"/>
              </w:rPr>
              <w:t>(3) Se supun înregistrării oficiale în domeniul siguranţei alimentelor următorii operatori ai lanţului alimentar:</w:t>
            </w:r>
            <w:r w:rsidRPr="007D14FF">
              <w:rPr>
                <w:rFonts w:ascii="Arial" w:eastAsiaTheme="minorHAnsi" w:hAnsi="Arial" w:cs="Arial"/>
                <w:i/>
                <w:sz w:val="20"/>
                <w:szCs w:val="20"/>
                <w:lang w:val="ro-RO"/>
              </w:rPr>
              <w:br/>
              <w:t>a) operatorii care produc, procesează, prelucrează, importă și exportă materie primă și produse alimentare de origine nonanimală;</w:t>
            </w:r>
            <w:r w:rsidRPr="007D14FF">
              <w:rPr>
                <w:rFonts w:ascii="Arial" w:eastAsiaTheme="minorHAnsi" w:hAnsi="Arial" w:cs="Arial"/>
                <w:i/>
                <w:sz w:val="20"/>
                <w:szCs w:val="20"/>
                <w:lang w:val="ro-RO"/>
              </w:rPr>
              <w:br/>
              <w:t>b) operatorii care depozitează, sortează, comercializează, distribuie, ambalează, preambalează și</w:t>
            </w:r>
            <w:r w:rsidRPr="007D14FF">
              <w:rPr>
                <w:rFonts w:ascii="Arial" w:eastAsiaTheme="minorHAnsi" w:hAnsi="Arial" w:cs="Arial"/>
                <w:sz w:val="20"/>
                <w:szCs w:val="20"/>
                <w:lang w:val="ro-RO"/>
              </w:rPr>
              <w:t xml:space="preserve"> </w:t>
            </w:r>
            <w:r w:rsidRPr="007D14FF">
              <w:rPr>
                <w:rFonts w:ascii="Arial" w:eastAsiaTheme="minorHAnsi" w:hAnsi="Arial" w:cs="Arial"/>
                <w:i/>
                <w:sz w:val="20"/>
                <w:szCs w:val="20"/>
                <w:lang w:val="ro-RO"/>
              </w:rPr>
              <w:t>transportă produse alimentare de origine nonanimală</w:t>
            </w:r>
          </w:p>
        </w:tc>
      </w:tr>
    </w:tbl>
    <w:p w:rsidR="006C6329" w:rsidRPr="007D14FF" w:rsidRDefault="006C6329" w:rsidP="00923ED4">
      <w:pPr>
        <w:tabs>
          <w:tab w:val="left" w:pos="0"/>
        </w:tabs>
        <w:jc w:val="both"/>
        <w:rPr>
          <w:rFonts w:ascii="Arial" w:hAnsi="Arial" w:cs="Arial"/>
          <w:sz w:val="24"/>
          <w:szCs w:val="24"/>
          <w:lang w:val="ro-RO"/>
        </w:rPr>
      </w:pPr>
    </w:p>
    <w:p w:rsidR="00403398" w:rsidRPr="007D14FF" w:rsidRDefault="007A64F4" w:rsidP="00923ED4">
      <w:pPr>
        <w:tabs>
          <w:tab w:val="left" w:pos="0"/>
        </w:tabs>
        <w:jc w:val="both"/>
        <w:rPr>
          <w:rFonts w:ascii="Arial" w:hAnsi="Arial" w:cs="Arial"/>
          <w:sz w:val="24"/>
          <w:szCs w:val="24"/>
          <w:lang w:val="ro-RO"/>
        </w:rPr>
      </w:pPr>
      <w:r w:rsidRPr="007D14FF">
        <w:rPr>
          <w:rFonts w:ascii="Arial" w:hAnsi="Arial" w:cs="Arial"/>
          <w:sz w:val="24"/>
          <w:szCs w:val="24"/>
          <w:lang w:val="ro-RO"/>
        </w:rPr>
        <w:t xml:space="preserve">Înregistrarea oficială în domeniul siguranței alimentelor se efectuează conform procedurii publicate pe pagina web </w:t>
      </w:r>
      <w:hyperlink r:id="rId20" w:history="1">
        <w:r w:rsidR="00403398" w:rsidRPr="007D14FF">
          <w:rPr>
            <w:rStyle w:val="a4"/>
            <w:rFonts w:ascii="Arial" w:hAnsi="Arial" w:cs="Arial"/>
            <w:sz w:val="24"/>
            <w:szCs w:val="24"/>
            <w:lang w:val="ro-RO"/>
          </w:rPr>
          <w:t>http://www.ansa.gov.md/</w:t>
        </w:r>
      </w:hyperlink>
      <w:r w:rsidR="006C6329" w:rsidRPr="007D14FF">
        <w:rPr>
          <w:lang w:val="ro-RO"/>
        </w:rPr>
        <w:t>.</w:t>
      </w:r>
    </w:p>
    <w:p w:rsidR="009732D3" w:rsidRPr="007D14FF" w:rsidRDefault="009732D3" w:rsidP="00923ED4">
      <w:pPr>
        <w:tabs>
          <w:tab w:val="left" w:pos="0"/>
        </w:tabs>
        <w:jc w:val="both"/>
        <w:rPr>
          <w:rFonts w:ascii="Arial" w:hAnsi="Arial" w:cs="Arial"/>
          <w:sz w:val="24"/>
          <w:szCs w:val="24"/>
          <w:lang w:val="ro-RO"/>
        </w:rPr>
      </w:pPr>
      <w:r w:rsidRPr="007D14FF">
        <w:rPr>
          <w:rFonts w:ascii="Arial" w:hAnsi="Arial" w:cs="Arial"/>
          <w:sz w:val="24"/>
          <w:szCs w:val="24"/>
          <w:lang w:val="ro-RO"/>
        </w:rPr>
        <w:t>Înregistrarea oficială și eliberarea certificatului de înregistrare în domeniul siguranței alimentelor se efectuează gratis, pentru un termen nelimitat</w:t>
      </w:r>
      <w:r w:rsidR="006C6329" w:rsidRPr="007D14FF">
        <w:rPr>
          <w:rFonts w:ascii="Arial" w:hAnsi="Arial" w:cs="Arial"/>
          <w:sz w:val="24"/>
          <w:szCs w:val="24"/>
          <w:lang w:val="ro-RO"/>
        </w:rPr>
        <w:t>.</w:t>
      </w:r>
    </w:p>
    <w:p w:rsidR="007A64F4" w:rsidRPr="007D14FF" w:rsidRDefault="007A64F4" w:rsidP="00923ED4">
      <w:pPr>
        <w:tabs>
          <w:tab w:val="left" w:pos="0"/>
        </w:tabs>
        <w:jc w:val="both"/>
        <w:rPr>
          <w:rFonts w:ascii="Arial" w:hAnsi="Arial" w:cs="Arial"/>
          <w:sz w:val="24"/>
          <w:szCs w:val="24"/>
          <w:lang w:val="ro-RO"/>
        </w:rPr>
      </w:pPr>
      <w:r w:rsidRPr="007D14FF">
        <w:rPr>
          <w:rFonts w:ascii="Arial" w:hAnsi="Arial" w:cs="Arial"/>
          <w:sz w:val="24"/>
          <w:szCs w:val="24"/>
          <w:lang w:val="ro-RO"/>
        </w:rPr>
        <w:t xml:space="preserve">Pentru înregistrarea oficială se depune cererea la subdiviziunea teritorială ANSA </w:t>
      </w:r>
      <w:r w:rsidR="00004034" w:rsidRPr="007D14FF">
        <w:rPr>
          <w:rFonts w:ascii="Arial" w:hAnsi="Arial" w:cs="Arial"/>
          <w:sz w:val="24"/>
          <w:szCs w:val="24"/>
          <w:lang w:val="ro-RO"/>
        </w:rPr>
        <w:t>în raza teritorial-administrativă în care este amplasat operatorul economic</w:t>
      </w:r>
      <w:r w:rsidR="006C6329" w:rsidRPr="007D14FF">
        <w:rPr>
          <w:rFonts w:ascii="Arial" w:hAnsi="Arial" w:cs="Arial"/>
          <w:sz w:val="24"/>
          <w:szCs w:val="24"/>
          <w:lang w:val="ro-RO"/>
        </w:rPr>
        <w:t>.</w:t>
      </w:r>
      <w:r w:rsidRPr="007D14FF">
        <w:rPr>
          <w:rFonts w:ascii="Arial" w:hAnsi="Arial" w:cs="Arial"/>
          <w:sz w:val="24"/>
          <w:szCs w:val="24"/>
          <w:lang w:val="ro-RO"/>
        </w:rPr>
        <w:t xml:space="preserve"> </w:t>
      </w:r>
      <w:r w:rsidR="00B41B7C">
        <w:rPr>
          <w:rFonts w:ascii="Arial" w:hAnsi="Arial" w:cs="Arial"/>
          <w:sz w:val="24"/>
          <w:szCs w:val="24"/>
          <w:lang w:val="ro-RO"/>
        </w:rPr>
        <w:t xml:space="preserve">Modelul </w:t>
      </w:r>
      <w:r w:rsidR="00B705A1" w:rsidRPr="007D14FF">
        <w:rPr>
          <w:rFonts w:ascii="Arial" w:hAnsi="Arial" w:cs="Arial"/>
          <w:sz w:val="24"/>
          <w:szCs w:val="24"/>
          <w:lang w:val="ro-RO"/>
        </w:rPr>
        <w:t>cererii este prezentat în anexa nr</w:t>
      </w:r>
      <w:r w:rsidR="006C6329" w:rsidRPr="007D14FF">
        <w:rPr>
          <w:rFonts w:ascii="Arial" w:hAnsi="Arial" w:cs="Arial"/>
          <w:sz w:val="24"/>
          <w:szCs w:val="24"/>
          <w:lang w:val="ro-RO"/>
        </w:rPr>
        <w:t xml:space="preserve">. </w:t>
      </w:r>
      <w:r w:rsidR="00B705A1" w:rsidRPr="007D14FF">
        <w:rPr>
          <w:rFonts w:ascii="Arial" w:hAnsi="Arial" w:cs="Arial"/>
          <w:sz w:val="24"/>
          <w:szCs w:val="24"/>
          <w:lang w:val="ro-RO"/>
        </w:rPr>
        <w:t>4 la prezentul ghid</w:t>
      </w:r>
      <w:r w:rsidR="006C6329" w:rsidRPr="007D14FF">
        <w:rPr>
          <w:rFonts w:ascii="Arial" w:hAnsi="Arial" w:cs="Arial"/>
          <w:sz w:val="24"/>
          <w:szCs w:val="24"/>
          <w:lang w:val="ro-RO"/>
        </w:rPr>
        <w:t>.</w:t>
      </w:r>
    </w:p>
    <w:p w:rsidR="00CC6D50" w:rsidRPr="007D14FF" w:rsidRDefault="007A64F4" w:rsidP="00CC6D50">
      <w:pPr>
        <w:tabs>
          <w:tab w:val="left" w:pos="0"/>
        </w:tabs>
        <w:rPr>
          <w:rFonts w:ascii="Arial" w:hAnsi="Arial" w:cs="Arial"/>
          <w:sz w:val="24"/>
          <w:szCs w:val="24"/>
          <w:lang w:val="ro-RO"/>
        </w:rPr>
      </w:pPr>
      <w:r w:rsidRPr="007D14FF">
        <w:rPr>
          <w:rFonts w:ascii="Arial" w:hAnsi="Arial" w:cs="Arial"/>
          <w:sz w:val="24"/>
          <w:szCs w:val="24"/>
          <w:lang w:val="ro-RO"/>
        </w:rPr>
        <w:t>La cerere se anexează:</w:t>
      </w:r>
    </w:p>
    <w:p w:rsidR="00CC6D50" w:rsidRPr="007D14FF" w:rsidRDefault="007A64F4" w:rsidP="00CC6D50">
      <w:pPr>
        <w:pStyle w:val="a6"/>
        <w:numPr>
          <w:ilvl w:val="0"/>
          <w:numId w:val="38"/>
        </w:numPr>
        <w:tabs>
          <w:tab w:val="left" w:pos="0"/>
        </w:tabs>
        <w:rPr>
          <w:rFonts w:ascii="Arial" w:hAnsi="Arial" w:cs="Arial"/>
          <w:sz w:val="24"/>
          <w:szCs w:val="24"/>
          <w:lang w:val="ro-RO"/>
        </w:rPr>
      </w:pPr>
      <w:r w:rsidRPr="007D14FF">
        <w:rPr>
          <w:rFonts w:ascii="Arial" w:hAnsi="Arial" w:cs="Arial"/>
          <w:i/>
          <w:sz w:val="24"/>
          <w:szCs w:val="24"/>
          <w:lang w:val="ro-RO"/>
        </w:rPr>
        <w:t>copia de pe actul de proprietate sau de pe contractul de locaţiune a imobilului în care se va desfășu</w:t>
      </w:r>
      <w:r w:rsidR="00CC6D50" w:rsidRPr="007D14FF">
        <w:rPr>
          <w:rFonts w:ascii="Arial" w:hAnsi="Arial" w:cs="Arial"/>
          <w:i/>
          <w:sz w:val="24"/>
          <w:szCs w:val="24"/>
          <w:lang w:val="ro-RO"/>
        </w:rPr>
        <w:t>ra activitatea înregistrată;</w:t>
      </w:r>
    </w:p>
    <w:p w:rsidR="00CC6D50" w:rsidRPr="007D14FF" w:rsidRDefault="007A64F4" w:rsidP="00CC6D50">
      <w:pPr>
        <w:pStyle w:val="a6"/>
        <w:numPr>
          <w:ilvl w:val="0"/>
          <w:numId w:val="38"/>
        </w:numPr>
        <w:tabs>
          <w:tab w:val="left" w:pos="0"/>
        </w:tabs>
        <w:rPr>
          <w:rFonts w:ascii="Arial" w:hAnsi="Arial" w:cs="Arial"/>
          <w:sz w:val="24"/>
          <w:szCs w:val="24"/>
          <w:lang w:val="ro-RO"/>
        </w:rPr>
      </w:pPr>
      <w:r w:rsidRPr="007D14FF">
        <w:rPr>
          <w:rFonts w:ascii="Arial" w:hAnsi="Arial" w:cs="Arial"/>
          <w:i/>
          <w:sz w:val="24"/>
          <w:szCs w:val="24"/>
          <w:lang w:val="ro-RO"/>
        </w:rPr>
        <w:t>copia de pe documentul ce confirmă deținerea, cu drept de posesie şi/sau de folosință, a t</w:t>
      </w:r>
      <w:r w:rsidR="00CC6D50" w:rsidRPr="007D14FF">
        <w:rPr>
          <w:rFonts w:ascii="Arial" w:hAnsi="Arial" w:cs="Arial"/>
          <w:i/>
          <w:sz w:val="24"/>
          <w:szCs w:val="24"/>
          <w:lang w:val="ro-RO"/>
        </w:rPr>
        <w:t>erenului (pentru producere);</w:t>
      </w:r>
    </w:p>
    <w:p w:rsidR="007A64F4" w:rsidRPr="007D14FF" w:rsidRDefault="007A64F4" w:rsidP="00CC6D50">
      <w:pPr>
        <w:pStyle w:val="a6"/>
        <w:numPr>
          <w:ilvl w:val="0"/>
          <w:numId w:val="38"/>
        </w:numPr>
        <w:tabs>
          <w:tab w:val="left" w:pos="0"/>
        </w:tabs>
        <w:rPr>
          <w:rFonts w:ascii="Arial" w:hAnsi="Arial" w:cs="Arial"/>
          <w:sz w:val="24"/>
          <w:szCs w:val="24"/>
          <w:lang w:val="ro-RO"/>
        </w:rPr>
      </w:pPr>
      <w:r w:rsidRPr="007D14FF">
        <w:rPr>
          <w:rFonts w:ascii="Arial" w:hAnsi="Arial" w:cs="Arial"/>
          <w:i/>
          <w:sz w:val="24"/>
          <w:szCs w:val="24"/>
          <w:lang w:val="ro-RO"/>
        </w:rPr>
        <w:t>schema tehnică a unității, cu indicarea, după caz, a procesului tehnologic</w:t>
      </w:r>
    </w:p>
    <w:p w:rsidR="007A64F4" w:rsidRPr="007D14FF" w:rsidRDefault="007A64F4" w:rsidP="00F81CE0">
      <w:pPr>
        <w:tabs>
          <w:tab w:val="left" w:pos="0"/>
        </w:tabs>
        <w:rPr>
          <w:rFonts w:ascii="Arial" w:hAnsi="Arial" w:cs="Arial"/>
          <w:sz w:val="24"/>
          <w:szCs w:val="24"/>
          <w:lang w:val="ro-RO"/>
        </w:rPr>
      </w:pPr>
      <w:r w:rsidRPr="007D14FF">
        <w:rPr>
          <w:rFonts w:ascii="Arial" w:hAnsi="Arial" w:cs="Arial"/>
          <w:sz w:val="24"/>
          <w:szCs w:val="24"/>
          <w:lang w:val="ro-RO"/>
        </w:rPr>
        <w:t>În rezultatul înregistrării se eliberează Certificat de înregistrare de forma stabilită</w:t>
      </w:r>
      <w:r w:rsidR="006C6329" w:rsidRPr="007D14FF">
        <w:rPr>
          <w:rFonts w:ascii="Arial" w:hAnsi="Arial" w:cs="Arial"/>
          <w:sz w:val="24"/>
          <w:szCs w:val="24"/>
          <w:lang w:val="ro-RO"/>
        </w:rPr>
        <w:t>.</w:t>
      </w:r>
    </w:p>
    <w:tbl>
      <w:tblPr>
        <w:tblStyle w:val="a8"/>
        <w:tblW w:w="0" w:type="auto"/>
        <w:tblInd w:w="108" w:type="dxa"/>
        <w:tblLook w:val="04A0"/>
      </w:tblPr>
      <w:tblGrid>
        <w:gridCol w:w="9463"/>
      </w:tblGrid>
      <w:tr w:rsidR="00ED31F2" w:rsidRPr="00D8013A" w:rsidTr="00226F31">
        <w:tc>
          <w:tcPr>
            <w:tcW w:w="9463" w:type="dxa"/>
          </w:tcPr>
          <w:p w:rsidR="00ED31F2" w:rsidRPr="007D14FF" w:rsidRDefault="00ED31F2" w:rsidP="009732D3">
            <w:pPr>
              <w:tabs>
                <w:tab w:val="left" w:pos="0"/>
              </w:tabs>
              <w:jc w:val="both"/>
              <w:rPr>
                <w:rFonts w:ascii="Arial" w:eastAsiaTheme="minorHAnsi" w:hAnsi="Arial" w:cs="Arial"/>
                <w:sz w:val="20"/>
                <w:szCs w:val="20"/>
                <w:lang w:val="ro-RO"/>
              </w:rPr>
            </w:pPr>
            <w:r w:rsidRPr="007D14FF">
              <w:rPr>
                <w:rFonts w:ascii="Arial" w:eastAsiaTheme="minorHAnsi" w:hAnsi="Arial" w:cs="Arial"/>
                <w:b/>
                <w:sz w:val="20"/>
                <w:szCs w:val="20"/>
                <w:lang w:val="ro-RO"/>
              </w:rPr>
              <w:t>Important</w:t>
            </w:r>
            <w:r w:rsidR="006C6329" w:rsidRPr="007D14FF">
              <w:rPr>
                <w:rFonts w:ascii="Arial" w:eastAsiaTheme="minorHAnsi" w:hAnsi="Arial" w:cs="Arial"/>
                <w:sz w:val="20"/>
                <w:szCs w:val="20"/>
                <w:lang w:val="ro-RO"/>
              </w:rPr>
              <w:t xml:space="preserve">. </w:t>
            </w:r>
            <w:r w:rsidRPr="007D14FF">
              <w:rPr>
                <w:rFonts w:ascii="Arial" w:eastAsiaTheme="minorHAnsi" w:hAnsi="Arial" w:cs="Arial"/>
                <w:i/>
                <w:sz w:val="20"/>
                <w:szCs w:val="20"/>
                <w:lang w:val="ro-RO"/>
              </w:rPr>
              <w:t>Operatorii supravegheați de autoritatea competentă și înregistrați oficial, titulari ai certificatului de înregistrare, în cazul în care practică doar activitatea pasibilă de înregistrare în domeniul siguranței alimentelor, nu sînt obligați să obțină autorizație sanitară de funcționare, precum și niciun alt act permisiv sau certificat pentru a atesta și confirma siguranța alimentară și inofensivitatea pentru mărfurile produse/procesate la unitatea înregistrată</w:t>
            </w:r>
            <w:r w:rsidR="006C6329" w:rsidRPr="007D14FF">
              <w:rPr>
                <w:rFonts w:ascii="Arial" w:eastAsiaTheme="minorHAnsi" w:hAnsi="Arial" w:cs="Arial"/>
                <w:i/>
                <w:sz w:val="20"/>
                <w:szCs w:val="20"/>
                <w:lang w:val="ro-RO"/>
              </w:rPr>
              <w:t>.</w:t>
            </w:r>
            <w:r w:rsidRPr="007D14FF">
              <w:rPr>
                <w:rFonts w:ascii="Arial" w:eastAsiaTheme="minorHAnsi" w:hAnsi="Arial" w:cs="Arial"/>
                <w:i/>
                <w:sz w:val="20"/>
                <w:szCs w:val="20"/>
                <w:lang w:val="ro-RO"/>
              </w:rPr>
              <w:t xml:space="preserve"> Totodată, operatorii înregistrați sînt responsabili pentru inofensivitatea și conformitatea produsului lor și vor lua toate măsurile necesare, inclusiv prin examinări, testări și evaluări, după caz, pentru a se asigura că produsele obținute și comercializate către consumatorul final nu prezintă risc pentru sănătatea publică</w:t>
            </w:r>
            <w:r w:rsidR="006C6329" w:rsidRPr="007D14FF">
              <w:rPr>
                <w:rFonts w:ascii="Arial" w:eastAsiaTheme="minorHAnsi" w:hAnsi="Arial" w:cs="Arial"/>
                <w:i/>
                <w:sz w:val="20"/>
                <w:szCs w:val="20"/>
                <w:lang w:val="ro-RO"/>
              </w:rPr>
              <w:t>.</w:t>
            </w:r>
          </w:p>
        </w:tc>
      </w:tr>
    </w:tbl>
    <w:p w:rsidR="007A64F4" w:rsidRPr="007D14FF" w:rsidRDefault="007A64F4" w:rsidP="00121A6B">
      <w:pPr>
        <w:jc w:val="both"/>
        <w:rPr>
          <w:rFonts w:ascii="Arial" w:hAnsi="Arial" w:cs="Arial"/>
          <w:b/>
          <w:sz w:val="24"/>
          <w:szCs w:val="24"/>
          <w:lang w:val="ro-RO"/>
        </w:rPr>
      </w:pPr>
    </w:p>
    <w:p w:rsidR="00004034" w:rsidRPr="007D14FF" w:rsidRDefault="00004034" w:rsidP="00121A6B">
      <w:pPr>
        <w:jc w:val="both"/>
        <w:rPr>
          <w:rFonts w:ascii="Arial" w:hAnsi="Arial" w:cs="Arial"/>
          <w:b/>
          <w:sz w:val="24"/>
          <w:szCs w:val="24"/>
          <w:lang w:val="ro-RO"/>
        </w:rPr>
      </w:pPr>
    </w:p>
    <w:p w:rsidR="00004034" w:rsidRPr="007D14FF" w:rsidRDefault="00004034" w:rsidP="00121A6B">
      <w:pPr>
        <w:jc w:val="both"/>
        <w:rPr>
          <w:rFonts w:ascii="Arial" w:hAnsi="Arial" w:cs="Arial"/>
          <w:b/>
          <w:sz w:val="24"/>
          <w:szCs w:val="24"/>
          <w:lang w:val="ro-RO"/>
        </w:rPr>
      </w:pPr>
    </w:p>
    <w:p w:rsidR="00004034" w:rsidRPr="007D14FF" w:rsidRDefault="00004034" w:rsidP="00121A6B">
      <w:pPr>
        <w:jc w:val="both"/>
        <w:rPr>
          <w:rFonts w:ascii="Arial" w:hAnsi="Arial" w:cs="Arial"/>
          <w:b/>
          <w:sz w:val="24"/>
          <w:szCs w:val="24"/>
          <w:lang w:val="ro-RO"/>
        </w:rPr>
      </w:pPr>
    </w:p>
    <w:p w:rsidR="00E242F9" w:rsidRPr="007D14FF" w:rsidRDefault="007A64F4" w:rsidP="00121A6B">
      <w:pPr>
        <w:jc w:val="both"/>
        <w:rPr>
          <w:rFonts w:ascii="Arial" w:hAnsi="Arial" w:cs="Arial"/>
          <w:b/>
          <w:sz w:val="24"/>
          <w:szCs w:val="24"/>
          <w:lang w:val="ro-RO"/>
        </w:rPr>
      </w:pPr>
      <w:r w:rsidRPr="007D14FF">
        <w:rPr>
          <w:rFonts w:ascii="Arial" w:hAnsi="Arial" w:cs="Arial"/>
          <w:b/>
          <w:sz w:val="24"/>
          <w:szCs w:val="24"/>
          <w:lang w:val="ro-RO"/>
        </w:rPr>
        <w:t>Pasul 3</w:t>
      </w:r>
      <w:r w:rsidR="006C6329" w:rsidRPr="007D14FF">
        <w:rPr>
          <w:rFonts w:ascii="Arial" w:hAnsi="Arial" w:cs="Arial"/>
          <w:b/>
          <w:sz w:val="24"/>
          <w:szCs w:val="24"/>
          <w:lang w:val="ro-RO"/>
        </w:rPr>
        <w:t>.</w:t>
      </w:r>
      <w:r w:rsidRPr="007D14FF">
        <w:rPr>
          <w:rFonts w:ascii="Arial" w:hAnsi="Arial" w:cs="Arial"/>
          <w:b/>
          <w:sz w:val="24"/>
          <w:szCs w:val="24"/>
          <w:lang w:val="ro-RO"/>
        </w:rPr>
        <w:t xml:space="preserve"> Autorizarea sanitar-veterinară</w:t>
      </w:r>
    </w:p>
    <w:p w:rsidR="008415B9" w:rsidRPr="007D14FF" w:rsidRDefault="008415B9" w:rsidP="00DC7700">
      <w:pPr>
        <w:jc w:val="both"/>
        <w:outlineLvl w:val="0"/>
        <w:rPr>
          <w:rFonts w:ascii="Arial" w:hAnsi="Arial" w:cs="Arial"/>
          <w:sz w:val="24"/>
          <w:szCs w:val="24"/>
          <w:lang w:val="ro-RO"/>
        </w:rPr>
      </w:pPr>
      <w:r w:rsidRPr="007D14FF">
        <w:rPr>
          <w:rFonts w:ascii="Arial" w:hAnsi="Arial" w:cs="Arial"/>
          <w:sz w:val="24"/>
          <w:szCs w:val="24"/>
          <w:lang w:val="ro-RO"/>
        </w:rPr>
        <w:t xml:space="preserve">Lista de activităţi ale unităţilor comerciale supuse autorizării sanitar-veterinare sau înregistrării de către Agenţia Naţională pentru Siguranţa Alimentelor este prevăzută în legea </w:t>
      </w:r>
      <w:hyperlink r:id="rId21" w:history="1">
        <w:r w:rsidRPr="007D14FF">
          <w:rPr>
            <w:rStyle w:val="a4"/>
            <w:rFonts w:ascii="Arial" w:hAnsi="Arial" w:cs="Arial"/>
            <w:sz w:val="24"/>
            <w:szCs w:val="24"/>
            <w:lang w:val="ro-RO"/>
          </w:rPr>
          <w:t>nr</w:t>
        </w:r>
        <w:r w:rsidR="00403398" w:rsidRPr="007D14FF">
          <w:rPr>
            <w:rStyle w:val="a4"/>
            <w:rFonts w:ascii="Arial" w:hAnsi="Arial" w:cs="Arial"/>
            <w:sz w:val="24"/>
            <w:szCs w:val="24"/>
            <w:lang w:val="ro-RO"/>
          </w:rPr>
          <w:t>.</w:t>
        </w:r>
        <w:r w:rsidRPr="007D14FF">
          <w:rPr>
            <w:rStyle w:val="a4"/>
            <w:rFonts w:ascii="Arial" w:hAnsi="Arial" w:cs="Arial"/>
            <w:sz w:val="24"/>
            <w:szCs w:val="24"/>
            <w:lang w:val="ro-RO"/>
          </w:rPr>
          <w:t xml:space="preserve"> 231/201</w:t>
        </w:r>
        <w:r w:rsidR="00681878" w:rsidRPr="007D14FF">
          <w:rPr>
            <w:rStyle w:val="a4"/>
            <w:rFonts w:ascii="Arial" w:hAnsi="Arial" w:cs="Arial"/>
            <w:sz w:val="24"/>
            <w:szCs w:val="24"/>
            <w:lang w:val="ro-RO"/>
          </w:rPr>
          <w:t>0</w:t>
        </w:r>
      </w:hyperlink>
      <w:r w:rsidRPr="007D14FF">
        <w:rPr>
          <w:rFonts w:ascii="Arial" w:hAnsi="Arial" w:cs="Arial"/>
          <w:sz w:val="24"/>
          <w:szCs w:val="24"/>
          <w:lang w:val="ro-RO"/>
        </w:rPr>
        <w:t>, cu privire la comerțul interior</w:t>
      </w:r>
      <w:r w:rsidR="006C6329" w:rsidRPr="007D14FF">
        <w:rPr>
          <w:rFonts w:ascii="Arial" w:hAnsi="Arial" w:cs="Arial"/>
          <w:sz w:val="24"/>
          <w:szCs w:val="24"/>
          <w:lang w:val="ro-RO"/>
        </w:rPr>
        <w:t>.</w:t>
      </w:r>
      <w:r w:rsidR="00B705A1" w:rsidRPr="007D14FF">
        <w:rPr>
          <w:rFonts w:ascii="Arial" w:hAnsi="Arial" w:cs="Arial"/>
          <w:sz w:val="24"/>
          <w:szCs w:val="24"/>
          <w:lang w:val="ro-RO"/>
        </w:rPr>
        <w:t xml:space="preserve"> Lista </w:t>
      </w:r>
      <w:r w:rsidR="00FE2319" w:rsidRPr="007D14FF">
        <w:rPr>
          <w:rFonts w:ascii="Arial" w:hAnsi="Arial" w:cs="Arial"/>
          <w:sz w:val="24"/>
          <w:szCs w:val="24"/>
          <w:lang w:val="ro-RO"/>
        </w:rPr>
        <w:t>este prezentată în</w:t>
      </w:r>
      <w:r w:rsidRPr="007D14FF">
        <w:rPr>
          <w:rFonts w:ascii="Arial" w:hAnsi="Arial" w:cs="Arial"/>
          <w:sz w:val="24"/>
          <w:szCs w:val="24"/>
          <w:lang w:val="ro-RO"/>
        </w:rPr>
        <w:t xml:space="preserve"> anexa nr</w:t>
      </w:r>
      <w:r w:rsidR="00E71F81">
        <w:rPr>
          <w:rFonts w:ascii="Arial" w:hAnsi="Arial" w:cs="Arial"/>
          <w:sz w:val="24"/>
          <w:szCs w:val="24"/>
          <w:lang w:val="ro-RO"/>
        </w:rPr>
        <w:t>.</w:t>
      </w:r>
      <w:r w:rsidRPr="007D14FF">
        <w:rPr>
          <w:rFonts w:ascii="Arial" w:hAnsi="Arial" w:cs="Arial"/>
          <w:sz w:val="24"/>
          <w:szCs w:val="24"/>
          <w:lang w:val="ro-RO"/>
        </w:rPr>
        <w:t xml:space="preserve"> </w:t>
      </w:r>
      <w:r w:rsidR="00FE2319" w:rsidRPr="007D14FF">
        <w:rPr>
          <w:rFonts w:ascii="Arial" w:hAnsi="Arial" w:cs="Arial"/>
          <w:sz w:val="24"/>
          <w:szCs w:val="24"/>
          <w:lang w:val="ro-RO"/>
        </w:rPr>
        <w:t>5</w:t>
      </w:r>
      <w:r w:rsidR="00B705A1" w:rsidRPr="007D14FF">
        <w:rPr>
          <w:rFonts w:ascii="Arial" w:hAnsi="Arial" w:cs="Arial"/>
          <w:sz w:val="24"/>
          <w:szCs w:val="24"/>
          <w:lang w:val="ro-RO"/>
        </w:rPr>
        <w:t xml:space="preserve"> la prezentul ghid</w:t>
      </w:r>
      <w:r w:rsidR="006C6329" w:rsidRPr="007D14FF">
        <w:rPr>
          <w:rFonts w:ascii="Arial" w:hAnsi="Arial" w:cs="Arial"/>
          <w:sz w:val="24"/>
          <w:szCs w:val="24"/>
          <w:lang w:val="ro-RO"/>
        </w:rPr>
        <w:t>.</w:t>
      </w:r>
    </w:p>
    <w:p w:rsidR="00727225" w:rsidRPr="007D14FF" w:rsidRDefault="00967FF1" w:rsidP="00121A6B">
      <w:pPr>
        <w:jc w:val="both"/>
        <w:rPr>
          <w:rFonts w:ascii="Arial" w:hAnsi="Arial" w:cs="Arial"/>
          <w:b/>
          <w:sz w:val="24"/>
          <w:szCs w:val="24"/>
          <w:lang w:val="ro-RO"/>
        </w:rPr>
      </w:pPr>
      <w:r w:rsidRPr="007D14FF">
        <w:rPr>
          <w:rFonts w:ascii="Arial" w:hAnsi="Arial" w:cs="Arial"/>
          <w:sz w:val="24"/>
          <w:szCs w:val="24"/>
          <w:lang w:val="ro-RO"/>
        </w:rPr>
        <w:t>Cerințele privind autorizarea sanitar-veterinară sunt prevăzute în cîteva acte normative</w:t>
      </w:r>
    </w:p>
    <w:tbl>
      <w:tblPr>
        <w:tblStyle w:val="a8"/>
        <w:tblW w:w="0" w:type="auto"/>
        <w:tblLook w:val="04A0"/>
      </w:tblPr>
      <w:tblGrid>
        <w:gridCol w:w="9571"/>
      </w:tblGrid>
      <w:tr w:rsidR="00EE003F" w:rsidRPr="00D8013A" w:rsidTr="00750AE7">
        <w:tc>
          <w:tcPr>
            <w:tcW w:w="9571" w:type="dxa"/>
          </w:tcPr>
          <w:p w:rsidR="005E6453" w:rsidRPr="007D14FF" w:rsidRDefault="002432EB" w:rsidP="00750AE7">
            <w:pPr>
              <w:spacing w:after="200" w:line="276" w:lineRule="auto"/>
              <w:rPr>
                <w:rFonts w:ascii="Arial" w:hAnsi="Arial" w:cs="Arial"/>
                <w:i/>
                <w:sz w:val="20"/>
                <w:szCs w:val="20"/>
                <w:lang w:val="ro-RO"/>
              </w:rPr>
            </w:pPr>
            <w:r w:rsidRPr="007D14FF">
              <w:rPr>
                <w:rFonts w:ascii="Arial" w:hAnsi="Arial" w:cs="Arial"/>
                <w:b/>
                <w:i/>
                <w:sz w:val="20"/>
                <w:szCs w:val="20"/>
                <w:lang w:val="ro-RO"/>
              </w:rPr>
              <w:t>Prevederile legii</w:t>
            </w:r>
            <w:r w:rsidR="00EE003F" w:rsidRPr="007D14FF">
              <w:rPr>
                <w:rFonts w:ascii="Arial" w:hAnsi="Arial" w:cs="Arial"/>
                <w:b/>
                <w:i/>
                <w:sz w:val="20"/>
                <w:szCs w:val="20"/>
                <w:lang w:val="ro-RO"/>
              </w:rPr>
              <w:t>:</w:t>
            </w:r>
            <w:r w:rsidR="00EE003F" w:rsidRPr="007D14FF">
              <w:rPr>
                <w:rFonts w:ascii="Arial" w:hAnsi="Arial" w:cs="Arial"/>
                <w:i/>
                <w:sz w:val="20"/>
                <w:szCs w:val="20"/>
                <w:lang w:val="ro-RO"/>
              </w:rPr>
              <w:t xml:space="preserve"> </w:t>
            </w:r>
          </w:p>
          <w:p w:rsidR="00C432FC" w:rsidRPr="007D14FF" w:rsidRDefault="00EE003F" w:rsidP="00750AE7">
            <w:pPr>
              <w:spacing w:after="200" w:line="276" w:lineRule="auto"/>
              <w:rPr>
                <w:rFonts w:ascii="Arial" w:hAnsi="Arial" w:cs="Arial"/>
                <w:i/>
                <w:sz w:val="20"/>
                <w:szCs w:val="20"/>
                <w:lang w:val="ro-RO"/>
              </w:rPr>
            </w:pPr>
            <w:r w:rsidRPr="007D14FF">
              <w:rPr>
                <w:rFonts w:ascii="Arial" w:hAnsi="Arial" w:cs="Arial"/>
                <w:i/>
                <w:sz w:val="20"/>
                <w:szCs w:val="20"/>
                <w:lang w:val="ro-RO"/>
              </w:rPr>
              <w:t xml:space="preserve"> </w:t>
            </w:r>
            <w:hyperlink r:id="rId22" w:history="1">
              <w:r w:rsidRPr="007D14FF">
                <w:rPr>
                  <w:rFonts w:ascii="Arial" w:hAnsi="Arial" w:cs="Arial"/>
                  <w:b/>
                  <w:i/>
                  <w:sz w:val="20"/>
                  <w:szCs w:val="20"/>
                  <w:lang w:val="ro-RO"/>
                </w:rPr>
                <w:t>Legea nr</w:t>
              </w:r>
              <w:r w:rsidR="00403398" w:rsidRPr="007D14FF">
                <w:rPr>
                  <w:rFonts w:ascii="Arial" w:hAnsi="Arial" w:cs="Arial"/>
                  <w:b/>
                  <w:i/>
                  <w:sz w:val="20"/>
                  <w:szCs w:val="20"/>
                  <w:lang w:val="ro-RO"/>
                </w:rPr>
                <w:t xml:space="preserve">. </w:t>
              </w:r>
              <w:r w:rsidRPr="007D14FF">
                <w:rPr>
                  <w:rFonts w:ascii="Arial" w:hAnsi="Arial" w:cs="Arial"/>
                  <w:b/>
                  <w:i/>
                  <w:sz w:val="20"/>
                  <w:szCs w:val="20"/>
                  <w:lang w:val="ro-RO"/>
                </w:rPr>
                <w:t>113</w:t>
              </w:r>
              <w:r w:rsidR="00681878" w:rsidRPr="007D14FF">
                <w:rPr>
                  <w:rFonts w:ascii="Arial" w:hAnsi="Arial" w:cs="Arial"/>
                  <w:b/>
                  <w:i/>
                  <w:sz w:val="20"/>
                  <w:szCs w:val="20"/>
                  <w:lang w:val="ro-RO"/>
                </w:rPr>
                <w:t>/</w:t>
              </w:r>
              <w:r w:rsidRPr="007D14FF">
                <w:rPr>
                  <w:rFonts w:ascii="Arial" w:hAnsi="Arial" w:cs="Arial"/>
                  <w:b/>
                  <w:i/>
                  <w:sz w:val="20"/>
                  <w:szCs w:val="20"/>
                  <w:lang w:val="ro-RO"/>
                </w:rPr>
                <w:t>2012</w:t>
              </w:r>
            </w:hyperlink>
            <w:r w:rsidRPr="007D14FF">
              <w:rPr>
                <w:rFonts w:ascii="Arial" w:hAnsi="Arial" w:cs="Arial"/>
                <w:i/>
                <w:sz w:val="20"/>
                <w:szCs w:val="20"/>
                <w:lang w:val="ro-RO"/>
              </w:rPr>
              <w:t xml:space="preserve"> cu privire la stabilirea principiilor şi a cerințelor generale ale legislaţiei privind siguranţa alimentelor</w:t>
            </w:r>
            <w:r w:rsidR="00C432FC" w:rsidRPr="007D14FF">
              <w:rPr>
                <w:rFonts w:ascii="Arial" w:hAnsi="Arial" w:cs="Arial"/>
                <w:i/>
                <w:sz w:val="20"/>
                <w:szCs w:val="20"/>
                <w:lang w:val="ro-RO"/>
              </w:rPr>
              <w:t xml:space="preserve"> prevede</w:t>
            </w:r>
            <w:r w:rsidR="002432EB" w:rsidRPr="007D14FF">
              <w:rPr>
                <w:rFonts w:ascii="Arial" w:hAnsi="Arial" w:cs="Arial"/>
                <w:i/>
                <w:sz w:val="20"/>
                <w:szCs w:val="20"/>
                <w:lang w:val="ro-RO"/>
              </w:rPr>
              <w:t>:</w:t>
            </w:r>
            <w:r w:rsidR="001435FC" w:rsidRPr="007D14FF">
              <w:rPr>
                <w:rFonts w:ascii="Arial" w:hAnsi="Arial" w:cs="Arial"/>
                <w:i/>
                <w:sz w:val="20"/>
                <w:szCs w:val="20"/>
                <w:lang w:val="ro-RO"/>
              </w:rPr>
              <w:t xml:space="preserve"> </w:t>
            </w:r>
            <w:r w:rsidR="00B952D5" w:rsidRPr="007D14FF">
              <w:rPr>
                <w:rFonts w:ascii="Arial" w:hAnsi="Arial" w:cs="Arial"/>
                <w:i/>
                <w:sz w:val="20"/>
                <w:szCs w:val="20"/>
                <w:lang w:val="ro-RO"/>
              </w:rPr>
              <w:t>art.</w:t>
            </w:r>
            <w:r w:rsidR="00121A6B" w:rsidRPr="007D14FF">
              <w:rPr>
                <w:rFonts w:ascii="Arial" w:hAnsi="Arial" w:cs="Arial"/>
                <w:i/>
                <w:sz w:val="20"/>
                <w:szCs w:val="20"/>
                <w:lang w:val="ro-RO"/>
              </w:rPr>
              <w:t xml:space="preserve"> 18 (3) Domeniile principale de activitate şi competenţele Agenţiei sînt</w:t>
            </w:r>
            <w:r w:rsidR="00121A6B" w:rsidRPr="007D14FF">
              <w:rPr>
                <w:rFonts w:ascii="Arial" w:eastAsiaTheme="minorHAnsi" w:hAnsi="Arial" w:cs="Arial"/>
                <w:i/>
                <w:sz w:val="20"/>
                <w:szCs w:val="20"/>
                <w:lang w:val="ro-RO"/>
              </w:rPr>
              <w:t xml:space="preserve"> </w:t>
            </w:r>
            <w:r w:rsidR="001435FC" w:rsidRPr="007D14FF">
              <w:rPr>
                <w:rFonts w:ascii="Arial" w:eastAsiaTheme="minorHAnsi" w:hAnsi="Arial" w:cs="Arial"/>
                <w:i/>
                <w:sz w:val="20"/>
                <w:szCs w:val="20"/>
                <w:lang w:val="ro-RO"/>
              </w:rPr>
              <w:t>„q) autorizarea şi/sau înregistrarea operatorilor din businessul alimentar;</w:t>
            </w:r>
          </w:p>
          <w:p w:rsidR="000454AD" w:rsidRPr="007D14FF" w:rsidRDefault="00C91C93" w:rsidP="00967FF1">
            <w:pPr>
              <w:spacing w:after="200" w:line="276" w:lineRule="auto"/>
              <w:rPr>
                <w:rFonts w:ascii="Arial" w:hAnsi="Arial" w:cs="Arial"/>
                <w:i/>
                <w:sz w:val="20"/>
                <w:szCs w:val="20"/>
                <w:lang w:val="ro-RO"/>
              </w:rPr>
            </w:pPr>
            <w:hyperlink r:id="rId23" w:history="1">
              <w:r w:rsidR="00EE003F" w:rsidRPr="007D14FF">
                <w:rPr>
                  <w:rFonts w:ascii="Arial" w:hAnsi="Arial" w:cs="Arial"/>
                  <w:b/>
                  <w:i/>
                  <w:sz w:val="20"/>
                  <w:szCs w:val="20"/>
                  <w:lang w:val="ro-RO"/>
                </w:rPr>
                <w:t>Legea nr</w:t>
              </w:r>
              <w:r w:rsidR="00403398" w:rsidRPr="007D14FF">
                <w:rPr>
                  <w:rFonts w:ascii="Arial" w:hAnsi="Arial" w:cs="Arial"/>
                  <w:b/>
                  <w:i/>
                  <w:sz w:val="20"/>
                  <w:szCs w:val="20"/>
                  <w:lang w:val="ro-RO"/>
                </w:rPr>
                <w:t xml:space="preserve">. </w:t>
              </w:r>
              <w:r w:rsidR="00EE003F" w:rsidRPr="007D14FF">
                <w:rPr>
                  <w:rFonts w:ascii="Arial" w:hAnsi="Arial" w:cs="Arial"/>
                  <w:b/>
                  <w:i/>
                  <w:sz w:val="20"/>
                  <w:szCs w:val="20"/>
                  <w:lang w:val="ro-RO"/>
                </w:rPr>
                <w:t>221</w:t>
              </w:r>
              <w:r w:rsidR="00681878" w:rsidRPr="007D14FF">
                <w:rPr>
                  <w:rFonts w:ascii="Arial" w:hAnsi="Arial" w:cs="Arial"/>
                  <w:b/>
                  <w:i/>
                  <w:sz w:val="20"/>
                  <w:szCs w:val="20"/>
                  <w:lang w:val="ro-RO"/>
                </w:rPr>
                <w:t>/</w:t>
              </w:r>
              <w:r w:rsidR="00EE003F" w:rsidRPr="007D14FF">
                <w:rPr>
                  <w:rFonts w:ascii="Arial" w:hAnsi="Arial" w:cs="Arial"/>
                  <w:b/>
                  <w:i/>
                  <w:sz w:val="20"/>
                  <w:szCs w:val="20"/>
                  <w:lang w:val="ro-RO"/>
                </w:rPr>
                <w:t>2007</w:t>
              </w:r>
            </w:hyperlink>
            <w:r w:rsidR="00EE003F" w:rsidRPr="007D14FF">
              <w:rPr>
                <w:rFonts w:ascii="Arial" w:hAnsi="Arial" w:cs="Arial"/>
                <w:i/>
                <w:sz w:val="20"/>
                <w:szCs w:val="20"/>
                <w:lang w:val="ro-RO"/>
              </w:rPr>
              <w:t xml:space="preserve"> privind activitatea sanitar-veterinară</w:t>
            </w:r>
            <w:r w:rsidR="00B41B7C">
              <w:rPr>
                <w:rFonts w:ascii="Arial" w:hAnsi="Arial" w:cs="Arial"/>
                <w:i/>
                <w:sz w:val="20"/>
                <w:szCs w:val="20"/>
                <w:lang w:val="ro-RO"/>
              </w:rPr>
              <w:t xml:space="preserve"> ,a</w:t>
            </w:r>
            <w:r w:rsidR="00B952D5" w:rsidRPr="007D14FF">
              <w:rPr>
                <w:rFonts w:ascii="Arial" w:hAnsi="Arial" w:cs="Arial"/>
                <w:i/>
                <w:sz w:val="20"/>
                <w:szCs w:val="20"/>
                <w:lang w:val="ro-RO"/>
              </w:rPr>
              <w:t>rt.</w:t>
            </w:r>
            <w:r w:rsidR="00750AE7" w:rsidRPr="007D14FF">
              <w:rPr>
                <w:rFonts w:ascii="Arial" w:hAnsi="Arial" w:cs="Arial"/>
                <w:i/>
                <w:sz w:val="20"/>
                <w:szCs w:val="20"/>
                <w:lang w:val="ro-RO"/>
              </w:rPr>
              <w:t xml:space="preserve"> 18</w:t>
            </w:r>
            <w:r w:rsidR="00750AE7" w:rsidRPr="007D14FF">
              <w:rPr>
                <w:rFonts w:ascii="Arial" w:hAnsi="Arial" w:cs="Arial"/>
                <w:i/>
                <w:sz w:val="20"/>
                <w:szCs w:val="20"/>
                <w:vertAlign w:val="superscript"/>
                <w:lang w:val="ro-RO"/>
              </w:rPr>
              <w:t>1</w:t>
            </w:r>
            <w:r w:rsidR="00750AE7" w:rsidRPr="007D14FF">
              <w:rPr>
                <w:rFonts w:ascii="Arial" w:hAnsi="Arial" w:cs="Arial"/>
                <w:i/>
                <w:sz w:val="20"/>
                <w:szCs w:val="20"/>
                <w:lang w:val="ro-RO"/>
              </w:rPr>
              <w:t> Eliberarea autorizaţiei sanitar-veterinare</w:t>
            </w:r>
            <w:r w:rsidR="002432EB" w:rsidRPr="007D14FF">
              <w:rPr>
                <w:rFonts w:ascii="Arial" w:hAnsi="Arial" w:cs="Arial"/>
                <w:i/>
                <w:sz w:val="20"/>
                <w:szCs w:val="20"/>
                <w:lang w:val="ro-RO"/>
              </w:rPr>
              <w:t xml:space="preserve"> </w:t>
            </w:r>
            <w:r w:rsidR="00750AE7" w:rsidRPr="007D14FF">
              <w:rPr>
                <w:rFonts w:ascii="Arial" w:hAnsi="Arial" w:cs="Arial"/>
                <w:i/>
                <w:sz w:val="20"/>
                <w:szCs w:val="20"/>
                <w:lang w:val="ro-RO"/>
              </w:rPr>
              <w:t>de funcţionare</w:t>
            </w:r>
            <w:r w:rsidR="00B41B7C">
              <w:rPr>
                <w:rFonts w:ascii="Arial" w:hAnsi="Arial" w:cs="Arial"/>
                <w:i/>
                <w:sz w:val="20"/>
                <w:szCs w:val="20"/>
                <w:lang w:val="ro-RO"/>
              </w:rPr>
              <w:t xml:space="preserve"> prevede:</w:t>
            </w:r>
            <w:r w:rsidR="00750AE7" w:rsidRPr="007D14FF">
              <w:rPr>
                <w:rFonts w:ascii="Arial" w:hAnsi="Arial" w:cs="Arial"/>
                <w:i/>
                <w:sz w:val="20"/>
                <w:szCs w:val="20"/>
                <w:lang w:val="ro-RO"/>
              </w:rPr>
              <w:br/>
              <w:t>    (1) Pentru obţinerea autorizaţiei sanitar-veterinare de funcţionare, agenţii economici vor depune la subdiviziunile teritoriale pentru siguranţa alimentelor o cerere, al cărei model este prezentat în anexa nr 2, la care se anexează următoarele documente (în copii şi în original):</w:t>
            </w:r>
            <w:r w:rsidR="00750AE7" w:rsidRPr="007D14FF">
              <w:rPr>
                <w:rFonts w:ascii="Arial" w:hAnsi="Arial" w:cs="Arial"/>
                <w:i/>
                <w:sz w:val="20"/>
                <w:szCs w:val="20"/>
                <w:lang w:val="ro-RO"/>
              </w:rPr>
              <w:br/>
              <w:t>    a) certificatul de înregistrare de stat a întreprinderii;</w:t>
            </w:r>
            <w:r w:rsidR="00750AE7" w:rsidRPr="007D14FF">
              <w:rPr>
                <w:rFonts w:ascii="Arial" w:hAnsi="Arial" w:cs="Arial"/>
                <w:i/>
                <w:sz w:val="20"/>
                <w:szCs w:val="20"/>
                <w:lang w:val="ro-RO"/>
              </w:rPr>
              <w:br/>
              <w:t>    b) titlul de proprietate sau contractul pentru folosinţa spaţiului;</w:t>
            </w:r>
            <w:r w:rsidR="00750AE7" w:rsidRPr="007D14FF">
              <w:rPr>
                <w:rFonts w:ascii="Arial" w:hAnsi="Arial" w:cs="Arial"/>
                <w:i/>
                <w:sz w:val="20"/>
                <w:szCs w:val="20"/>
                <w:lang w:val="ro-RO"/>
              </w:rPr>
              <w:br/>
              <w:t>    c) actul de angajare a medicului veterinar de liberă practică la unităţile care asigură asistenţă sanitar-veterinară, care produc, depozitează, comercializează produse farmaceutice şi alte produse de uz veterinar şi la unităţile de industrializare a cărnii şi a laptelui, unităţi specificate în anexa nr 6</w:t>
            </w:r>
            <w:r w:rsidR="00750AE7" w:rsidRPr="007D14FF">
              <w:rPr>
                <w:rFonts w:ascii="Arial" w:hAnsi="Arial" w:cs="Arial"/>
                <w:i/>
                <w:sz w:val="20"/>
                <w:szCs w:val="20"/>
                <w:lang w:val="ro-RO"/>
              </w:rPr>
              <w:br/>
              <w:t>    (2) În cerere se indică fiecare activitate pentru care se solicită autorizaţie</w:t>
            </w:r>
          </w:p>
          <w:p w:rsidR="000454AD" w:rsidRPr="007D14FF" w:rsidRDefault="00C91C93" w:rsidP="000454AD">
            <w:pPr>
              <w:outlineLvl w:val="0"/>
              <w:rPr>
                <w:rFonts w:ascii="Arial" w:hAnsi="Arial" w:cs="Arial"/>
                <w:i/>
                <w:sz w:val="20"/>
                <w:szCs w:val="20"/>
                <w:lang w:val="ro-RO"/>
              </w:rPr>
            </w:pPr>
            <w:hyperlink r:id="rId24" w:history="1">
              <w:r w:rsidR="000454AD" w:rsidRPr="007D14FF">
                <w:rPr>
                  <w:rFonts w:ascii="Arial" w:hAnsi="Arial" w:cs="Arial"/>
                  <w:b/>
                  <w:i/>
                  <w:sz w:val="20"/>
                  <w:szCs w:val="20"/>
                  <w:lang w:val="ro-RO"/>
                </w:rPr>
                <w:t>Legea nr</w:t>
              </w:r>
              <w:r w:rsidR="00403398" w:rsidRPr="007D14FF">
                <w:rPr>
                  <w:rFonts w:ascii="Arial" w:hAnsi="Arial" w:cs="Arial"/>
                  <w:b/>
                  <w:i/>
                  <w:sz w:val="20"/>
                  <w:szCs w:val="20"/>
                  <w:lang w:val="ro-RO"/>
                </w:rPr>
                <w:t xml:space="preserve">. </w:t>
              </w:r>
              <w:r w:rsidR="000454AD" w:rsidRPr="007D14FF">
                <w:rPr>
                  <w:rFonts w:ascii="Arial" w:hAnsi="Arial" w:cs="Arial"/>
                  <w:b/>
                  <w:i/>
                  <w:sz w:val="20"/>
                  <w:szCs w:val="20"/>
                  <w:lang w:val="ro-RO"/>
                </w:rPr>
                <w:t>231/20</w:t>
              </w:r>
            </w:hyperlink>
            <w:r w:rsidR="000454AD" w:rsidRPr="007D14FF">
              <w:rPr>
                <w:rFonts w:ascii="Arial" w:hAnsi="Arial" w:cs="Arial"/>
                <w:b/>
                <w:i/>
                <w:sz w:val="20"/>
                <w:szCs w:val="20"/>
                <w:lang w:val="ro-RO"/>
              </w:rPr>
              <w:t>10</w:t>
            </w:r>
            <w:r w:rsidR="000454AD" w:rsidRPr="007D14FF">
              <w:rPr>
                <w:rFonts w:ascii="Arial" w:hAnsi="Arial" w:cs="Arial"/>
                <w:i/>
                <w:sz w:val="20"/>
                <w:szCs w:val="20"/>
                <w:lang w:val="ro-RO"/>
              </w:rPr>
              <w:t xml:space="preserve"> cu privire la comerțul interior, </w:t>
            </w:r>
            <w:r w:rsidR="00B41B7C">
              <w:rPr>
                <w:rFonts w:ascii="Arial" w:hAnsi="Arial" w:cs="Arial"/>
                <w:i/>
                <w:sz w:val="20"/>
                <w:szCs w:val="20"/>
                <w:lang w:val="ro-RO"/>
              </w:rPr>
              <w:t xml:space="preserve">prin </w:t>
            </w:r>
            <w:r w:rsidR="000454AD" w:rsidRPr="007D14FF">
              <w:rPr>
                <w:rFonts w:ascii="Arial" w:hAnsi="Arial" w:cs="Arial"/>
                <w:i/>
                <w:sz w:val="20"/>
                <w:szCs w:val="20"/>
                <w:lang w:val="ro-RO"/>
              </w:rPr>
              <w:t>anexa nr</w:t>
            </w:r>
            <w:r w:rsidR="00B41B7C">
              <w:rPr>
                <w:rFonts w:ascii="Arial" w:hAnsi="Arial" w:cs="Arial"/>
                <w:i/>
                <w:sz w:val="20"/>
                <w:szCs w:val="20"/>
                <w:lang w:val="ro-RO"/>
              </w:rPr>
              <w:t>.</w:t>
            </w:r>
            <w:r w:rsidR="000454AD" w:rsidRPr="007D14FF">
              <w:rPr>
                <w:rFonts w:ascii="Arial" w:hAnsi="Arial" w:cs="Arial"/>
                <w:i/>
                <w:sz w:val="20"/>
                <w:szCs w:val="20"/>
                <w:lang w:val="ro-RO"/>
              </w:rPr>
              <w:t xml:space="preserve"> 3, </w:t>
            </w:r>
            <w:r w:rsidR="00B41B7C">
              <w:rPr>
                <w:rFonts w:ascii="Arial" w:hAnsi="Arial" w:cs="Arial"/>
                <w:i/>
                <w:sz w:val="20"/>
                <w:szCs w:val="20"/>
                <w:lang w:val="ro-RO"/>
              </w:rPr>
              <w:t xml:space="preserve">prevede </w:t>
            </w:r>
            <w:r w:rsidR="000454AD" w:rsidRPr="007D14FF">
              <w:rPr>
                <w:rFonts w:ascii="Arial" w:hAnsi="Arial" w:cs="Arial"/>
                <w:i/>
                <w:sz w:val="20"/>
                <w:szCs w:val="20"/>
                <w:lang w:val="ro-RO"/>
              </w:rPr>
              <w:t>Lista de activităţi ale  unităţilor comerciale supuse autorizării sanitar-veterinare sau înregistrării de către Agenţia Naţională pentru Siguranţa Alimentelor;</w:t>
            </w:r>
          </w:p>
          <w:p w:rsidR="000454AD" w:rsidRPr="007D14FF" w:rsidRDefault="000454AD" w:rsidP="000454AD">
            <w:pPr>
              <w:outlineLvl w:val="0"/>
              <w:rPr>
                <w:rFonts w:ascii="Arial" w:hAnsi="Arial" w:cs="Arial"/>
                <w:i/>
                <w:sz w:val="20"/>
                <w:szCs w:val="20"/>
                <w:lang w:val="ro-RO"/>
              </w:rPr>
            </w:pPr>
          </w:p>
          <w:p w:rsidR="00750AE7" w:rsidRPr="007D14FF" w:rsidRDefault="000454AD" w:rsidP="00B41B7C">
            <w:pPr>
              <w:spacing w:after="200" w:line="276" w:lineRule="auto"/>
              <w:rPr>
                <w:rFonts w:ascii="Arial" w:hAnsi="Arial" w:cs="Arial"/>
                <w:lang w:val="ro-RO"/>
              </w:rPr>
            </w:pPr>
            <w:r w:rsidRPr="007D14FF">
              <w:rPr>
                <w:rFonts w:ascii="Arial" w:hAnsi="Arial" w:cs="Arial"/>
                <w:b/>
                <w:i/>
                <w:sz w:val="20"/>
                <w:szCs w:val="20"/>
                <w:lang w:val="ro-RO"/>
              </w:rPr>
              <w:t>Legea</w:t>
            </w:r>
            <w:r w:rsidRPr="007D14FF">
              <w:rPr>
                <w:rFonts w:ascii="Arial" w:hAnsi="Arial" w:cs="Arial"/>
                <w:i/>
                <w:sz w:val="20"/>
                <w:szCs w:val="20"/>
                <w:lang w:val="ro-RO"/>
              </w:rPr>
              <w:t xml:space="preserve"> </w:t>
            </w:r>
            <w:hyperlink r:id="rId25" w:history="1">
              <w:r w:rsidRPr="007D14FF">
                <w:rPr>
                  <w:rStyle w:val="a4"/>
                  <w:rFonts w:ascii="Arial" w:hAnsi="Arial" w:cs="Arial"/>
                  <w:i/>
                  <w:sz w:val="20"/>
                  <w:szCs w:val="20"/>
                  <w:lang w:val="ro-RO"/>
                </w:rPr>
                <w:t>nr</w:t>
              </w:r>
              <w:r w:rsidR="006C6329" w:rsidRPr="007D14FF">
                <w:rPr>
                  <w:rStyle w:val="a4"/>
                  <w:rFonts w:ascii="Arial" w:hAnsi="Arial" w:cs="Arial"/>
                  <w:i/>
                  <w:sz w:val="20"/>
                  <w:szCs w:val="20"/>
                  <w:lang w:val="ro-RO"/>
                </w:rPr>
                <w:t>.</w:t>
              </w:r>
              <w:r w:rsidRPr="007D14FF">
                <w:rPr>
                  <w:rStyle w:val="a4"/>
                  <w:rFonts w:ascii="Arial" w:hAnsi="Arial" w:cs="Arial"/>
                  <w:i/>
                  <w:sz w:val="20"/>
                  <w:szCs w:val="20"/>
                  <w:lang w:val="ro-RO"/>
                </w:rPr>
                <w:t xml:space="preserve"> 50/2013</w:t>
              </w:r>
            </w:hyperlink>
            <w:r w:rsidRPr="007D14FF">
              <w:rPr>
                <w:rFonts w:ascii="Arial" w:hAnsi="Arial" w:cs="Arial"/>
                <w:i/>
                <w:sz w:val="20"/>
                <w:szCs w:val="20"/>
                <w:lang w:val="ro-RO"/>
              </w:rPr>
              <w:t xml:space="preserve"> cu privire la controalele oficiale pentru verificarea conformităţii cu legislaţia privind hrana pentru animale şi produsele alimentare şi cu normele de sănătate şi de bunăstare a animalelor, „Capitolul VI</w:t>
            </w:r>
            <w:r w:rsidR="00B41B7C">
              <w:rPr>
                <w:rFonts w:ascii="Arial" w:hAnsi="Arial" w:cs="Arial"/>
                <w:i/>
                <w:sz w:val="20"/>
                <w:szCs w:val="20"/>
                <w:lang w:val="ro-RO"/>
              </w:rPr>
              <w:t>. Prevede modul de î</w:t>
            </w:r>
            <w:r w:rsidRPr="007D14FF">
              <w:rPr>
                <w:rFonts w:ascii="Arial" w:hAnsi="Arial" w:cs="Arial"/>
                <w:i/>
                <w:sz w:val="20"/>
                <w:szCs w:val="20"/>
                <w:lang w:val="ro-RO"/>
              </w:rPr>
              <w:t>nregistrare oficială în domeniul siguranţei alimentelor și autorizarea unităţilor din domeniul alimentar și sanitar-veterinar</w:t>
            </w:r>
          </w:p>
        </w:tc>
      </w:tr>
    </w:tbl>
    <w:p w:rsidR="000454AD" w:rsidRPr="007D14FF" w:rsidRDefault="000454AD" w:rsidP="00967FF1">
      <w:pPr>
        <w:jc w:val="both"/>
        <w:rPr>
          <w:rFonts w:ascii="Arial" w:hAnsi="Arial" w:cs="Arial"/>
          <w:sz w:val="24"/>
          <w:szCs w:val="24"/>
          <w:lang w:val="ro-RO"/>
        </w:rPr>
      </w:pPr>
    </w:p>
    <w:p w:rsidR="000454AD" w:rsidRPr="007D14FF" w:rsidRDefault="00A41076" w:rsidP="00967FF1">
      <w:pPr>
        <w:jc w:val="both"/>
        <w:rPr>
          <w:rFonts w:ascii="Arial" w:hAnsi="Arial" w:cs="Arial"/>
          <w:sz w:val="24"/>
          <w:szCs w:val="24"/>
          <w:lang w:val="ro-RO"/>
        </w:rPr>
      </w:pPr>
      <w:r w:rsidRPr="007D14FF">
        <w:rPr>
          <w:rFonts w:ascii="Arial" w:hAnsi="Arial" w:cs="Arial"/>
          <w:sz w:val="24"/>
          <w:szCs w:val="24"/>
          <w:lang w:val="ro-RO"/>
        </w:rPr>
        <w:t>Procedura propriu-zisă privind autorizarea sanitar-veterinară începe cu remiterea de către APL a notificării către ANSA</w:t>
      </w:r>
      <w:r w:rsidR="006C6329" w:rsidRPr="007D14FF">
        <w:rPr>
          <w:rFonts w:ascii="Arial" w:hAnsi="Arial" w:cs="Arial"/>
          <w:sz w:val="24"/>
          <w:szCs w:val="24"/>
          <w:lang w:val="ro-RO"/>
        </w:rPr>
        <w:t>.</w:t>
      </w:r>
    </w:p>
    <w:p w:rsidR="00967FF1" w:rsidRPr="007D14FF" w:rsidRDefault="00967FF1" w:rsidP="00E71F81">
      <w:pPr>
        <w:jc w:val="both"/>
        <w:outlineLvl w:val="0"/>
        <w:rPr>
          <w:rFonts w:ascii="Arial" w:hAnsi="Arial" w:cs="Arial"/>
          <w:sz w:val="24"/>
          <w:szCs w:val="24"/>
          <w:lang w:val="ro-RO"/>
        </w:rPr>
      </w:pPr>
      <w:r w:rsidRPr="007D14FF">
        <w:rPr>
          <w:rFonts w:ascii="Arial" w:hAnsi="Arial" w:cs="Arial"/>
          <w:sz w:val="24"/>
          <w:szCs w:val="24"/>
          <w:lang w:val="ro-RO"/>
        </w:rPr>
        <w:t>În cazul în care comerciantul desfășoară activitățile</w:t>
      </w:r>
      <w:r w:rsidR="00E71F81">
        <w:rPr>
          <w:rFonts w:ascii="Arial" w:hAnsi="Arial" w:cs="Arial"/>
          <w:sz w:val="24"/>
          <w:szCs w:val="24"/>
          <w:lang w:val="ro-RO"/>
        </w:rPr>
        <w:t xml:space="preserve"> prevăzute </w:t>
      </w:r>
      <w:r w:rsidR="00E71F81" w:rsidRPr="007D14FF">
        <w:rPr>
          <w:rFonts w:ascii="Arial" w:hAnsi="Arial" w:cs="Arial"/>
          <w:sz w:val="24"/>
          <w:szCs w:val="24"/>
          <w:lang w:val="ro-RO"/>
        </w:rPr>
        <w:t>în anexa nr</w:t>
      </w:r>
      <w:r w:rsidR="00E71F81">
        <w:rPr>
          <w:rFonts w:ascii="Arial" w:hAnsi="Arial" w:cs="Arial"/>
          <w:sz w:val="24"/>
          <w:szCs w:val="24"/>
          <w:lang w:val="ro-RO"/>
        </w:rPr>
        <w:t>.</w:t>
      </w:r>
      <w:r w:rsidR="00E71F81" w:rsidRPr="007D14FF">
        <w:rPr>
          <w:rFonts w:ascii="Arial" w:hAnsi="Arial" w:cs="Arial"/>
          <w:sz w:val="24"/>
          <w:szCs w:val="24"/>
          <w:lang w:val="ro-RO"/>
        </w:rPr>
        <w:t xml:space="preserve"> 5 la prezentul ghid</w:t>
      </w:r>
      <w:r w:rsidR="00E71F81">
        <w:rPr>
          <w:rFonts w:ascii="Arial" w:hAnsi="Arial" w:cs="Arial"/>
          <w:sz w:val="24"/>
          <w:szCs w:val="24"/>
          <w:lang w:val="ro-RO"/>
        </w:rPr>
        <w:t>,</w:t>
      </w:r>
      <w:r w:rsidRPr="007D14FF">
        <w:rPr>
          <w:rFonts w:ascii="Arial" w:hAnsi="Arial" w:cs="Arial"/>
          <w:sz w:val="24"/>
          <w:szCs w:val="24"/>
          <w:lang w:val="ro-RO"/>
        </w:rPr>
        <w:t xml:space="preserve"> notificarea acestuia se remite, de către autoritatea administraţiei publice locale,  către Agenția Națională pentru Siguranța Alimentelor, care va efectua autorizarea sanitar-veterinară sau înregistrarea unității comerciale, sau va refuza eliberarea acesteia în termen de cel mult 15 zile lucrătoare de la data depunerii notificării</w:t>
      </w:r>
      <w:r w:rsidR="006C6329" w:rsidRPr="007D14FF">
        <w:rPr>
          <w:rFonts w:ascii="Arial" w:hAnsi="Arial" w:cs="Arial"/>
          <w:sz w:val="24"/>
          <w:szCs w:val="24"/>
          <w:lang w:val="ro-RO"/>
        </w:rPr>
        <w:t>.</w:t>
      </w:r>
    </w:p>
    <w:p w:rsidR="00967FF1" w:rsidRPr="007D14FF" w:rsidRDefault="00967FF1" w:rsidP="00967FF1">
      <w:pPr>
        <w:jc w:val="both"/>
        <w:rPr>
          <w:rFonts w:ascii="Arial" w:hAnsi="Arial" w:cs="Arial"/>
          <w:sz w:val="24"/>
          <w:szCs w:val="24"/>
          <w:lang w:val="ro-RO"/>
        </w:rPr>
      </w:pPr>
      <w:r w:rsidRPr="007D14FF" w:rsidDel="00DB0F69">
        <w:rPr>
          <w:rFonts w:ascii="Arial" w:hAnsi="Arial" w:cs="Arial"/>
          <w:sz w:val="24"/>
          <w:szCs w:val="24"/>
          <w:lang w:val="ro-RO"/>
        </w:rPr>
        <w:t>Agen</w:t>
      </w:r>
      <w:r w:rsidRPr="007D14FF">
        <w:rPr>
          <w:rFonts w:ascii="Arial" w:hAnsi="Arial" w:cs="Arial"/>
          <w:sz w:val="24"/>
          <w:szCs w:val="24"/>
          <w:lang w:val="ro-RO"/>
        </w:rPr>
        <w:t>ț</w:t>
      </w:r>
      <w:r w:rsidRPr="007D14FF" w:rsidDel="00DB0F69">
        <w:rPr>
          <w:rFonts w:ascii="Arial" w:hAnsi="Arial" w:cs="Arial"/>
          <w:sz w:val="24"/>
          <w:szCs w:val="24"/>
          <w:lang w:val="ro-RO"/>
        </w:rPr>
        <w:t>ia Na</w:t>
      </w:r>
      <w:r w:rsidRPr="007D14FF">
        <w:rPr>
          <w:rFonts w:ascii="Arial" w:hAnsi="Arial" w:cs="Arial"/>
          <w:sz w:val="24"/>
          <w:szCs w:val="24"/>
          <w:lang w:val="ro-RO"/>
        </w:rPr>
        <w:t>ț</w:t>
      </w:r>
      <w:r w:rsidRPr="007D14FF" w:rsidDel="00DB0F69">
        <w:rPr>
          <w:rFonts w:ascii="Arial" w:hAnsi="Arial" w:cs="Arial"/>
          <w:sz w:val="24"/>
          <w:szCs w:val="24"/>
          <w:lang w:val="ro-RO"/>
        </w:rPr>
        <w:t>ională pentru Siguran</w:t>
      </w:r>
      <w:r w:rsidRPr="007D14FF">
        <w:rPr>
          <w:rFonts w:ascii="Arial" w:hAnsi="Arial" w:cs="Arial"/>
          <w:sz w:val="24"/>
          <w:szCs w:val="24"/>
          <w:lang w:val="ro-RO"/>
        </w:rPr>
        <w:t>ț</w:t>
      </w:r>
      <w:r w:rsidRPr="007D14FF" w:rsidDel="00DB0F69">
        <w:rPr>
          <w:rFonts w:ascii="Arial" w:hAnsi="Arial" w:cs="Arial"/>
          <w:sz w:val="24"/>
          <w:szCs w:val="24"/>
          <w:lang w:val="ro-RO"/>
        </w:rPr>
        <w:t xml:space="preserve">a Alimentelor </w:t>
      </w:r>
      <w:r w:rsidRPr="007D14FF">
        <w:rPr>
          <w:rFonts w:ascii="Arial" w:hAnsi="Arial" w:cs="Arial"/>
          <w:sz w:val="24"/>
          <w:szCs w:val="24"/>
          <w:lang w:val="ro-RO"/>
        </w:rPr>
        <w:t>introduce în RI “e-Comerț interior”, după caz, informația</w:t>
      </w:r>
      <w:r w:rsidRPr="007D14FF" w:rsidDel="00DB0F69">
        <w:rPr>
          <w:rFonts w:ascii="Arial" w:hAnsi="Arial" w:cs="Arial"/>
          <w:sz w:val="24"/>
          <w:szCs w:val="24"/>
          <w:lang w:val="ro-RO"/>
        </w:rPr>
        <w:t xml:space="preserve"> privind autoriza</w:t>
      </w:r>
      <w:r w:rsidRPr="007D14FF">
        <w:rPr>
          <w:rFonts w:ascii="Arial" w:hAnsi="Arial" w:cs="Arial"/>
          <w:sz w:val="24"/>
          <w:szCs w:val="24"/>
          <w:lang w:val="ro-RO"/>
        </w:rPr>
        <w:t>ț</w:t>
      </w:r>
      <w:r w:rsidRPr="007D14FF" w:rsidDel="00DB0F69">
        <w:rPr>
          <w:rFonts w:ascii="Arial" w:hAnsi="Arial" w:cs="Arial"/>
          <w:sz w:val="24"/>
          <w:szCs w:val="24"/>
          <w:lang w:val="ro-RO"/>
        </w:rPr>
        <w:t>ia sanitar-veterinară de func</w:t>
      </w:r>
      <w:r w:rsidRPr="007D14FF">
        <w:rPr>
          <w:rFonts w:ascii="Arial" w:hAnsi="Arial" w:cs="Arial"/>
          <w:sz w:val="24"/>
          <w:szCs w:val="24"/>
          <w:lang w:val="ro-RO"/>
        </w:rPr>
        <w:t>ț</w:t>
      </w:r>
      <w:r w:rsidRPr="007D14FF" w:rsidDel="00DB0F69">
        <w:rPr>
          <w:rFonts w:ascii="Arial" w:hAnsi="Arial" w:cs="Arial"/>
          <w:sz w:val="24"/>
          <w:szCs w:val="24"/>
          <w:lang w:val="ro-RO"/>
        </w:rPr>
        <w:t>ionare sau refuzul de eliberare a acesteia</w:t>
      </w:r>
      <w:r w:rsidRPr="007D14FF">
        <w:rPr>
          <w:rFonts w:ascii="Arial" w:hAnsi="Arial" w:cs="Arial"/>
          <w:sz w:val="24"/>
          <w:szCs w:val="24"/>
          <w:lang w:val="ro-RO"/>
        </w:rPr>
        <w:t>, sau informația privind înregistrarea unității comerciale,</w:t>
      </w:r>
      <w:r w:rsidRPr="007D14FF" w:rsidDel="00DB0F69">
        <w:rPr>
          <w:rFonts w:ascii="Arial" w:hAnsi="Arial" w:cs="Arial"/>
          <w:sz w:val="24"/>
          <w:szCs w:val="24"/>
          <w:lang w:val="ro-RO"/>
        </w:rPr>
        <w:t xml:space="preserve"> în privin</w:t>
      </w:r>
      <w:r w:rsidRPr="007D14FF">
        <w:rPr>
          <w:rFonts w:ascii="Arial" w:hAnsi="Arial" w:cs="Arial"/>
          <w:sz w:val="24"/>
          <w:szCs w:val="24"/>
          <w:lang w:val="ro-RO"/>
        </w:rPr>
        <w:t>ț</w:t>
      </w:r>
      <w:r w:rsidRPr="007D14FF" w:rsidDel="00DB0F69">
        <w:rPr>
          <w:rFonts w:ascii="Arial" w:hAnsi="Arial" w:cs="Arial"/>
          <w:sz w:val="24"/>
          <w:szCs w:val="24"/>
          <w:lang w:val="ro-RO"/>
        </w:rPr>
        <w:t>a comercian</w:t>
      </w:r>
      <w:r w:rsidRPr="007D14FF">
        <w:rPr>
          <w:rFonts w:ascii="Arial" w:hAnsi="Arial" w:cs="Arial"/>
          <w:sz w:val="24"/>
          <w:szCs w:val="24"/>
          <w:lang w:val="ro-RO"/>
        </w:rPr>
        <w:t>ț</w:t>
      </w:r>
      <w:r w:rsidRPr="007D14FF" w:rsidDel="00DB0F69">
        <w:rPr>
          <w:rFonts w:ascii="Arial" w:hAnsi="Arial" w:cs="Arial"/>
          <w:sz w:val="24"/>
          <w:szCs w:val="24"/>
          <w:lang w:val="ro-RO"/>
        </w:rPr>
        <w:t>ilor care au depus notificări</w:t>
      </w:r>
      <w:r w:rsidRPr="007D14FF">
        <w:rPr>
          <w:rFonts w:ascii="Arial" w:hAnsi="Arial" w:cs="Arial"/>
          <w:sz w:val="24"/>
          <w:szCs w:val="24"/>
          <w:lang w:val="ro-RO"/>
        </w:rPr>
        <w:t>, în termen de cel mult 15 zile lucrătoare de la data depunerii notificării</w:t>
      </w:r>
      <w:r w:rsidR="006C6329" w:rsidRPr="007D14FF">
        <w:rPr>
          <w:rFonts w:ascii="Arial" w:hAnsi="Arial" w:cs="Arial"/>
          <w:sz w:val="24"/>
          <w:szCs w:val="24"/>
          <w:lang w:val="ro-RO"/>
        </w:rPr>
        <w:t>.</w:t>
      </w:r>
    </w:p>
    <w:p w:rsidR="000D15A9" w:rsidRPr="007D14FF" w:rsidRDefault="000D15A9" w:rsidP="000D15A9">
      <w:pPr>
        <w:spacing w:after="20"/>
        <w:jc w:val="both"/>
        <w:rPr>
          <w:rFonts w:ascii="Arial" w:hAnsi="Arial" w:cs="Arial"/>
          <w:sz w:val="24"/>
          <w:szCs w:val="24"/>
          <w:lang w:val="ro-RO"/>
        </w:rPr>
      </w:pPr>
      <w:r w:rsidRPr="007D14FF">
        <w:rPr>
          <w:rFonts w:ascii="Arial" w:hAnsi="Arial" w:cs="Arial"/>
          <w:sz w:val="24"/>
          <w:szCs w:val="24"/>
          <w:lang w:val="ro-RO"/>
        </w:rPr>
        <w:t>De menționat că  în scopul asigurării abordării unificate și a transparenței</w:t>
      </w:r>
      <w:r w:rsidR="0006371F" w:rsidRPr="007D14FF">
        <w:rPr>
          <w:rFonts w:ascii="Arial" w:hAnsi="Arial" w:cs="Arial"/>
          <w:sz w:val="24"/>
          <w:szCs w:val="24"/>
          <w:lang w:val="ro-RO"/>
        </w:rPr>
        <w:t>,</w:t>
      </w:r>
      <w:r w:rsidRPr="007D14FF">
        <w:rPr>
          <w:rFonts w:ascii="Arial" w:hAnsi="Arial" w:cs="Arial"/>
          <w:sz w:val="24"/>
          <w:szCs w:val="24"/>
          <w:lang w:val="ro-RO"/>
        </w:rPr>
        <w:t xml:space="preserve"> ANSA a elaborat și a publicat pe pagina web Procedura privind autorizarea și listarea unităților din</w:t>
      </w:r>
      <w:r w:rsidR="009321A3" w:rsidRPr="007D14FF">
        <w:rPr>
          <w:rFonts w:ascii="Arial" w:hAnsi="Arial" w:cs="Arial"/>
          <w:sz w:val="24"/>
          <w:szCs w:val="24"/>
          <w:lang w:val="ro-RO"/>
        </w:rPr>
        <w:t xml:space="preserve"> d</w:t>
      </w:r>
      <w:r w:rsidRPr="007D14FF">
        <w:rPr>
          <w:rFonts w:ascii="Arial" w:hAnsi="Arial" w:cs="Arial"/>
          <w:sz w:val="24"/>
          <w:szCs w:val="24"/>
          <w:lang w:val="ro-RO"/>
        </w:rPr>
        <w:t xml:space="preserve">omeniul produselor de origine animală destinate consumului uman, aprobată prin </w:t>
      </w:r>
      <w:hyperlink r:id="rId26" w:history="1">
        <w:r w:rsidRPr="007D14FF">
          <w:rPr>
            <w:rStyle w:val="a4"/>
            <w:rFonts w:ascii="Arial" w:hAnsi="Arial" w:cs="Arial"/>
            <w:sz w:val="24"/>
            <w:szCs w:val="24"/>
            <w:lang w:val="ro-RO"/>
          </w:rPr>
          <w:t>ordin</w:t>
        </w:r>
        <w:r w:rsidR="00681878" w:rsidRPr="007D14FF">
          <w:rPr>
            <w:rStyle w:val="a4"/>
            <w:rFonts w:ascii="Arial" w:hAnsi="Arial" w:cs="Arial"/>
            <w:sz w:val="24"/>
            <w:szCs w:val="24"/>
            <w:lang w:val="ro-RO"/>
          </w:rPr>
          <w:t>u</w:t>
        </w:r>
        <w:r w:rsidRPr="007D14FF">
          <w:rPr>
            <w:rStyle w:val="a4"/>
            <w:rFonts w:ascii="Arial" w:hAnsi="Arial" w:cs="Arial"/>
            <w:sz w:val="24"/>
            <w:szCs w:val="24"/>
            <w:lang w:val="ro-RO"/>
          </w:rPr>
          <w:t>l nr</w:t>
        </w:r>
        <w:r w:rsidR="00403398" w:rsidRPr="007D14FF">
          <w:rPr>
            <w:rStyle w:val="a4"/>
            <w:rFonts w:ascii="Arial" w:hAnsi="Arial" w:cs="Arial"/>
            <w:sz w:val="24"/>
            <w:szCs w:val="24"/>
            <w:lang w:val="ro-RO"/>
          </w:rPr>
          <w:t xml:space="preserve">. </w:t>
        </w:r>
        <w:r w:rsidRPr="007D14FF">
          <w:rPr>
            <w:rStyle w:val="a4"/>
            <w:rFonts w:ascii="Arial" w:hAnsi="Arial" w:cs="Arial"/>
            <w:sz w:val="24"/>
            <w:szCs w:val="24"/>
            <w:lang w:val="ro-RO"/>
          </w:rPr>
          <w:t>127 din 24</w:t>
        </w:r>
        <w:r w:rsidR="00403398" w:rsidRPr="007D14FF">
          <w:rPr>
            <w:rStyle w:val="a4"/>
            <w:rFonts w:ascii="Arial" w:hAnsi="Arial" w:cs="Arial"/>
            <w:sz w:val="24"/>
            <w:szCs w:val="24"/>
            <w:lang w:val="ro-RO"/>
          </w:rPr>
          <w:t>.</w:t>
        </w:r>
        <w:r w:rsidRPr="007D14FF">
          <w:rPr>
            <w:rStyle w:val="a4"/>
            <w:rFonts w:ascii="Arial" w:hAnsi="Arial" w:cs="Arial"/>
            <w:sz w:val="24"/>
            <w:szCs w:val="24"/>
            <w:lang w:val="ro-RO"/>
          </w:rPr>
          <w:t>05</w:t>
        </w:r>
        <w:r w:rsidR="00403398" w:rsidRPr="007D14FF">
          <w:rPr>
            <w:rStyle w:val="a4"/>
            <w:rFonts w:ascii="Arial" w:hAnsi="Arial" w:cs="Arial"/>
            <w:sz w:val="24"/>
            <w:szCs w:val="24"/>
            <w:lang w:val="ro-RO"/>
          </w:rPr>
          <w:t xml:space="preserve">. </w:t>
        </w:r>
        <w:r w:rsidRPr="007D14FF">
          <w:rPr>
            <w:rStyle w:val="a4"/>
            <w:rFonts w:ascii="Arial" w:hAnsi="Arial" w:cs="Arial"/>
            <w:sz w:val="24"/>
            <w:szCs w:val="24"/>
            <w:lang w:val="ro-RO"/>
          </w:rPr>
          <w:t>2016</w:t>
        </w:r>
      </w:hyperlink>
      <w:r w:rsidR="006C6329" w:rsidRPr="007D14FF">
        <w:rPr>
          <w:lang w:val="ro-RO"/>
        </w:rPr>
        <w:t>.</w:t>
      </w:r>
      <w:r w:rsidRPr="007D14FF">
        <w:rPr>
          <w:rFonts w:ascii="Arial" w:hAnsi="Arial" w:cs="Arial"/>
          <w:sz w:val="24"/>
          <w:szCs w:val="24"/>
          <w:lang w:val="ro-RO"/>
        </w:rPr>
        <w:t xml:space="preserve"> </w:t>
      </w:r>
    </w:p>
    <w:p w:rsidR="0006371F" w:rsidRPr="007D14FF" w:rsidRDefault="0006371F" w:rsidP="000D15A9">
      <w:pPr>
        <w:spacing w:after="20"/>
        <w:jc w:val="both"/>
        <w:rPr>
          <w:rFonts w:ascii="Arial" w:hAnsi="Arial" w:cs="Arial"/>
          <w:sz w:val="24"/>
          <w:szCs w:val="24"/>
          <w:lang w:val="ro-RO"/>
        </w:rPr>
      </w:pPr>
    </w:p>
    <w:p w:rsidR="009321A3" w:rsidRPr="007D14FF" w:rsidRDefault="009321A3" w:rsidP="000D15A9">
      <w:pPr>
        <w:spacing w:after="20"/>
        <w:jc w:val="both"/>
        <w:rPr>
          <w:rFonts w:ascii="Arial" w:hAnsi="Arial" w:cs="Arial"/>
          <w:sz w:val="24"/>
          <w:szCs w:val="24"/>
          <w:lang w:val="ro-RO"/>
        </w:rPr>
      </w:pPr>
      <w:r w:rsidRPr="007D14FF">
        <w:rPr>
          <w:rFonts w:ascii="Arial" w:hAnsi="Arial" w:cs="Arial"/>
          <w:sz w:val="24"/>
          <w:szCs w:val="24"/>
          <w:lang w:val="ro-RO"/>
        </w:rPr>
        <w:lastRenderedPageBreak/>
        <w:t xml:space="preserve">Etapele </w:t>
      </w:r>
      <w:r w:rsidR="004726CE" w:rsidRPr="007D14FF">
        <w:rPr>
          <w:rFonts w:ascii="Arial" w:hAnsi="Arial" w:cs="Arial"/>
          <w:sz w:val="24"/>
          <w:szCs w:val="24"/>
          <w:lang w:val="ro-RO"/>
        </w:rPr>
        <w:t>pentru obținerea autorizației sanitar-veterinară de funcționare</w:t>
      </w:r>
      <w:r w:rsidR="00AD59EB" w:rsidRPr="007D14FF">
        <w:rPr>
          <w:rFonts w:ascii="Arial" w:hAnsi="Arial" w:cs="Arial"/>
          <w:sz w:val="24"/>
          <w:szCs w:val="24"/>
          <w:lang w:val="ro-RO"/>
        </w:rPr>
        <w:t>:</w:t>
      </w:r>
    </w:p>
    <w:p w:rsidR="004726CE" w:rsidRPr="007D14FF" w:rsidRDefault="004726CE" w:rsidP="00CC6D50">
      <w:pPr>
        <w:pStyle w:val="a6"/>
        <w:numPr>
          <w:ilvl w:val="0"/>
          <w:numId w:val="39"/>
        </w:numPr>
        <w:spacing w:after="0"/>
        <w:rPr>
          <w:rFonts w:ascii="Arial" w:hAnsi="Arial" w:cs="Arial"/>
          <w:i/>
          <w:sz w:val="24"/>
          <w:szCs w:val="24"/>
          <w:lang w:val="ro-RO"/>
        </w:rPr>
      </w:pPr>
      <w:r w:rsidRPr="007D14FF">
        <w:rPr>
          <w:rFonts w:ascii="Arial" w:hAnsi="Arial" w:cs="Arial"/>
          <w:i/>
          <w:sz w:val="24"/>
          <w:szCs w:val="24"/>
          <w:lang w:val="ro-RO"/>
        </w:rPr>
        <w:t>Depunerea cererii</w:t>
      </w:r>
    </w:p>
    <w:p w:rsidR="004726CE" w:rsidRPr="007D14FF" w:rsidRDefault="009B4C1E" w:rsidP="00CC6D50">
      <w:pPr>
        <w:pStyle w:val="a6"/>
        <w:numPr>
          <w:ilvl w:val="0"/>
          <w:numId w:val="39"/>
        </w:numPr>
        <w:spacing w:after="0"/>
        <w:rPr>
          <w:rFonts w:ascii="Arial" w:hAnsi="Arial" w:cs="Arial"/>
          <w:i/>
          <w:sz w:val="24"/>
          <w:szCs w:val="24"/>
          <w:lang w:val="ro-RO"/>
        </w:rPr>
      </w:pPr>
      <w:r w:rsidRPr="007D14FF">
        <w:rPr>
          <w:rFonts w:ascii="Arial" w:hAnsi="Arial" w:cs="Arial"/>
          <w:i/>
          <w:sz w:val="24"/>
          <w:szCs w:val="24"/>
          <w:lang w:val="ro-RO"/>
        </w:rPr>
        <w:t>Vizita</w:t>
      </w:r>
      <w:r w:rsidR="004726CE" w:rsidRPr="007D14FF">
        <w:rPr>
          <w:rFonts w:ascii="Arial" w:hAnsi="Arial" w:cs="Arial"/>
          <w:i/>
          <w:sz w:val="24"/>
          <w:szCs w:val="24"/>
          <w:lang w:val="ro-RO"/>
        </w:rPr>
        <w:t xml:space="preserve"> </w:t>
      </w:r>
      <w:r w:rsidR="00AD59EB" w:rsidRPr="007D14FF">
        <w:rPr>
          <w:rFonts w:ascii="Arial" w:hAnsi="Arial" w:cs="Arial"/>
          <w:i/>
          <w:sz w:val="24"/>
          <w:szCs w:val="24"/>
          <w:lang w:val="ro-RO"/>
        </w:rPr>
        <w:t>inspectorului de la subdiviziunea teritorială ANSA</w:t>
      </w:r>
      <w:r w:rsidR="004726CE" w:rsidRPr="007D14FF">
        <w:rPr>
          <w:rFonts w:ascii="Arial" w:hAnsi="Arial" w:cs="Arial"/>
          <w:i/>
          <w:sz w:val="24"/>
          <w:szCs w:val="24"/>
          <w:lang w:val="ro-RO"/>
        </w:rPr>
        <w:t xml:space="preserve"> la unitate</w:t>
      </w:r>
      <w:r w:rsidRPr="007D14FF">
        <w:rPr>
          <w:rFonts w:ascii="Arial" w:hAnsi="Arial" w:cs="Arial"/>
          <w:i/>
          <w:sz w:val="24"/>
          <w:szCs w:val="24"/>
          <w:lang w:val="ro-RO"/>
        </w:rPr>
        <w:t>a comercială</w:t>
      </w:r>
      <w:r w:rsidR="004726CE" w:rsidRPr="007D14FF">
        <w:rPr>
          <w:rFonts w:ascii="Arial" w:hAnsi="Arial" w:cs="Arial"/>
          <w:i/>
          <w:sz w:val="24"/>
          <w:szCs w:val="24"/>
          <w:lang w:val="ro-RO"/>
        </w:rPr>
        <w:t xml:space="preserve"> în scop de inspecție conform fișei de evaluare</w:t>
      </w:r>
      <w:r w:rsidR="00AD59EB" w:rsidRPr="007D14FF">
        <w:rPr>
          <w:rFonts w:ascii="Arial" w:hAnsi="Arial" w:cs="Arial"/>
          <w:i/>
          <w:sz w:val="24"/>
          <w:szCs w:val="24"/>
          <w:lang w:val="ro-RO"/>
        </w:rPr>
        <w:t xml:space="preserve">, în urma căreia se perfectează </w:t>
      </w:r>
      <w:r w:rsidR="004726CE" w:rsidRPr="007D14FF">
        <w:rPr>
          <w:rFonts w:ascii="Arial" w:hAnsi="Arial" w:cs="Arial"/>
          <w:i/>
          <w:sz w:val="24"/>
          <w:szCs w:val="24"/>
          <w:lang w:val="ro-RO"/>
        </w:rPr>
        <w:t>Referatul Tehnic</w:t>
      </w:r>
    </w:p>
    <w:p w:rsidR="004726CE" w:rsidRPr="007D14FF" w:rsidRDefault="00AD59EB" w:rsidP="00CC6D50">
      <w:pPr>
        <w:pStyle w:val="a6"/>
        <w:numPr>
          <w:ilvl w:val="0"/>
          <w:numId w:val="39"/>
        </w:numPr>
        <w:spacing w:after="0"/>
        <w:rPr>
          <w:rFonts w:ascii="Arial" w:hAnsi="Arial" w:cs="Arial"/>
          <w:i/>
          <w:sz w:val="24"/>
          <w:szCs w:val="24"/>
          <w:lang w:val="ro-RO"/>
        </w:rPr>
      </w:pPr>
      <w:r w:rsidRPr="007D14FF">
        <w:rPr>
          <w:rFonts w:ascii="Arial" w:hAnsi="Arial" w:cs="Arial"/>
          <w:i/>
          <w:sz w:val="24"/>
          <w:szCs w:val="24"/>
          <w:lang w:val="ro-RO"/>
        </w:rPr>
        <w:t>Primirea, în cazul deciziei favorabile, a autorizației sanitar-veterinare</w:t>
      </w:r>
    </w:p>
    <w:p w:rsidR="00727225" w:rsidRPr="007D14FF" w:rsidRDefault="00727225" w:rsidP="00727225">
      <w:pPr>
        <w:pStyle w:val="a6"/>
        <w:tabs>
          <w:tab w:val="left" w:pos="1134"/>
        </w:tabs>
        <w:ind w:left="709"/>
        <w:jc w:val="both"/>
        <w:rPr>
          <w:rFonts w:ascii="Arial" w:hAnsi="Arial" w:cs="Arial"/>
          <w:sz w:val="24"/>
          <w:szCs w:val="24"/>
          <w:lang w:val="ro-RO"/>
        </w:rPr>
      </w:pPr>
    </w:p>
    <w:p w:rsidR="00727225" w:rsidRPr="007D14FF" w:rsidRDefault="00AD59EB" w:rsidP="000D15A9">
      <w:pPr>
        <w:pStyle w:val="a6"/>
        <w:tabs>
          <w:tab w:val="left" w:pos="0"/>
        </w:tabs>
        <w:ind w:left="0"/>
        <w:jc w:val="both"/>
        <w:rPr>
          <w:rFonts w:ascii="Arial" w:hAnsi="Arial" w:cs="Arial"/>
          <w:i/>
          <w:sz w:val="24"/>
          <w:szCs w:val="24"/>
          <w:lang w:val="ro-RO"/>
        </w:rPr>
      </w:pPr>
      <w:r w:rsidRPr="007D14FF">
        <w:rPr>
          <w:rFonts w:ascii="Arial" w:hAnsi="Arial" w:cs="Arial"/>
          <w:i/>
          <w:sz w:val="24"/>
          <w:szCs w:val="24"/>
          <w:lang w:val="ro-RO"/>
        </w:rPr>
        <w:t>Depunerea cererii</w:t>
      </w:r>
    </w:p>
    <w:p w:rsidR="00727225" w:rsidRPr="007D14FF" w:rsidRDefault="00727225" w:rsidP="000D15A9">
      <w:pPr>
        <w:pStyle w:val="a6"/>
        <w:tabs>
          <w:tab w:val="left" w:pos="0"/>
        </w:tabs>
        <w:ind w:left="0"/>
        <w:jc w:val="both"/>
        <w:rPr>
          <w:rFonts w:ascii="Arial" w:hAnsi="Arial" w:cs="Arial"/>
          <w:sz w:val="24"/>
          <w:szCs w:val="24"/>
          <w:lang w:val="ro-RO"/>
        </w:rPr>
      </w:pPr>
      <w:r w:rsidRPr="007D14FF">
        <w:rPr>
          <w:rFonts w:ascii="Arial" w:hAnsi="Arial" w:cs="Arial"/>
          <w:sz w:val="24"/>
          <w:szCs w:val="24"/>
          <w:lang w:val="ro-RO"/>
        </w:rPr>
        <w:t>Pentru a obține autorizația sanitar-veterinară de funcționare, solicitantul depune la subdiviziunile teritoriale pentru siguranța alimentelor (ANSA) o cerere (</w:t>
      </w:r>
      <w:r w:rsidR="00F00876">
        <w:rPr>
          <w:rFonts w:ascii="Arial" w:hAnsi="Arial" w:cs="Arial"/>
          <w:sz w:val="24"/>
          <w:szCs w:val="24"/>
          <w:lang w:val="ro-RO"/>
        </w:rPr>
        <w:t>modelul</w:t>
      </w:r>
      <w:r w:rsidR="00BA2490" w:rsidRPr="007D14FF">
        <w:rPr>
          <w:rFonts w:ascii="Arial" w:hAnsi="Arial" w:cs="Arial"/>
          <w:sz w:val="24"/>
          <w:szCs w:val="24"/>
          <w:lang w:val="ro-RO"/>
        </w:rPr>
        <w:t xml:space="preserve"> este prezentat în a</w:t>
      </w:r>
      <w:r w:rsidRPr="007D14FF">
        <w:rPr>
          <w:rFonts w:ascii="Arial" w:hAnsi="Arial" w:cs="Arial"/>
          <w:sz w:val="24"/>
          <w:szCs w:val="24"/>
          <w:lang w:val="ro-RO"/>
        </w:rPr>
        <w:t xml:space="preserve">nexa </w:t>
      </w:r>
      <w:r w:rsidR="00BA2490" w:rsidRPr="007D14FF">
        <w:rPr>
          <w:rFonts w:ascii="Arial" w:hAnsi="Arial" w:cs="Arial"/>
          <w:sz w:val="24"/>
          <w:szCs w:val="24"/>
          <w:lang w:val="ro-RO"/>
        </w:rPr>
        <w:t>nr</w:t>
      </w:r>
      <w:r w:rsidR="00F00876">
        <w:rPr>
          <w:rFonts w:ascii="Arial" w:hAnsi="Arial" w:cs="Arial"/>
          <w:sz w:val="24"/>
          <w:szCs w:val="24"/>
          <w:lang w:val="ro-RO"/>
        </w:rPr>
        <w:t>.</w:t>
      </w:r>
      <w:r w:rsidR="00BA2490" w:rsidRPr="007D14FF">
        <w:rPr>
          <w:rFonts w:ascii="Arial" w:hAnsi="Arial" w:cs="Arial"/>
          <w:sz w:val="24"/>
          <w:szCs w:val="24"/>
          <w:lang w:val="ro-RO"/>
        </w:rPr>
        <w:t xml:space="preserve"> 6</w:t>
      </w:r>
      <w:r w:rsidRPr="007D14FF">
        <w:rPr>
          <w:rFonts w:ascii="Arial" w:hAnsi="Arial" w:cs="Arial"/>
          <w:sz w:val="24"/>
          <w:szCs w:val="24"/>
          <w:lang w:val="ro-RO"/>
        </w:rPr>
        <w:t xml:space="preserve">), la care se anexează următoarele documente (în copii și în original): </w:t>
      </w:r>
    </w:p>
    <w:p w:rsidR="00727225" w:rsidRPr="007D14FF" w:rsidRDefault="00727225" w:rsidP="00D75B71">
      <w:pPr>
        <w:pStyle w:val="a6"/>
        <w:numPr>
          <w:ilvl w:val="0"/>
          <w:numId w:val="2"/>
        </w:numPr>
        <w:tabs>
          <w:tab w:val="left" w:pos="0"/>
        </w:tabs>
        <w:ind w:left="0" w:firstLine="0"/>
        <w:jc w:val="both"/>
        <w:rPr>
          <w:rFonts w:ascii="Arial" w:hAnsi="Arial" w:cs="Arial"/>
          <w:sz w:val="24"/>
          <w:szCs w:val="24"/>
          <w:lang w:val="ro-RO"/>
        </w:rPr>
      </w:pPr>
      <w:r w:rsidRPr="007D14FF">
        <w:rPr>
          <w:rFonts w:ascii="Arial" w:hAnsi="Arial" w:cs="Arial"/>
          <w:sz w:val="24"/>
          <w:szCs w:val="24"/>
          <w:lang w:val="ro-RO"/>
        </w:rPr>
        <w:t xml:space="preserve">Certificatul de înregistrare de stat a întreprinderii; </w:t>
      </w:r>
    </w:p>
    <w:p w:rsidR="00727225" w:rsidRPr="007D14FF" w:rsidRDefault="00727225" w:rsidP="00D75B71">
      <w:pPr>
        <w:pStyle w:val="a6"/>
        <w:numPr>
          <w:ilvl w:val="0"/>
          <w:numId w:val="2"/>
        </w:numPr>
        <w:tabs>
          <w:tab w:val="left" w:pos="0"/>
        </w:tabs>
        <w:ind w:left="0" w:firstLine="0"/>
        <w:jc w:val="both"/>
        <w:rPr>
          <w:rFonts w:ascii="Arial" w:hAnsi="Arial" w:cs="Arial"/>
          <w:sz w:val="24"/>
          <w:szCs w:val="24"/>
          <w:lang w:val="ro-RO"/>
        </w:rPr>
      </w:pPr>
      <w:r w:rsidRPr="007D14FF">
        <w:rPr>
          <w:rFonts w:ascii="Arial" w:hAnsi="Arial" w:cs="Arial"/>
          <w:sz w:val="24"/>
          <w:szCs w:val="24"/>
          <w:lang w:val="ro-RO"/>
        </w:rPr>
        <w:t xml:space="preserve">Titlul de proprietate sau contractul pentru folosința spațiului; </w:t>
      </w:r>
    </w:p>
    <w:p w:rsidR="00727225" w:rsidRPr="007D14FF" w:rsidRDefault="00727225" w:rsidP="000D15A9">
      <w:pPr>
        <w:pStyle w:val="a6"/>
        <w:tabs>
          <w:tab w:val="left" w:pos="0"/>
        </w:tabs>
        <w:ind w:left="0"/>
        <w:jc w:val="both"/>
        <w:rPr>
          <w:rFonts w:ascii="Arial" w:hAnsi="Arial" w:cs="Arial"/>
          <w:sz w:val="24"/>
          <w:szCs w:val="24"/>
          <w:lang w:val="ro-RO"/>
        </w:rPr>
      </w:pPr>
    </w:p>
    <w:p w:rsidR="00727225" w:rsidRPr="007D14FF" w:rsidRDefault="00727225" w:rsidP="000D15A9">
      <w:pPr>
        <w:pStyle w:val="a6"/>
        <w:tabs>
          <w:tab w:val="left" w:pos="0"/>
        </w:tabs>
        <w:ind w:left="0"/>
        <w:jc w:val="both"/>
        <w:rPr>
          <w:rFonts w:ascii="Arial" w:hAnsi="Arial" w:cs="Arial"/>
          <w:sz w:val="24"/>
          <w:szCs w:val="24"/>
          <w:lang w:val="ro-RO"/>
        </w:rPr>
      </w:pPr>
      <w:r w:rsidRPr="007D14FF">
        <w:rPr>
          <w:rFonts w:ascii="Arial" w:hAnsi="Arial" w:cs="Arial"/>
          <w:sz w:val="24"/>
          <w:szCs w:val="24"/>
          <w:lang w:val="ro-RO"/>
        </w:rPr>
        <w:t>În cerere se indică fiecare activitate pentru care se solicită autorizație</w:t>
      </w:r>
      <w:r w:rsidR="006C6329" w:rsidRPr="007D14FF">
        <w:rPr>
          <w:rFonts w:ascii="Arial" w:hAnsi="Arial" w:cs="Arial"/>
          <w:sz w:val="24"/>
          <w:szCs w:val="24"/>
          <w:lang w:val="ro-RO"/>
        </w:rPr>
        <w:t>.</w:t>
      </w:r>
      <w:r w:rsidRPr="007D14FF">
        <w:rPr>
          <w:rFonts w:ascii="Arial" w:hAnsi="Arial" w:cs="Arial"/>
          <w:sz w:val="24"/>
          <w:szCs w:val="24"/>
          <w:lang w:val="ro-RO"/>
        </w:rPr>
        <w:t xml:space="preserve"> </w:t>
      </w:r>
    </w:p>
    <w:p w:rsidR="00727225" w:rsidRPr="007D14FF" w:rsidRDefault="00727225" w:rsidP="000D15A9">
      <w:pPr>
        <w:pStyle w:val="a6"/>
        <w:tabs>
          <w:tab w:val="left" w:pos="0"/>
        </w:tabs>
        <w:spacing w:after="0" w:line="240" w:lineRule="auto"/>
        <w:ind w:left="0"/>
        <w:jc w:val="both"/>
        <w:rPr>
          <w:rFonts w:ascii="Arial" w:hAnsi="Arial" w:cs="Arial"/>
          <w:sz w:val="24"/>
          <w:szCs w:val="24"/>
          <w:lang w:val="ro-RO"/>
        </w:rPr>
      </w:pPr>
    </w:p>
    <w:p w:rsidR="00727225" w:rsidRPr="007D14FF" w:rsidRDefault="00727225" w:rsidP="00784D16">
      <w:pPr>
        <w:pStyle w:val="a6"/>
        <w:tabs>
          <w:tab w:val="left" w:pos="0"/>
        </w:tabs>
        <w:ind w:left="0"/>
        <w:jc w:val="both"/>
        <w:rPr>
          <w:rFonts w:ascii="Arial" w:hAnsi="Arial" w:cs="Arial"/>
          <w:sz w:val="24"/>
          <w:szCs w:val="24"/>
          <w:lang w:val="ro-RO"/>
        </w:rPr>
      </w:pPr>
      <w:r w:rsidRPr="007D14FF">
        <w:rPr>
          <w:rFonts w:ascii="Arial" w:hAnsi="Arial" w:cs="Arial"/>
          <w:sz w:val="24"/>
          <w:szCs w:val="24"/>
          <w:lang w:val="ro-RO"/>
        </w:rPr>
        <w:t>Dacă nu au fost prezentate și anexate toate documentele menționate la cerere, reprezentatul ANSA va refuza primirea setului de documente imediat și nu va accepta cererea</w:t>
      </w:r>
      <w:r w:rsidR="00F00876">
        <w:rPr>
          <w:rFonts w:ascii="Arial" w:hAnsi="Arial" w:cs="Arial"/>
          <w:sz w:val="24"/>
          <w:szCs w:val="24"/>
          <w:lang w:val="ro-RO"/>
        </w:rPr>
        <w:t>.</w:t>
      </w:r>
      <w:r w:rsidRPr="007D14FF">
        <w:rPr>
          <w:rFonts w:ascii="Arial" w:hAnsi="Arial" w:cs="Arial"/>
          <w:sz w:val="24"/>
          <w:szCs w:val="24"/>
          <w:lang w:val="ro-RO"/>
        </w:rPr>
        <w:t xml:space="preserve"> Solicitarea altor documente decît cele prevăzute nu se admite</w:t>
      </w:r>
      <w:r w:rsidR="006C6329" w:rsidRPr="007D14FF">
        <w:rPr>
          <w:rFonts w:ascii="Arial" w:hAnsi="Arial" w:cs="Arial"/>
          <w:sz w:val="24"/>
          <w:szCs w:val="24"/>
          <w:lang w:val="ro-RO"/>
        </w:rPr>
        <w:t>.</w:t>
      </w:r>
    </w:p>
    <w:p w:rsidR="00AD59EB" w:rsidRPr="007D14FF" w:rsidRDefault="00727225" w:rsidP="00784D16">
      <w:pPr>
        <w:pStyle w:val="a6"/>
        <w:tabs>
          <w:tab w:val="left" w:pos="0"/>
        </w:tabs>
        <w:ind w:left="0"/>
        <w:jc w:val="both"/>
        <w:rPr>
          <w:rFonts w:ascii="Arial" w:hAnsi="Arial" w:cs="Arial"/>
          <w:sz w:val="24"/>
          <w:szCs w:val="24"/>
          <w:lang w:val="ro-RO"/>
        </w:rPr>
      </w:pPr>
      <w:r w:rsidRPr="007D14FF">
        <w:rPr>
          <w:rFonts w:ascii="Arial" w:hAnsi="Arial" w:cs="Arial"/>
          <w:sz w:val="24"/>
          <w:szCs w:val="24"/>
          <w:lang w:val="ro-RO"/>
        </w:rPr>
        <w:t xml:space="preserve">În vederea eliberării autorizației sanitar-veterinare de funcționare, subdiviziunile </w:t>
      </w:r>
      <w:r w:rsidR="0000649F" w:rsidRPr="007D14FF">
        <w:rPr>
          <w:rFonts w:ascii="Arial" w:hAnsi="Arial" w:cs="Arial"/>
          <w:sz w:val="24"/>
          <w:szCs w:val="24"/>
          <w:lang w:val="ro-RO"/>
        </w:rPr>
        <w:t>teritoriale</w:t>
      </w:r>
      <w:r w:rsidRPr="007D14FF">
        <w:rPr>
          <w:rFonts w:ascii="Arial" w:hAnsi="Arial" w:cs="Arial"/>
          <w:sz w:val="24"/>
          <w:szCs w:val="24"/>
          <w:lang w:val="ro-RO"/>
        </w:rPr>
        <w:t xml:space="preserve"> pentru siguranța alimentelor, înregistrează cererea </w:t>
      </w:r>
      <w:r w:rsidR="00AD59EB" w:rsidRPr="007D14FF">
        <w:rPr>
          <w:rFonts w:ascii="Arial" w:hAnsi="Arial" w:cs="Arial"/>
          <w:sz w:val="24"/>
          <w:szCs w:val="24"/>
          <w:lang w:val="ro-RO"/>
        </w:rPr>
        <w:t>și examinează documentele depuse</w:t>
      </w:r>
      <w:r w:rsidR="006C6329" w:rsidRPr="007D14FF">
        <w:rPr>
          <w:rFonts w:ascii="Arial" w:hAnsi="Arial" w:cs="Arial"/>
          <w:sz w:val="24"/>
          <w:szCs w:val="24"/>
          <w:lang w:val="ro-RO"/>
        </w:rPr>
        <w:t>.</w:t>
      </w:r>
      <w:r w:rsidR="00AD59EB" w:rsidRPr="007D14FF">
        <w:rPr>
          <w:rFonts w:ascii="Arial" w:hAnsi="Arial" w:cs="Arial"/>
          <w:sz w:val="24"/>
          <w:szCs w:val="24"/>
          <w:lang w:val="ro-RO"/>
        </w:rPr>
        <w:t xml:space="preserve"> </w:t>
      </w:r>
      <w:r w:rsidRPr="007D14FF">
        <w:rPr>
          <w:rFonts w:ascii="Arial" w:hAnsi="Arial" w:cs="Arial"/>
          <w:sz w:val="24"/>
          <w:szCs w:val="24"/>
          <w:lang w:val="ro-RO"/>
        </w:rPr>
        <w:t xml:space="preserve"> </w:t>
      </w:r>
    </w:p>
    <w:p w:rsidR="00AD59EB" w:rsidRPr="007D14FF" w:rsidRDefault="009B4C1E" w:rsidP="00784D16">
      <w:pPr>
        <w:jc w:val="both"/>
        <w:rPr>
          <w:rFonts w:ascii="Arial" w:hAnsi="Arial" w:cs="Arial"/>
          <w:i/>
          <w:sz w:val="24"/>
          <w:szCs w:val="24"/>
          <w:lang w:val="ro-RO"/>
        </w:rPr>
      </w:pPr>
      <w:r w:rsidRPr="007D14FF">
        <w:rPr>
          <w:rFonts w:ascii="Arial" w:hAnsi="Arial" w:cs="Arial"/>
          <w:i/>
          <w:sz w:val="24"/>
          <w:szCs w:val="24"/>
          <w:lang w:val="ro-RO"/>
        </w:rPr>
        <w:t>Vizita</w:t>
      </w:r>
      <w:r w:rsidR="00AD59EB" w:rsidRPr="007D14FF">
        <w:rPr>
          <w:rFonts w:ascii="Arial" w:hAnsi="Arial" w:cs="Arial"/>
          <w:i/>
          <w:sz w:val="24"/>
          <w:szCs w:val="24"/>
          <w:lang w:val="ro-RO"/>
        </w:rPr>
        <w:t xml:space="preserve"> inspectorului de la subdiviziunea teritorială ANSA la unitate</w:t>
      </w:r>
      <w:r w:rsidR="00784D16">
        <w:rPr>
          <w:rFonts w:ascii="Arial" w:hAnsi="Arial" w:cs="Arial"/>
          <w:i/>
          <w:sz w:val="24"/>
          <w:szCs w:val="24"/>
          <w:lang w:val="ro-RO"/>
        </w:rPr>
        <w:t>,</w:t>
      </w:r>
      <w:r w:rsidR="00AD59EB" w:rsidRPr="007D14FF">
        <w:rPr>
          <w:rFonts w:ascii="Arial" w:hAnsi="Arial" w:cs="Arial"/>
          <w:i/>
          <w:sz w:val="24"/>
          <w:szCs w:val="24"/>
          <w:lang w:val="ro-RO"/>
        </w:rPr>
        <w:t xml:space="preserve"> în scop de inspecție conform </w:t>
      </w:r>
      <w:r w:rsidRPr="007D14FF">
        <w:rPr>
          <w:rFonts w:ascii="Arial" w:hAnsi="Arial" w:cs="Arial"/>
          <w:i/>
          <w:sz w:val="24"/>
          <w:szCs w:val="24"/>
          <w:lang w:val="ro-RO"/>
        </w:rPr>
        <w:t>F</w:t>
      </w:r>
      <w:r w:rsidR="00AD59EB" w:rsidRPr="007D14FF">
        <w:rPr>
          <w:rFonts w:ascii="Arial" w:hAnsi="Arial" w:cs="Arial"/>
          <w:i/>
          <w:sz w:val="24"/>
          <w:szCs w:val="24"/>
          <w:lang w:val="ro-RO"/>
        </w:rPr>
        <w:t>ișei de evaluare, în urma căreia se perfectează Referatul Tehnic</w:t>
      </w:r>
      <w:r w:rsidR="00784D16">
        <w:rPr>
          <w:rFonts w:ascii="Arial" w:hAnsi="Arial" w:cs="Arial"/>
          <w:i/>
          <w:sz w:val="24"/>
          <w:szCs w:val="24"/>
          <w:lang w:val="ro-RO"/>
        </w:rPr>
        <w:t>.</w:t>
      </w:r>
    </w:p>
    <w:p w:rsidR="00727225" w:rsidRPr="007D14FF" w:rsidRDefault="00AD59EB" w:rsidP="00784D16">
      <w:pPr>
        <w:pStyle w:val="a6"/>
        <w:tabs>
          <w:tab w:val="left" w:pos="0"/>
        </w:tabs>
        <w:ind w:left="0"/>
        <w:jc w:val="both"/>
        <w:rPr>
          <w:rFonts w:ascii="Arial" w:hAnsi="Arial" w:cs="Arial"/>
          <w:sz w:val="24"/>
          <w:szCs w:val="24"/>
          <w:lang w:val="ro-RO"/>
        </w:rPr>
      </w:pPr>
      <w:r w:rsidRPr="007D14FF">
        <w:rPr>
          <w:rFonts w:ascii="Arial" w:hAnsi="Arial" w:cs="Arial"/>
          <w:sz w:val="24"/>
          <w:szCs w:val="24"/>
          <w:lang w:val="ro-RO"/>
        </w:rPr>
        <w:t>Pentru evaluarea unității comerciale privind îndeplinirea cerințelor în domeniul specific și a celor prevăzute în legislația alimentară</w:t>
      </w:r>
      <w:r w:rsidR="00784D16">
        <w:rPr>
          <w:rFonts w:ascii="Arial" w:hAnsi="Arial" w:cs="Arial"/>
          <w:sz w:val="24"/>
          <w:szCs w:val="24"/>
          <w:lang w:val="ro-RO"/>
        </w:rPr>
        <w:t>,</w:t>
      </w:r>
      <w:r w:rsidRPr="007D14FF">
        <w:rPr>
          <w:rFonts w:ascii="Arial" w:hAnsi="Arial" w:cs="Arial"/>
          <w:sz w:val="24"/>
          <w:szCs w:val="24"/>
          <w:lang w:val="ro-RO"/>
        </w:rPr>
        <w:t xml:space="preserve"> </w:t>
      </w:r>
      <w:r w:rsidR="00727225" w:rsidRPr="007D14FF">
        <w:rPr>
          <w:rFonts w:ascii="Arial" w:hAnsi="Arial" w:cs="Arial"/>
          <w:sz w:val="24"/>
          <w:szCs w:val="24"/>
          <w:lang w:val="ro-RO"/>
        </w:rPr>
        <w:t>la fața locului</w:t>
      </w:r>
      <w:r w:rsidRPr="007D14FF">
        <w:rPr>
          <w:rFonts w:ascii="Arial" w:hAnsi="Arial" w:cs="Arial"/>
          <w:sz w:val="24"/>
          <w:szCs w:val="24"/>
          <w:lang w:val="ro-RO"/>
        </w:rPr>
        <w:t xml:space="preserve"> este delegat inspectorul/inspectorii</w:t>
      </w:r>
      <w:r w:rsidR="00775405" w:rsidRPr="007D14FF">
        <w:rPr>
          <w:rFonts w:ascii="Arial" w:hAnsi="Arial" w:cs="Arial"/>
          <w:sz w:val="24"/>
          <w:szCs w:val="24"/>
          <w:lang w:val="ro-RO"/>
        </w:rPr>
        <w:t xml:space="preserve"> din cadrul subdiviziunii teritoriale ANSA</w:t>
      </w:r>
      <w:r w:rsidR="006C6329" w:rsidRPr="007D14FF">
        <w:rPr>
          <w:rFonts w:ascii="Arial" w:hAnsi="Arial" w:cs="Arial"/>
          <w:sz w:val="24"/>
          <w:szCs w:val="24"/>
          <w:lang w:val="ro-RO"/>
        </w:rPr>
        <w:t>.</w:t>
      </w:r>
    </w:p>
    <w:p w:rsidR="009B4C1E" w:rsidRPr="007D14FF" w:rsidRDefault="009B4C1E" w:rsidP="000D15A9">
      <w:pPr>
        <w:pStyle w:val="a6"/>
        <w:tabs>
          <w:tab w:val="left" w:pos="0"/>
        </w:tabs>
        <w:ind w:left="0"/>
        <w:jc w:val="both"/>
        <w:rPr>
          <w:rFonts w:ascii="Arial" w:hAnsi="Arial" w:cs="Arial"/>
          <w:sz w:val="24"/>
          <w:szCs w:val="24"/>
          <w:lang w:val="ro-RO"/>
        </w:rPr>
      </w:pPr>
    </w:p>
    <w:tbl>
      <w:tblPr>
        <w:tblStyle w:val="a8"/>
        <w:tblW w:w="0" w:type="auto"/>
        <w:tblInd w:w="108" w:type="dxa"/>
        <w:tblLook w:val="04A0"/>
      </w:tblPr>
      <w:tblGrid>
        <w:gridCol w:w="9923"/>
      </w:tblGrid>
      <w:tr w:rsidR="00775405" w:rsidRPr="00D8013A" w:rsidTr="00F70CDE">
        <w:tc>
          <w:tcPr>
            <w:tcW w:w="9923" w:type="dxa"/>
          </w:tcPr>
          <w:p w:rsidR="00775405" w:rsidRPr="007D14FF" w:rsidRDefault="00775405" w:rsidP="000D15A9">
            <w:pPr>
              <w:pStyle w:val="a6"/>
              <w:tabs>
                <w:tab w:val="left" w:pos="0"/>
              </w:tabs>
              <w:ind w:left="0"/>
              <w:jc w:val="both"/>
              <w:rPr>
                <w:rFonts w:ascii="Arial" w:hAnsi="Arial" w:cs="Arial"/>
                <w:i/>
                <w:sz w:val="20"/>
                <w:szCs w:val="20"/>
                <w:lang w:val="ro-RO"/>
              </w:rPr>
            </w:pPr>
            <w:r w:rsidRPr="007D14FF">
              <w:rPr>
                <w:rFonts w:ascii="Arial" w:hAnsi="Arial" w:cs="Arial"/>
                <w:b/>
                <w:sz w:val="20"/>
                <w:szCs w:val="20"/>
                <w:lang w:val="ro-RO"/>
              </w:rPr>
              <w:t>Important</w:t>
            </w:r>
            <w:r w:rsidR="006C6329" w:rsidRPr="007D14FF">
              <w:rPr>
                <w:rFonts w:ascii="Arial" w:hAnsi="Arial" w:cs="Arial"/>
                <w:b/>
                <w:sz w:val="20"/>
                <w:szCs w:val="20"/>
                <w:lang w:val="ro-RO"/>
              </w:rPr>
              <w:t>.</w:t>
            </w:r>
            <w:r w:rsidRPr="007D14FF">
              <w:rPr>
                <w:rFonts w:ascii="Arial" w:hAnsi="Arial" w:cs="Arial"/>
                <w:i/>
                <w:sz w:val="20"/>
                <w:szCs w:val="20"/>
                <w:lang w:val="ro-RO"/>
              </w:rPr>
              <w:t xml:space="preserve"> La depunerea cererii este recomandabil ca operatorul economic sa ia </w:t>
            </w:r>
            <w:r w:rsidR="0031660C" w:rsidRPr="007D14FF">
              <w:rPr>
                <w:rFonts w:ascii="Arial" w:hAnsi="Arial" w:cs="Arial"/>
                <w:i/>
                <w:sz w:val="20"/>
                <w:szCs w:val="20"/>
                <w:lang w:val="ro-RO"/>
              </w:rPr>
              <w:t>cunoștință</w:t>
            </w:r>
            <w:r w:rsidRPr="007D14FF">
              <w:rPr>
                <w:rFonts w:ascii="Arial" w:hAnsi="Arial" w:cs="Arial"/>
                <w:i/>
                <w:sz w:val="20"/>
                <w:szCs w:val="20"/>
                <w:lang w:val="ro-RO"/>
              </w:rPr>
              <w:t xml:space="preserve"> de </w:t>
            </w:r>
            <w:r w:rsidR="0031660C" w:rsidRPr="007D14FF">
              <w:rPr>
                <w:rFonts w:ascii="Arial" w:hAnsi="Arial" w:cs="Arial"/>
                <w:i/>
                <w:sz w:val="20"/>
                <w:szCs w:val="20"/>
                <w:lang w:val="ro-RO"/>
              </w:rPr>
              <w:t>fișa de evaluare și compartimentele acesteia</w:t>
            </w:r>
          </w:p>
        </w:tc>
      </w:tr>
    </w:tbl>
    <w:p w:rsidR="00775405" w:rsidRPr="007D14FF" w:rsidRDefault="00775405" w:rsidP="005E6453">
      <w:pPr>
        <w:pStyle w:val="a6"/>
        <w:tabs>
          <w:tab w:val="left" w:pos="0"/>
        </w:tabs>
        <w:ind w:left="0"/>
        <w:jc w:val="both"/>
        <w:rPr>
          <w:rFonts w:ascii="Arial" w:hAnsi="Arial" w:cs="Arial"/>
          <w:sz w:val="24"/>
          <w:szCs w:val="24"/>
          <w:lang w:val="ro-RO"/>
        </w:rPr>
      </w:pPr>
    </w:p>
    <w:p w:rsidR="0031660C" w:rsidRPr="007D14FF" w:rsidRDefault="0031660C" w:rsidP="005E6453">
      <w:pPr>
        <w:jc w:val="both"/>
        <w:rPr>
          <w:rFonts w:ascii="Arial" w:hAnsi="Arial" w:cs="Arial"/>
          <w:sz w:val="24"/>
          <w:szCs w:val="24"/>
          <w:lang w:val="ro-RO"/>
        </w:rPr>
      </w:pPr>
      <w:r w:rsidRPr="007D14FF">
        <w:rPr>
          <w:rFonts w:ascii="Arial" w:hAnsi="Arial" w:cs="Arial"/>
          <w:sz w:val="24"/>
          <w:szCs w:val="24"/>
          <w:lang w:val="ro-RO"/>
        </w:rPr>
        <w:t xml:space="preserve">Scopul vizitei este verificarea unității în ceea ce privește corespunderea acesteia condițiilor de autorizare, stabilite prin normele sanitar-veterinare în vigoare pentru tipul sau tipurile de activitate </w:t>
      </w:r>
      <w:r w:rsidR="00784D16">
        <w:rPr>
          <w:rFonts w:ascii="Arial" w:hAnsi="Arial" w:cs="Arial"/>
          <w:sz w:val="24"/>
          <w:szCs w:val="24"/>
          <w:lang w:val="ro-RO"/>
        </w:rPr>
        <w:t xml:space="preserve">menționate </w:t>
      </w:r>
      <w:r w:rsidRPr="007D14FF">
        <w:rPr>
          <w:rFonts w:ascii="Arial" w:hAnsi="Arial" w:cs="Arial"/>
          <w:sz w:val="24"/>
          <w:szCs w:val="24"/>
          <w:lang w:val="ro-RO"/>
        </w:rPr>
        <w:t>de agentul economic</w:t>
      </w:r>
      <w:r w:rsidR="006C6329" w:rsidRPr="007D14FF">
        <w:rPr>
          <w:rFonts w:ascii="Arial" w:hAnsi="Arial" w:cs="Arial"/>
          <w:sz w:val="24"/>
          <w:szCs w:val="24"/>
          <w:lang w:val="ro-RO"/>
        </w:rPr>
        <w:t>.</w:t>
      </w:r>
    </w:p>
    <w:p w:rsidR="0031660C" w:rsidRDefault="0031660C" w:rsidP="005E6453">
      <w:pPr>
        <w:jc w:val="both"/>
        <w:rPr>
          <w:rFonts w:ascii="Arial" w:hAnsi="Arial" w:cs="Arial"/>
          <w:sz w:val="24"/>
          <w:szCs w:val="24"/>
          <w:lang w:val="ro-RO"/>
        </w:rPr>
      </w:pPr>
      <w:r w:rsidRPr="007D14FF">
        <w:rPr>
          <w:rFonts w:ascii="Arial" w:hAnsi="Arial" w:cs="Arial"/>
          <w:sz w:val="24"/>
          <w:szCs w:val="24"/>
          <w:lang w:val="ro-RO"/>
        </w:rPr>
        <w:t>Condițiile obligatorii sunt stabilite în Fișa de evaluare, aprobată prin Ordinul ANSA nr 86 din 16</w:t>
      </w:r>
      <w:r w:rsidR="00784D16">
        <w:rPr>
          <w:rFonts w:ascii="Arial" w:hAnsi="Arial" w:cs="Arial"/>
          <w:sz w:val="24"/>
          <w:szCs w:val="24"/>
          <w:lang w:val="ro-RO"/>
        </w:rPr>
        <w:t>.</w:t>
      </w:r>
      <w:r w:rsidRPr="007D14FF">
        <w:rPr>
          <w:rFonts w:ascii="Arial" w:hAnsi="Arial" w:cs="Arial"/>
          <w:sz w:val="24"/>
          <w:szCs w:val="24"/>
          <w:lang w:val="ro-RO"/>
        </w:rPr>
        <w:t>07</w:t>
      </w:r>
      <w:r w:rsidR="00784D16">
        <w:rPr>
          <w:rFonts w:ascii="Arial" w:hAnsi="Arial" w:cs="Arial"/>
          <w:sz w:val="24"/>
          <w:szCs w:val="24"/>
          <w:lang w:val="ro-RO"/>
        </w:rPr>
        <w:t>.</w:t>
      </w:r>
      <w:r w:rsidRPr="007D14FF">
        <w:rPr>
          <w:rFonts w:ascii="Arial" w:hAnsi="Arial" w:cs="Arial"/>
          <w:sz w:val="24"/>
          <w:szCs w:val="24"/>
          <w:lang w:val="ro-RO"/>
        </w:rPr>
        <w:t>2013, corespunzătoare pentru tipul de unitate vizat</w:t>
      </w:r>
      <w:r w:rsidR="006C6329" w:rsidRPr="007D14FF">
        <w:rPr>
          <w:rFonts w:ascii="Arial" w:hAnsi="Arial" w:cs="Arial"/>
          <w:sz w:val="24"/>
          <w:szCs w:val="24"/>
          <w:lang w:val="ro-RO"/>
        </w:rPr>
        <w:t>.</w:t>
      </w:r>
    </w:p>
    <w:p w:rsidR="00784D16" w:rsidRPr="007D14FF" w:rsidRDefault="00784D16" w:rsidP="00784D16">
      <w:pPr>
        <w:jc w:val="both"/>
        <w:rPr>
          <w:rFonts w:ascii="Arial" w:hAnsi="Arial" w:cs="Arial"/>
          <w:sz w:val="24"/>
          <w:szCs w:val="24"/>
          <w:lang w:val="ro-RO"/>
        </w:rPr>
      </w:pPr>
      <w:r w:rsidRPr="007D14FF">
        <w:rPr>
          <w:rFonts w:ascii="Arial" w:hAnsi="Arial" w:cs="Arial"/>
          <w:sz w:val="24"/>
          <w:szCs w:val="24"/>
          <w:lang w:val="ro-RO"/>
        </w:rPr>
        <w:t xml:space="preserve">În rezultatul evaluării se perfectează referatul tehnic (Formularul referatului tehnic </w:t>
      </w:r>
      <w:r>
        <w:rPr>
          <w:rFonts w:ascii="Arial" w:hAnsi="Arial" w:cs="Arial"/>
          <w:sz w:val="24"/>
          <w:szCs w:val="24"/>
          <w:lang w:val="ro-RO"/>
        </w:rPr>
        <w:t xml:space="preserve">este </w:t>
      </w:r>
      <w:r w:rsidRPr="007D14FF">
        <w:rPr>
          <w:rFonts w:ascii="Arial" w:hAnsi="Arial" w:cs="Arial"/>
          <w:sz w:val="24"/>
          <w:szCs w:val="24"/>
          <w:lang w:val="ro-RO"/>
        </w:rPr>
        <w:t xml:space="preserve"> </w:t>
      </w:r>
      <w:proofErr w:type="spellStart"/>
      <w:r w:rsidRPr="007D14FF">
        <w:rPr>
          <w:rFonts w:ascii="Arial" w:hAnsi="Arial" w:cs="Arial"/>
          <w:sz w:val="24"/>
          <w:szCs w:val="24"/>
          <w:lang w:val="ro-RO"/>
        </w:rPr>
        <w:t>prezint</w:t>
      </w:r>
      <w:r>
        <w:rPr>
          <w:rFonts w:ascii="Arial" w:hAnsi="Arial" w:cs="Arial"/>
          <w:sz w:val="24"/>
          <w:szCs w:val="24"/>
          <w:lang w:val="ro-RO"/>
        </w:rPr>
        <w:t>at</w:t>
      </w:r>
      <w:proofErr w:type="spellEnd"/>
      <w:r w:rsidRPr="007D14FF">
        <w:rPr>
          <w:rFonts w:ascii="Arial" w:hAnsi="Arial" w:cs="Arial"/>
          <w:sz w:val="24"/>
          <w:szCs w:val="24"/>
          <w:lang w:val="ro-RO"/>
        </w:rPr>
        <w:t xml:space="preserve"> în anexa nr</w:t>
      </w:r>
      <w:r>
        <w:rPr>
          <w:rFonts w:ascii="Arial" w:hAnsi="Arial" w:cs="Arial"/>
          <w:sz w:val="24"/>
          <w:szCs w:val="24"/>
          <w:lang w:val="ro-RO"/>
        </w:rPr>
        <w:t>.</w:t>
      </w:r>
      <w:r w:rsidRPr="007D14FF">
        <w:rPr>
          <w:rFonts w:ascii="Arial" w:hAnsi="Arial" w:cs="Arial"/>
          <w:sz w:val="24"/>
          <w:szCs w:val="24"/>
          <w:lang w:val="ro-RO"/>
        </w:rPr>
        <w:t xml:space="preserve"> 7).</w:t>
      </w:r>
    </w:p>
    <w:p w:rsidR="00784D16" w:rsidRPr="007D14FF" w:rsidRDefault="00784D16" w:rsidP="005E6453">
      <w:pPr>
        <w:jc w:val="both"/>
        <w:rPr>
          <w:rFonts w:ascii="Arial" w:hAnsi="Arial" w:cs="Arial"/>
          <w:sz w:val="24"/>
          <w:szCs w:val="24"/>
          <w:lang w:val="ro-RO"/>
        </w:rPr>
      </w:pPr>
    </w:p>
    <w:p w:rsidR="00D33860" w:rsidRPr="007D14FF" w:rsidRDefault="00D33860" w:rsidP="005E6453">
      <w:pPr>
        <w:rPr>
          <w:rFonts w:ascii="Arial" w:hAnsi="Arial" w:cs="Arial"/>
          <w:i/>
          <w:sz w:val="24"/>
          <w:szCs w:val="24"/>
          <w:lang w:val="ro-RO"/>
        </w:rPr>
      </w:pPr>
      <w:r w:rsidRPr="007D14FF">
        <w:rPr>
          <w:rFonts w:ascii="Arial" w:hAnsi="Arial" w:cs="Arial"/>
          <w:i/>
          <w:sz w:val="24"/>
          <w:szCs w:val="24"/>
          <w:lang w:val="ro-RO"/>
        </w:rPr>
        <w:t>Primirea, în cazul deciziei favorabile, a autorizației sanitar-veterinare</w:t>
      </w:r>
    </w:p>
    <w:p w:rsidR="00604FB8" w:rsidRPr="007D14FF" w:rsidRDefault="00604FB8" w:rsidP="005E6453">
      <w:pPr>
        <w:tabs>
          <w:tab w:val="left" w:pos="0"/>
        </w:tabs>
        <w:jc w:val="both"/>
        <w:rPr>
          <w:rFonts w:ascii="Arial" w:hAnsi="Arial" w:cs="Arial"/>
          <w:sz w:val="24"/>
          <w:szCs w:val="24"/>
          <w:lang w:val="ro-RO"/>
        </w:rPr>
      </w:pPr>
      <w:r w:rsidRPr="007D14FF">
        <w:rPr>
          <w:rFonts w:ascii="Arial" w:hAnsi="Arial" w:cs="Arial"/>
          <w:sz w:val="24"/>
          <w:szCs w:val="24"/>
          <w:lang w:val="ro-RO"/>
        </w:rPr>
        <w:t xml:space="preserve">Costul autorizației sanitar-veterinare de funcționare este stabilit prin </w:t>
      </w:r>
      <w:r w:rsidR="00054BEC" w:rsidRPr="007D14FF">
        <w:rPr>
          <w:rFonts w:ascii="Arial" w:hAnsi="Arial" w:cs="Arial"/>
          <w:sz w:val="24"/>
          <w:szCs w:val="24"/>
          <w:lang w:val="ro-RO"/>
        </w:rPr>
        <w:t>l</w:t>
      </w:r>
      <w:r w:rsidRPr="007D14FF">
        <w:rPr>
          <w:rFonts w:ascii="Arial" w:hAnsi="Arial" w:cs="Arial"/>
          <w:sz w:val="24"/>
          <w:szCs w:val="24"/>
          <w:lang w:val="ro-RO"/>
        </w:rPr>
        <w:t xml:space="preserve">egea </w:t>
      </w:r>
      <w:r w:rsidR="00E24D2B" w:rsidRPr="007D14FF">
        <w:rPr>
          <w:rFonts w:ascii="Arial" w:hAnsi="Arial" w:cs="Arial"/>
          <w:sz w:val="24"/>
          <w:szCs w:val="24"/>
          <w:lang w:val="ro-RO"/>
        </w:rPr>
        <w:t>n</w:t>
      </w:r>
      <w:r w:rsidRPr="007D14FF">
        <w:rPr>
          <w:rFonts w:ascii="Arial" w:hAnsi="Arial" w:cs="Arial"/>
          <w:sz w:val="24"/>
          <w:szCs w:val="24"/>
          <w:lang w:val="ro-RO"/>
        </w:rPr>
        <w:t>r</w:t>
      </w:r>
      <w:r w:rsidR="00403398" w:rsidRPr="007D14FF">
        <w:rPr>
          <w:rFonts w:ascii="Arial" w:hAnsi="Arial" w:cs="Arial"/>
          <w:sz w:val="24"/>
          <w:szCs w:val="24"/>
          <w:lang w:val="ro-RO"/>
        </w:rPr>
        <w:t>.</w:t>
      </w:r>
      <w:hyperlink r:id="rId27" w:history="1">
        <w:r w:rsidRPr="007D14FF">
          <w:rPr>
            <w:rStyle w:val="a4"/>
            <w:rFonts w:ascii="Arial" w:hAnsi="Arial" w:cs="Arial"/>
            <w:sz w:val="24"/>
            <w:szCs w:val="24"/>
            <w:lang w:val="ro-RO"/>
          </w:rPr>
          <w:t>160</w:t>
        </w:r>
        <w:r w:rsidR="00350A49" w:rsidRPr="007D14FF">
          <w:rPr>
            <w:rStyle w:val="a4"/>
            <w:rFonts w:ascii="Arial" w:hAnsi="Arial" w:cs="Arial"/>
            <w:sz w:val="24"/>
            <w:szCs w:val="24"/>
            <w:lang w:val="ro-RO"/>
          </w:rPr>
          <w:t>/</w:t>
        </w:r>
        <w:r w:rsidRPr="007D14FF">
          <w:rPr>
            <w:rStyle w:val="a4"/>
            <w:rFonts w:ascii="Arial" w:hAnsi="Arial" w:cs="Arial"/>
            <w:sz w:val="24"/>
            <w:szCs w:val="24"/>
            <w:lang w:val="ro-RO"/>
          </w:rPr>
          <w:t xml:space="preserve"> 2011</w:t>
        </w:r>
      </w:hyperlink>
      <w:r w:rsidRPr="007D14FF">
        <w:rPr>
          <w:rFonts w:ascii="Arial" w:hAnsi="Arial" w:cs="Arial"/>
          <w:sz w:val="24"/>
          <w:szCs w:val="24"/>
          <w:lang w:val="ro-RO"/>
        </w:rPr>
        <w:t xml:space="preserve"> privind reglementarea prin autorizare a activității de întreprinzător și constituie 150 lei</w:t>
      </w:r>
      <w:r w:rsidR="006C6329" w:rsidRPr="007D14FF">
        <w:rPr>
          <w:rFonts w:ascii="Arial" w:hAnsi="Arial" w:cs="Arial"/>
          <w:sz w:val="24"/>
          <w:szCs w:val="24"/>
          <w:lang w:val="ro-RO"/>
        </w:rPr>
        <w:t>.</w:t>
      </w:r>
      <w:r w:rsidRPr="007D14FF">
        <w:rPr>
          <w:rFonts w:ascii="Arial" w:hAnsi="Arial" w:cs="Arial"/>
          <w:sz w:val="24"/>
          <w:szCs w:val="24"/>
          <w:lang w:val="ro-RO"/>
        </w:rPr>
        <w:t xml:space="preserve"> </w:t>
      </w:r>
    </w:p>
    <w:p w:rsidR="00F70CDE" w:rsidRDefault="00604FB8" w:rsidP="00B705A1">
      <w:pPr>
        <w:jc w:val="both"/>
        <w:rPr>
          <w:rFonts w:ascii="Arial" w:hAnsi="Arial" w:cs="Arial"/>
          <w:sz w:val="24"/>
          <w:szCs w:val="24"/>
          <w:lang w:val="ro-RO"/>
        </w:rPr>
      </w:pPr>
      <w:r w:rsidRPr="007D14FF">
        <w:rPr>
          <w:rFonts w:ascii="Arial" w:hAnsi="Arial" w:cs="Arial"/>
          <w:sz w:val="24"/>
          <w:szCs w:val="24"/>
          <w:lang w:val="ro-RO"/>
        </w:rPr>
        <w:lastRenderedPageBreak/>
        <w:t>La momentul ridicării autorizației de către agentul economic se solicită dovada efectuării plății pentru autorizație (copia dispoziției de plata cu ștampila băncii)</w:t>
      </w:r>
      <w:r w:rsidR="006C6329" w:rsidRPr="007D14FF">
        <w:rPr>
          <w:rFonts w:ascii="Arial" w:hAnsi="Arial" w:cs="Arial"/>
          <w:sz w:val="24"/>
          <w:szCs w:val="24"/>
          <w:lang w:val="ro-RO"/>
        </w:rPr>
        <w:t>.</w:t>
      </w:r>
      <w:r w:rsidR="00F70CDE">
        <w:rPr>
          <w:rFonts w:ascii="Arial" w:hAnsi="Arial" w:cs="Arial"/>
          <w:sz w:val="24"/>
          <w:szCs w:val="24"/>
          <w:lang w:val="ro-RO"/>
        </w:rPr>
        <w:t xml:space="preserve"> </w:t>
      </w:r>
    </w:p>
    <w:p w:rsidR="00604FB8" w:rsidRPr="007D14FF" w:rsidRDefault="00604FB8" w:rsidP="00B705A1">
      <w:pPr>
        <w:jc w:val="both"/>
        <w:rPr>
          <w:rFonts w:ascii="Arial" w:hAnsi="Arial" w:cs="Arial"/>
          <w:sz w:val="24"/>
          <w:szCs w:val="24"/>
          <w:lang w:val="ro-RO"/>
        </w:rPr>
      </w:pPr>
      <w:r w:rsidRPr="007D14FF">
        <w:rPr>
          <w:rFonts w:ascii="Arial" w:hAnsi="Arial" w:cs="Arial"/>
          <w:sz w:val="24"/>
          <w:szCs w:val="24"/>
          <w:lang w:val="ro-RO"/>
        </w:rPr>
        <w:t>Documentul se eliberează reprezentantului agentului economic</w:t>
      </w:r>
      <w:r w:rsidR="005E6453" w:rsidRPr="007D14FF">
        <w:rPr>
          <w:rFonts w:ascii="Arial" w:hAnsi="Arial" w:cs="Arial"/>
          <w:sz w:val="24"/>
          <w:szCs w:val="24"/>
          <w:lang w:val="ro-RO"/>
        </w:rPr>
        <w:t xml:space="preserve"> (</w:t>
      </w:r>
      <w:r w:rsidRPr="007D14FF">
        <w:rPr>
          <w:rFonts w:ascii="Arial" w:hAnsi="Arial" w:cs="Arial"/>
          <w:sz w:val="24"/>
          <w:szCs w:val="24"/>
          <w:lang w:val="ro-RO"/>
        </w:rPr>
        <w:t>administrator</w:t>
      </w:r>
      <w:r w:rsidR="005E6453" w:rsidRPr="007D14FF">
        <w:rPr>
          <w:rFonts w:ascii="Arial" w:hAnsi="Arial" w:cs="Arial"/>
          <w:sz w:val="24"/>
          <w:szCs w:val="24"/>
          <w:lang w:val="ro-RO"/>
        </w:rPr>
        <w:t>ului</w:t>
      </w:r>
      <w:r w:rsidRPr="007D14FF">
        <w:rPr>
          <w:rFonts w:ascii="Arial" w:hAnsi="Arial" w:cs="Arial"/>
          <w:sz w:val="24"/>
          <w:szCs w:val="24"/>
          <w:lang w:val="ro-RO"/>
        </w:rPr>
        <w:t>, sau altui reprezentant împuternicit prin procură și cu prezentarea ștampilei agentului economic</w:t>
      </w:r>
      <w:r w:rsidR="006C6329" w:rsidRPr="007D14FF">
        <w:rPr>
          <w:rFonts w:ascii="Arial" w:hAnsi="Arial" w:cs="Arial"/>
          <w:sz w:val="24"/>
          <w:szCs w:val="24"/>
          <w:lang w:val="ro-RO"/>
        </w:rPr>
        <w:t>.</w:t>
      </w:r>
      <w:r w:rsidRPr="007D14FF">
        <w:rPr>
          <w:rFonts w:ascii="Arial" w:hAnsi="Arial" w:cs="Arial"/>
          <w:sz w:val="24"/>
          <w:szCs w:val="24"/>
          <w:lang w:val="ro-RO"/>
        </w:rPr>
        <w:t xml:space="preserve"> Reprezentantul care ridică autorizația sanitar-veterinară semnează în registrul de evidența a autorizațiilor sanitar-veterinare ținut de subdiviziune</w:t>
      </w:r>
      <w:r w:rsidR="006C6329" w:rsidRPr="007D14FF">
        <w:rPr>
          <w:rFonts w:ascii="Arial" w:hAnsi="Arial" w:cs="Arial"/>
          <w:sz w:val="24"/>
          <w:szCs w:val="24"/>
          <w:lang w:val="ro-RO"/>
        </w:rPr>
        <w:t>.</w:t>
      </w:r>
      <w:r w:rsidRPr="007D14FF">
        <w:rPr>
          <w:rFonts w:ascii="Arial" w:hAnsi="Arial" w:cs="Arial"/>
          <w:sz w:val="24"/>
          <w:szCs w:val="24"/>
          <w:lang w:val="ro-RO"/>
        </w:rPr>
        <w:t xml:space="preserve"> </w:t>
      </w:r>
    </w:p>
    <w:p w:rsidR="00604FB8" w:rsidRPr="007D14FF" w:rsidRDefault="00604FB8" w:rsidP="00B705A1">
      <w:pPr>
        <w:jc w:val="both"/>
        <w:rPr>
          <w:rFonts w:ascii="Arial" w:hAnsi="Arial" w:cs="Arial"/>
          <w:sz w:val="24"/>
          <w:szCs w:val="24"/>
          <w:lang w:val="ro-RO"/>
        </w:rPr>
      </w:pPr>
      <w:r w:rsidRPr="007D14FF">
        <w:rPr>
          <w:rFonts w:ascii="Arial" w:hAnsi="Arial" w:cs="Arial"/>
          <w:sz w:val="24"/>
          <w:szCs w:val="24"/>
          <w:lang w:val="ro-RO"/>
        </w:rPr>
        <w:t>Autorizația sanitar-veterinară se eliberează într-un termen ce nu va depăși 20 de zile din data depunerii cererii de către solicitant, în cazul în care obiectivul răspunde cerințelor sanitar-veterinare din domeniul respectiv</w:t>
      </w:r>
      <w:r w:rsidR="00784D16">
        <w:rPr>
          <w:rFonts w:ascii="Arial" w:hAnsi="Arial" w:cs="Arial"/>
          <w:sz w:val="24"/>
          <w:szCs w:val="24"/>
          <w:lang w:val="ro-RO"/>
        </w:rPr>
        <w:t>.</w:t>
      </w:r>
      <w:r w:rsidRPr="007D14FF">
        <w:rPr>
          <w:rFonts w:ascii="Arial" w:hAnsi="Arial" w:cs="Arial"/>
          <w:sz w:val="24"/>
          <w:szCs w:val="24"/>
          <w:lang w:val="ro-RO"/>
        </w:rPr>
        <w:t>  </w:t>
      </w:r>
      <w:r w:rsidR="00784D16" w:rsidRPr="007D14FF">
        <w:rPr>
          <w:rFonts w:ascii="Arial" w:hAnsi="Arial" w:cs="Arial"/>
          <w:sz w:val="24"/>
          <w:szCs w:val="24"/>
          <w:lang w:val="ro-RO"/>
        </w:rPr>
        <w:t xml:space="preserve"> </w:t>
      </w:r>
      <w:r w:rsidRPr="007D14FF">
        <w:rPr>
          <w:rFonts w:ascii="Arial" w:hAnsi="Arial" w:cs="Arial"/>
          <w:sz w:val="24"/>
          <w:szCs w:val="24"/>
          <w:lang w:val="ro-RO"/>
        </w:rPr>
        <w:t>Autorizația sanitară veterinară de funcționare a unităților supuse supravegherii sanitar-veterinare își păstrează valabilitatea atât timp cât sunt îndeplinite condițiile sanitar</w:t>
      </w:r>
      <w:r w:rsidR="00784D16">
        <w:rPr>
          <w:rFonts w:ascii="Arial" w:hAnsi="Arial" w:cs="Arial"/>
          <w:sz w:val="24"/>
          <w:szCs w:val="24"/>
          <w:lang w:val="ro-RO"/>
        </w:rPr>
        <w:t>-</w:t>
      </w:r>
      <w:r w:rsidRPr="007D14FF">
        <w:rPr>
          <w:rFonts w:ascii="Arial" w:hAnsi="Arial" w:cs="Arial"/>
          <w:sz w:val="24"/>
          <w:szCs w:val="24"/>
          <w:lang w:val="ro-RO"/>
        </w:rPr>
        <w:t xml:space="preserve">veterinare </w:t>
      </w:r>
      <w:r w:rsidR="00784D16">
        <w:rPr>
          <w:rFonts w:ascii="Arial" w:hAnsi="Arial" w:cs="Arial"/>
          <w:sz w:val="24"/>
          <w:szCs w:val="24"/>
          <w:lang w:val="ro-RO"/>
        </w:rPr>
        <w:t xml:space="preserve">și de </w:t>
      </w:r>
      <w:r w:rsidRPr="007D14FF">
        <w:rPr>
          <w:rFonts w:ascii="Arial" w:hAnsi="Arial" w:cs="Arial"/>
          <w:sz w:val="24"/>
          <w:szCs w:val="24"/>
          <w:lang w:val="ro-RO"/>
        </w:rPr>
        <w:t>siguranț</w:t>
      </w:r>
      <w:r w:rsidR="00784D16">
        <w:rPr>
          <w:rFonts w:ascii="Arial" w:hAnsi="Arial" w:cs="Arial"/>
          <w:sz w:val="24"/>
          <w:szCs w:val="24"/>
          <w:lang w:val="ro-RO"/>
        </w:rPr>
        <w:t>ă a</w:t>
      </w:r>
      <w:r w:rsidRPr="007D14FF">
        <w:rPr>
          <w:rFonts w:ascii="Arial" w:hAnsi="Arial" w:cs="Arial"/>
          <w:sz w:val="24"/>
          <w:szCs w:val="24"/>
          <w:lang w:val="ro-RO"/>
        </w:rPr>
        <w:t xml:space="preserve"> produselor de origine animală </w:t>
      </w:r>
      <w:r w:rsidR="00784D16">
        <w:rPr>
          <w:rFonts w:ascii="Arial" w:hAnsi="Arial" w:cs="Arial"/>
          <w:sz w:val="24"/>
          <w:szCs w:val="24"/>
          <w:lang w:val="ro-RO"/>
        </w:rPr>
        <w:t xml:space="preserve">prevăzute de </w:t>
      </w:r>
      <w:proofErr w:type="spellStart"/>
      <w:r w:rsidR="00784D16">
        <w:rPr>
          <w:rFonts w:ascii="Arial" w:hAnsi="Arial" w:cs="Arial"/>
          <w:sz w:val="24"/>
          <w:szCs w:val="24"/>
          <w:lang w:val="ro-RO"/>
        </w:rPr>
        <w:t>legislație.Modelul</w:t>
      </w:r>
      <w:proofErr w:type="spellEnd"/>
      <w:r w:rsidRPr="007D14FF">
        <w:rPr>
          <w:rFonts w:ascii="Arial" w:hAnsi="Arial" w:cs="Arial"/>
          <w:sz w:val="24"/>
          <w:szCs w:val="24"/>
          <w:lang w:val="ro-RO"/>
        </w:rPr>
        <w:t xml:space="preserve"> autorizației </w:t>
      </w:r>
      <w:r w:rsidR="00B952D5" w:rsidRPr="007D14FF">
        <w:rPr>
          <w:rFonts w:ascii="Arial" w:hAnsi="Arial" w:cs="Arial"/>
          <w:sz w:val="24"/>
          <w:szCs w:val="24"/>
          <w:lang w:val="ro-RO"/>
        </w:rPr>
        <w:t>sanitar-veterinare</w:t>
      </w:r>
      <w:r w:rsidR="00847F47" w:rsidRPr="007D14FF">
        <w:rPr>
          <w:rFonts w:ascii="Arial" w:hAnsi="Arial" w:cs="Arial"/>
          <w:sz w:val="24"/>
          <w:szCs w:val="24"/>
          <w:lang w:val="ro-RO"/>
        </w:rPr>
        <w:t xml:space="preserve"> </w:t>
      </w:r>
      <w:r w:rsidR="00784D16">
        <w:rPr>
          <w:rFonts w:ascii="Arial" w:hAnsi="Arial" w:cs="Arial"/>
          <w:sz w:val="24"/>
          <w:szCs w:val="24"/>
          <w:lang w:val="ro-RO"/>
        </w:rPr>
        <w:t>este</w:t>
      </w:r>
      <w:r w:rsidRPr="007D14FF">
        <w:rPr>
          <w:rFonts w:ascii="Arial" w:hAnsi="Arial" w:cs="Arial"/>
          <w:sz w:val="24"/>
          <w:szCs w:val="24"/>
          <w:lang w:val="ro-RO"/>
        </w:rPr>
        <w:t xml:space="preserve"> </w:t>
      </w:r>
      <w:proofErr w:type="spellStart"/>
      <w:r w:rsidR="0006371F" w:rsidRPr="007D14FF">
        <w:rPr>
          <w:rFonts w:ascii="Arial" w:hAnsi="Arial" w:cs="Arial"/>
          <w:sz w:val="24"/>
          <w:szCs w:val="24"/>
          <w:lang w:val="ro-RO"/>
        </w:rPr>
        <w:t>prezint</w:t>
      </w:r>
      <w:r w:rsidR="00784D16">
        <w:rPr>
          <w:rFonts w:ascii="Arial" w:hAnsi="Arial" w:cs="Arial"/>
          <w:sz w:val="24"/>
          <w:szCs w:val="24"/>
          <w:lang w:val="ro-RO"/>
        </w:rPr>
        <w:t>at</w:t>
      </w:r>
      <w:proofErr w:type="spellEnd"/>
      <w:r w:rsidR="00784D16">
        <w:rPr>
          <w:rFonts w:ascii="Arial" w:hAnsi="Arial" w:cs="Arial"/>
          <w:sz w:val="24"/>
          <w:szCs w:val="24"/>
          <w:lang w:val="ro-RO"/>
        </w:rPr>
        <w:t xml:space="preserve"> î</w:t>
      </w:r>
      <w:r w:rsidRPr="007D14FF">
        <w:rPr>
          <w:rFonts w:ascii="Arial" w:hAnsi="Arial" w:cs="Arial"/>
          <w:sz w:val="24"/>
          <w:szCs w:val="24"/>
          <w:lang w:val="ro-RO"/>
        </w:rPr>
        <w:t xml:space="preserve">n </w:t>
      </w:r>
      <w:r w:rsidR="00847F47" w:rsidRPr="007D14FF">
        <w:rPr>
          <w:rFonts w:ascii="Arial" w:hAnsi="Arial" w:cs="Arial"/>
          <w:sz w:val="24"/>
          <w:szCs w:val="24"/>
          <w:lang w:val="ro-RO"/>
        </w:rPr>
        <w:t>a</w:t>
      </w:r>
      <w:r w:rsidRPr="007D14FF">
        <w:rPr>
          <w:rFonts w:ascii="Arial" w:hAnsi="Arial" w:cs="Arial"/>
          <w:sz w:val="24"/>
          <w:szCs w:val="24"/>
          <w:lang w:val="ro-RO"/>
        </w:rPr>
        <w:t xml:space="preserve">nexa </w:t>
      </w:r>
      <w:r w:rsidR="00847F47" w:rsidRPr="007D14FF">
        <w:rPr>
          <w:rFonts w:ascii="Arial" w:hAnsi="Arial" w:cs="Arial"/>
          <w:sz w:val="24"/>
          <w:szCs w:val="24"/>
          <w:lang w:val="ro-RO"/>
        </w:rPr>
        <w:t>nr</w:t>
      </w:r>
      <w:r w:rsidR="006C6329" w:rsidRPr="007D14FF">
        <w:rPr>
          <w:rFonts w:ascii="Arial" w:hAnsi="Arial" w:cs="Arial"/>
          <w:sz w:val="24"/>
          <w:szCs w:val="24"/>
          <w:lang w:val="ro-RO"/>
        </w:rPr>
        <w:t xml:space="preserve">. </w:t>
      </w:r>
      <w:r w:rsidR="00847F47" w:rsidRPr="007D14FF">
        <w:rPr>
          <w:rFonts w:ascii="Arial" w:hAnsi="Arial" w:cs="Arial"/>
          <w:sz w:val="24"/>
          <w:szCs w:val="24"/>
          <w:lang w:val="ro-RO"/>
        </w:rPr>
        <w:t>8</w:t>
      </w:r>
      <w:r w:rsidR="006C6329" w:rsidRPr="007D14FF">
        <w:rPr>
          <w:rFonts w:ascii="Arial" w:hAnsi="Arial" w:cs="Arial"/>
          <w:sz w:val="24"/>
          <w:szCs w:val="24"/>
          <w:lang w:val="ro-RO"/>
        </w:rPr>
        <w:t>.</w:t>
      </w:r>
    </w:p>
    <w:tbl>
      <w:tblPr>
        <w:tblStyle w:val="a8"/>
        <w:tblW w:w="0" w:type="auto"/>
        <w:tblInd w:w="108" w:type="dxa"/>
        <w:tblLook w:val="04A0"/>
      </w:tblPr>
      <w:tblGrid>
        <w:gridCol w:w="9923"/>
      </w:tblGrid>
      <w:tr w:rsidR="001C2BC9" w:rsidRPr="00D8013A" w:rsidTr="00F70CDE">
        <w:tc>
          <w:tcPr>
            <w:tcW w:w="9923" w:type="dxa"/>
          </w:tcPr>
          <w:p w:rsidR="001C2BC9" w:rsidRPr="007D14FF" w:rsidRDefault="001C2BC9" w:rsidP="00847F47">
            <w:pPr>
              <w:jc w:val="both"/>
              <w:rPr>
                <w:rFonts w:ascii="Arial" w:hAnsi="Arial" w:cs="Arial"/>
                <w:sz w:val="20"/>
                <w:szCs w:val="20"/>
                <w:lang w:val="ro-RO"/>
              </w:rPr>
            </w:pPr>
            <w:r w:rsidRPr="007D14FF">
              <w:rPr>
                <w:rFonts w:ascii="Arial" w:hAnsi="Arial" w:cs="Arial"/>
                <w:b/>
                <w:sz w:val="20"/>
                <w:szCs w:val="20"/>
                <w:lang w:val="ro-RO"/>
              </w:rPr>
              <w:t>Important</w:t>
            </w:r>
            <w:r w:rsidR="00784D16">
              <w:rPr>
                <w:rFonts w:ascii="Arial" w:hAnsi="Arial" w:cs="Arial"/>
                <w:b/>
                <w:sz w:val="20"/>
                <w:szCs w:val="20"/>
                <w:lang w:val="ro-RO"/>
              </w:rPr>
              <w:t>.</w:t>
            </w:r>
            <w:r w:rsidR="0006371F" w:rsidRPr="007D14FF">
              <w:rPr>
                <w:rFonts w:ascii="Arial" w:hAnsi="Arial" w:cs="Arial"/>
                <w:sz w:val="20"/>
                <w:szCs w:val="20"/>
                <w:lang w:val="ro-RO"/>
              </w:rPr>
              <w:t xml:space="preserve"> </w:t>
            </w:r>
            <w:r w:rsidR="0006371F" w:rsidRPr="007D14FF">
              <w:rPr>
                <w:rFonts w:ascii="Arial" w:eastAsiaTheme="minorHAnsi" w:hAnsi="Arial" w:cs="Arial"/>
                <w:i/>
                <w:sz w:val="20"/>
                <w:szCs w:val="20"/>
                <w:lang w:val="ro-RO"/>
              </w:rPr>
              <w:t>În cazul neîndeplinirii condițiilor sanitare veterinare prevăzute de legislația sanitară veterinară și pentru siguranța produselor de origine animală în vigoare autorizația sanitar-veterinară poate fi suspendată sau retrasă</w:t>
            </w:r>
            <w:r w:rsidR="0006371F" w:rsidRPr="007D14FF">
              <w:rPr>
                <w:rFonts w:ascii="Times New Roman" w:hAnsi="Times New Roman"/>
                <w:b/>
                <w:sz w:val="20"/>
                <w:szCs w:val="20"/>
                <w:lang w:val="ro-RO"/>
              </w:rPr>
              <w:t xml:space="preserve"> </w:t>
            </w:r>
          </w:p>
        </w:tc>
      </w:tr>
    </w:tbl>
    <w:p w:rsidR="008755FC" w:rsidRDefault="007A23E5" w:rsidP="008415B9">
      <w:pPr>
        <w:jc w:val="both"/>
        <w:rPr>
          <w:rFonts w:ascii="Arial" w:hAnsi="Arial" w:cs="Arial"/>
          <w:sz w:val="24"/>
          <w:szCs w:val="24"/>
          <w:lang w:val="ro-RO"/>
        </w:rPr>
      </w:pPr>
      <w:r w:rsidRPr="007D14FF">
        <w:rPr>
          <w:rFonts w:ascii="Arial" w:hAnsi="Arial" w:cs="Arial"/>
          <w:sz w:val="24"/>
          <w:szCs w:val="24"/>
          <w:lang w:val="ro-RO"/>
        </w:rPr>
        <w:t>C</w:t>
      </w:r>
      <w:r w:rsidR="0006371F" w:rsidRPr="007D14FF">
        <w:rPr>
          <w:rFonts w:ascii="Arial" w:hAnsi="Arial" w:cs="Arial"/>
          <w:sz w:val="24"/>
          <w:szCs w:val="24"/>
          <w:lang w:val="ro-RO"/>
        </w:rPr>
        <w:t xml:space="preserve">oncomitent cu autorizarea sanitar-veterinară operatorul economic din domeniul comerțului produselor alimentare </w:t>
      </w:r>
      <w:r w:rsidR="00435C63" w:rsidRPr="007D14FF">
        <w:rPr>
          <w:rFonts w:ascii="Arial" w:hAnsi="Arial" w:cs="Arial"/>
          <w:sz w:val="24"/>
          <w:szCs w:val="24"/>
          <w:lang w:val="ro-RO"/>
        </w:rPr>
        <w:t>este inclus în registrul respectiv</w:t>
      </w:r>
      <w:r w:rsidR="008415B9" w:rsidRPr="007D14FF">
        <w:rPr>
          <w:rFonts w:ascii="Arial" w:hAnsi="Arial" w:cs="Arial"/>
          <w:sz w:val="24"/>
          <w:szCs w:val="24"/>
          <w:lang w:val="ro-RO"/>
        </w:rPr>
        <w:t xml:space="preserve">, </w:t>
      </w:r>
      <w:r w:rsidR="00435C63" w:rsidRPr="007D14FF">
        <w:rPr>
          <w:rFonts w:ascii="Arial" w:hAnsi="Arial" w:cs="Arial"/>
          <w:sz w:val="24"/>
          <w:szCs w:val="24"/>
          <w:lang w:val="ro-RO"/>
        </w:rPr>
        <w:t xml:space="preserve">în dependență de genul </w:t>
      </w:r>
      <w:r w:rsidR="000823C6" w:rsidRPr="007D14FF">
        <w:rPr>
          <w:rFonts w:ascii="Arial" w:hAnsi="Arial" w:cs="Arial"/>
          <w:sz w:val="24"/>
          <w:szCs w:val="24"/>
          <w:lang w:val="ro-RO"/>
        </w:rPr>
        <w:t>și</w:t>
      </w:r>
      <w:r w:rsidR="00435C63" w:rsidRPr="007D14FF">
        <w:rPr>
          <w:rFonts w:ascii="Arial" w:hAnsi="Arial" w:cs="Arial"/>
          <w:sz w:val="24"/>
          <w:szCs w:val="24"/>
          <w:lang w:val="ro-RO"/>
        </w:rPr>
        <w:t xml:space="preserve"> specificul activității </w:t>
      </w:r>
      <w:r w:rsidR="000823C6" w:rsidRPr="007D14FF">
        <w:rPr>
          <w:rFonts w:ascii="Arial" w:hAnsi="Arial" w:cs="Arial"/>
          <w:sz w:val="24"/>
          <w:szCs w:val="24"/>
          <w:lang w:val="ro-RO"/>
        </w:rPr>
        <w:t xml:space="preserve">acestuia, </w:t>
      </w:r>
      <w:r w:rsidR="00560494" w:rsidRPr="007D14FF">
        <w:rPr>
          <w:rFonts w:ascii="Arial" w:hAnsi="Arial" w:cs="Arial"/>
          <w:sz w:val="24"/>
          <w:szCs w:val="24"/>
          <w:lang w:val="ro-RO"/>
        </w:rPr>
        <w:t>astfel devenind inclus în lista unităților autorizate</w:t>
      </w:r>
      <w:r w:rsidR="00960455" w:rsidRPr="007D14FF">
        <w:rPr>
          <w:rFonts w:ascii="Arial" w:hAnsi="Arial" w:cs="Arial"/>
          <w:sz w:val="24"/>
          <w:szCs w:val="24"/>
          <w:lang w:val="ro-RO"/>
        </w:rPr>
        <w:t>.</w:t>
      </w:r>
      <w:r w:rsidR="000823C6" w:rsidRPr="007D14FF">
        <w:rPr>
          <w:rFonts w:ascii="Arial" w:hAnsi="Arial" w:cs="Arial"/>
          <w:sz w:val="24"/>
          <w:szCs w:val="24"/>
          <w:lang w:val="ro-RO"/>
        </w:rPr>
        <w:t xml:space="preserve"> Astfel, concomitent</w:t>
      </w:r>
      <w:r w:rsidR="004C1811" w:rsidRPr="007D14FF">
        <w:rPr>
          <w:rFonts w:ascii="Arial" w:hAnsi="Arial" w:cs="Arial"/>
          <w:sz w:val="24"/>
          <w:szCs w:val="24"/>
          <w:lang w:val="ro-RO"/>
        </w:rPr>
        <w:t xml:space="preserve"> cu autorizarea sanitar-veterinară se efectueaz</w:t>
      </w:r>
      <w:r w:rsidR="0059620F" w:rsidRPr="007D14FF">
        <w:rPr>
          <w:rFonts w:ascii="Arial" w:hAnsi="Arial" w:cs="Arial"/>
          <w:sz w:val="24"/>
          <w:szCs w:val="24"/>
          <w:lang w:val="ro-RO"/>
        </w:rPr>
        <w:t xml:space="preserve">ă </w:t>
      </w:r>
      <w:r w:rsidR="00B952D5" w:rsidRPr="007D14FF">
        <w:rPr>
          <w:rFonts w:ascii="Arial" w:hAnsi="Arial" w:cs="Arial"/>
          <w:sz w:val="24"/>
          <w:szCs w:val="24"/>
          <w:lang w:val="ro-RO"/>
        </w:rPr>
        <w:t>înregistrarea</w:t>
      </w:r>
      <w:r w:rsidR="0059620F" w:rsidRPr="007D14FF">
        <w:rPr>
          <w:rFonts w:ascii="Arial" w:hAnsi="Arial" w:cs="Arial"/>
          <w:sz w:val="24"/>
          <w:szCs w:val="24"/>
          <w:lang w:val="ro-RO"/>
        </w:rPr>
        <w:t xml:space="preserve"> privind siguranța alimentelor</w:t>
      </w:r>
      <w:r w:rsidR="0080668F">
        <w:rPr>
          <w:rFonts w:ascii="Arial" w:hAnsi="Arial" w:cs="Arial"/>
          <w:sz w:val="24"/>
          <w:szCs w:val="24"/>
          <w:lang w:val="ro-RO"/>
        </w:rPr>
        <w:t>.</w:t>
      </w:r>
      <w:r w:rsidR="00435C63" w:rsidRPr="007D14FF">
        <w:rPr>
          <w:rFonts w:ascii="Arial" w:hAnsi="Arial" w:cs="Arial"/>
          <w:sz w:val="24"/>
          <w:szCs w:val="24"/>
          <w:lang w:val="ro-RO"/>
        </w:rPr>
        <w:t xml:space="preserve"> </w:t>
      </w:r>
      <w:r w:rsidR="00560494" w:rsidRPr="007D14FF">
        <w:rPr>
          <w:rFonts w:ascii="Arial" w:hAnsi="Arial" w:cs="Arial"/>
          <w:sz w:val="24"/>
          <w:szCs w:val="24"/>
          <w:lang w:val="ro-RO"/>
        </w:rPr>
        <w:t xml:space="preserve">Listele actualizate se plasează  pe pagina </w:t>
      </w:r>
      <w:hyperlink r:id="rId28" w:history="1">
        <w:r w:rsidR="006C6329" w:rsidRPr="007D14FF">
          <w:rPr>
            <w:rStyle w:val="a4"/>
            <w:rFonts w:ascii="Arial" w:hAnsi="Arial" w:cs="Arial"/>
            <w:sz w:val="24"/>
            <w:szCs w:val="24"/>
            <w:lang w:val="ro-RO"/>
          </w:rPr>
          <w:t>http://www.ansa.gov.md</w:t>
        </w:r>
      </w:hyperlink>
      <w:r w:rsidR="006C6329" w:rsidRPr="007D14FF">
        <w:rPr>
          <w:rFonts w:ascii="Arial" w:hAnsi="Arial" w:cs="Arial"/>
          <w:sz w:val="24"/>
          <w:szCs w:val="24"/>
          <w:lang w:val="ro-RO"/>
        </w:rPr>
        <w:t xml:space="preserve"> </w:t>
      </w:r>
    </w:p>
    <w:p w:rsidR="00F70CDE" w:rsidRDefault="0059620F" w:rsidP="00F70CDE">
      <w:pPr>
        <w:spacing w:after="0"/>
        <w:jc w:val="both"/>
        <w:rPr>
          <w:rFonts w:ascii="Arial" w:hAnsi="Arial" w:cs="Arial"/>
          <w:b/>
          <w:sz w:val="24"/>
          <w:szCs w:val="24"/>
          <w:lang w:val="ro-RO"/>
        </w:rPr>
      </w:pPr>
      <w:r w:rsidRPr="007D14FF">
        <w:rPr>
          <w:rFonts w:ascii="Arial" w:hAnsi="Arial" w:cs="Arial"/>
          <w:b/>
          <w:sz w:val="24"/>
          <w:szCs w:val="24"/>
          <w:lang w:val="ro-RO"/>
        </w:rPr>
        <w:t>Întrebări frecvente:</w:t>
      </w:r>
    </w:p>
    <w:p w:rsidR="0059620F" w:rsidRPr="007D14FF" w:rsidRDefault="00BD2C2B" w:rsidP="00F70CDE">
      <w:pPr>
        <w:spacing w:after="0"/>
        <w:jc w:val="both"/>
        <w:rPr>
          <w:rFonts w:ascii="Arial" w:hAnsi="Arial" w:cs="Arial"/>
          <w:sz w:val="20"/>
          <w:szCs w:val="20"/>
          <w:lang w:val="ro-RO"/>
        </w:rPr>
      </w:pPr>
      <w:r w:rsidRPr="007D14FF">
        <w:rPr>
          <w:rFonts w:ascii="Arial" w:hAnsi="Arial" w:cs="Arial"/>
          <w:b/>
          <w:i/>
          <w:sz w:val="20"/>
          <w:szCs w:val="20"/>
          <w:lang w:val="ro-RO"/>
        </w:rPr>
        <w:t>Întrebare</w:t>
      </w:r>
      <w:r w:rsidRPr="007D14FF">
        <w:rPr>
          <w:rFonts w:ascii="Arial" w:hAnsi="Arial" w:cs="Arial"/>
          <w:sz w:val="20"/>
          <w:szCs w:val="20"/>
          <w:lang w:val="ro-RO"/>
        </w:rPr>
        <w:t xml:space="preserve">: </w:t>
      </w:r>
      <w:r w:rsidR="0059620F" w:rsidRPr="007D14FF">
        <w:rPr>
          <w:rFonts w:ascii="Arial" w:hAnsi="Arial" w:cs="Arial"/>
          <w:sz w:val="20"/>
          <w:szCs w:val="20"/>
          <w:lang w:val="ro-RO"/>
        </w:rPr>
        <w:t>Care este termenul pentru care se eliberează autorizația sanitar-veterinară?</w:t>
      </w:r>
    </w:p>
    <w:p w:rsidR="00BD2C2B" w:rsidRDefault="00BD2C2B" w:rsidP="00F70CDE">
      <w:pPr>
        <w:spacing w:after="0"/>
        <w:jc w:val="both"/>
        <w:rPr>
          <w:rFonts w:ascii="Arial" w:hAnsi="Arial" w:cs="Arial"/>
          <w:sz w:val="20"/>
          <w:szCs w:val="20"/>
          <w:lang w:val="ro-RO"/>
        </w:rPr>
      </w:pPr>
      <w:r w:rsidRPr="007D14FF">
        <w:rPr>
          <w:rFonts w:ascii="Arial" w:hAnsi="Arial" w:cs="Arial"/>
          <w:b/>
          <w:i/>
          <w:sz w:val="20"/>
          <w:szCs w:val="20"/>
          <w:lang w:val="ro-RO"/>
        </w:rPr>
        <w:t>Răspuns</w:t>
      </w:r>
      <w:r w:rsidRPr="007D14FF">
        <w:rPr>
          <w:rFonts w:ascii="Arial" w:hAnsi="Arial" w:cs="Arial"/>
          <w:sz w:val="20"/>
          <w:szCs w:val="20"/>
          <w:lang w:val="ro-RO"/>
        </w:rPr>
        <w:t>: Autorizația sanitar-veterinară se eliberează pe termen nelimitat</w:t>
      </w:r>
      <w:r w:rsidR="008755FC">
        <w:rPr>
          <w:rFonts w:ascii="Arial" w:hAnsi="Arial" w:cs="Arial"/>
          <w:sz w:val="20"/>
          <w:szCs w:val="20"/>
          <w:lang w:val="ro-RO"/>
        </w:rPr>
        <w:t>.</w:t>
      </w:r>
    </w:p>
    <w:p w:rsidR="008755FC" w:rsidRDefault="008755FC" w:rsidP="00F70CDE">
      <w:pPr>
        <w:spacing w:after="0"/>
        <w:jc w:val="both"/>
        <w:rPr>
          <w:rFonts w:ascii="Arial" w:hAnsi="Arial" w:cs="Arial"/>
          <w:sz w:val="20"/>
          <w:szCs w:val="20"/>
          <w:lang w:val="ro-RO"/>
        </w:rPr>
      </w:pPr>
      <w:r w:rsidRPr="008755FC">
        <w:rPr>
          <w:rFonts w:ascii="Arial" w:hAnsi="Arial" w:cs="Arial"/>
          <w:b/>
          <w:i/>
          <w:sz w:val="20"/>
          <w:szCs w:val="20"/>
          <w:lang w:val="ro-RO"/>
        </w:rPr>
        <w:t>Întrebare:</w:t>
      </w:r>
      <w:r>
        <w:rPr>
          <w:rFonts w:ascii="Arial" w:hAnsi="Arial" w:cs="Arial"/>
          <w:sz w:val="20"/>
          <w:szCs w:val="20"/>
          <w:lang w:val="ro-RO"/>
        </w:rPr>
        <w:t xml:space="preserve"> </w:t>
      </w:r>
      <w:proofErr w:type="spellStart"/>
      <w:r>
        <w:rPr>
          <w:rFonts w:ascii="Arial" w:hAnsi="Arial" w:cs="Arial"/>
          <w:sz w:val="20"/>
          <w:szCs w:val="20"/>
          <w:lang w:val="ro-RO"/>
        </w:rPr>
        <w:t>Cît</w:t>
      </w:r>
      <w:proofErr w:type="spellEnd"/>
      <w:r>
        <w:rPr>
          <w:rFonts w:ascii="Arial" w:hAnsi="Arial" w:cs="Arial"/>
          <w:sz w:val="20"/>
          <w:szCs w:val="20"/>
          <w:lang w:val="ro-RO"/>
        </w:rPr>
        <w:t xml:space="preserve"> de frecvent se verifică îndeplinirea de către operatorul economic a condițiilor sanitar-veterinare?</w:t>
      </w:r>
    </w:p>
    <w:p w:rsidR="008755FC" w:rsidRPr="007D14FF" w:rsidRDefault="008755FC" w:rsidP="00F70CDE">
      <w:pPr>
        <w:spacing w:after="0"/>
        <w:jc w:val="both"/>
        <w:rPr>
          <w:rFonts w:ascii="Arial" w:hAnsi="Arial" w:cs="Arial"/>
          <w:sz w:val="20"/>
          <w:szCs w:val="20"/>
          <w:lang w:val="ro-RO"/>
        </w:rPr>
      </w:pPr>
      <w:r w:rsidRPr="008755FC">
        <w:rPr>
          <w:rFonts w:ascii="Arial" w:hAnsi="Arial" w:cs="Arial"/>
          <w:b/>
          <w:i/>
          <w:sz w:val="20"/>
          <w:szCs w:val="20"/>
          <w:lang w:val="ro-RO"/>
        </w:rPr>
        <w:t>Răspuns:</w:t>
      </w:r>
      <w:r>
        <w:rPr>
          <w:rFonts w:ascii="Arial" w:hAnsi="Arial" w:cs="Arial"/>
          <w:sz w:val="20"/>
          <w:szCs w:val="20"/>
          <w:lang w:val="ro-RO"/>
        </w:rPr>
        <w:t xml:space="preserve"> Controlul se efectuează nu mai des </w:t>
      </w:r>
      <w:proofErr w:type="spellStart"/>
      <w:r>
        <w:rPr>
          <w:rFonts w:ascii="Arial" w:hAnsi="Arial" w:cs="Arial"/>
          <w:sz w:val="20"/>
          <w:szCs w:val="20"/>
          <w:lang w:val="ro-RO"/>
        </w:rPr>
        <w:t>decît</w:t>
      </w:r>
      <w:proofErr w:type="spellEnd"/>
      <w:r>
        <w:rPr>
          <w:rFonts w:ascii="Arial" w:hAnsi="Arial" w:cs="Arial"/>
          <w:sz w:val="20"/>
          <w:szCs w:val="20"/>
          <w:lang w:val="ro-RO"/>
        </w:rPr>
        <w:t xml:space="preserve"> o dată în an, cu excepția cazurilor de control inopinat.</w:t>
      </w:r>
    </w:p>
    <w:p w:rsidR="0095339B" w:rsidRPr="007D14FF" w:rsidRDefault="0095339B" w:rsidP="00F70CDE">
      <w:pPr>
        <w:spacing w:after="0" w:line="240" w:lineRule="auto"/>
        <w:jc w:val="both"/>
        <w:rPr>
          <w:rFonts w:ascii="Arial" w:hAnsi="Arial" w:cs="Arial"/>
          <w:bCs/>
          <w:sz w:val="24"/>
          <w:szCs w:val="24"/>
          <w:lang w:val="ro-RO"/>
        </w:rPr>
      </w:pPr>
    </w:p>
    <w:p w:rsidR="00F81CE0" w:rsidRPr="007D14FF" w:rsidRDefault="00011F16" w:rsidP="00F70CDE">
      <w:pPr>
        <w:spacing w:after="0"/>
        <w:jc w:val="both"/>
        <w:rPr>
          <w:rFonts w:ascii="Arial" w:hAnsi="Arial" w:cs="Arial"/>
          <w:color w:val="0033CC"/>
          <w:sz w:val="24"/>
          <w:szCs w:val="24"/>
          <w:lang w:val="ro-RO"/>
        </w:rPr>
      </w:pPr>
      <w:r w:rsidRPr="007D14FF">
        <w:rPr>
          <w:rFonts w:ascii="Arial" w:hAnsi="Arial" w:cs="Arial"/>
          <w:b/>
          <w:color w:val="000000" w:themeColor="text1"/>
          <w:sz w:val="24"/>
          <w:szCs w:val="24"/>
          <w:lang w:val="ro-RO"/>
        </w:rPr>
        <w:t>Notă</w:t>
      </w:r>
      <w:r w:rsidR="006C6329" w:rsidRPr="007D14FF">
        <w:rPr>
          <w:rFonts w:ascii="Arial" w:hAnsi="Arial" w:cs="Arial"/>
          <w:b/>
          <w:color w:val="000000" w:themeColor="text1"/>
          <w:sz w:val="24"/>
          <w:szCs w:val="24"/>
          <w:lang w:val="ro-RO"/>
        </w:rPr>
        <w:t>.</w:t>
      </w:r>
      <w:r w:rsidR="00C77B3B" w:rsidRPr="007D14FF">
        <w:rPr>
          <w:rFonts w:ascii="Arial" w:hAnsi="Arial" w:cs="Arial"/>
          <w:b/>
          <w:color w:val="000000" w:themeColor="text1"/>
          <w:sz w:val="24"/>
          <w:szCs w:val="24"/>
          <w:lang w:val="ro-RO"/>
        </w:rPr>
        <w:t xml:space="preserve"> </w:t>
      </w:r>
      <w:r w:rsidR="00C77B3B" w:rsidRPr="007D14FF">
        <w:rPr>
          <w:rFonts w:ascii="Arial" w:hAnsi="Arial" w:cs="Arial"/>
          <w:i/>
          <w:color w:val="000000" w:themeColor="text1"/>
          <w:sz w:val="24"/>
          <w:szCs w:val="24"/>
          <w:lang w:val="ro-RO"/>
        </w:rPr>
        <w:t xml:space="preserve">Pașii descriși privind activitatea de comerț sunt aplicabili inclusiv în cazul desfășurării activității de comercializare a produselor alimentare în cadrul/pe teritoriul </w:t>
      </w:r>
      <w:r w:rsidR="00B952D5" w:rsidRPr="007D14FF">
        <w:rPr>
          <w:rFonts w:ascii="Arial" w:hAnsi="Arial" w:cs="Arial"/>
          <w:i/>
          <w:color w:val="000000" w:themeColor="text1"/>
          <w:sz w:val="24"/>
          <w:szCs w:val="24"/>
          <w:lang w:val="ro-RO"/>
        </w:rPr>
        <w:t>pie</w:t>
      </w:r>
      <w:r w:rsidR="00293021">
        <w:rPr>
          <w:rFonts w:ascii="Arial" w:hAnsi="Arial" w:cs="Arial"/>
          <w:i/>
          <w:color w:val="000000" w:themeColor="text1"/>
          <w:sz w:val="24"/>
          <w:szCs w:val="24"/>
          <w:lang w:val="ro-RO"/>
        </w:rPr>
        <w:t>ț</w:t>
      </w:r>
      <w:r w:rsidR="00B952D5" w:rsidRPr="007D14FF">
        <w:rPr>
          <w:rFonts w:ascii="Arial" w:hAnsi="Arial" w:cs="Arial"/>
          <w:i/>
          <w:color w:val="000000" w:themeColor="text1"/>
          <w:sz w:val="24"/>
          <w:szCs w:val="24"/>
          <w:lang w:val="ro-RO"/>
        </w:rPr>
        <w:t>elor</w:t>
      </w:r>
      <w:r w:rsidR="00C77B3B" w:rsidRPr="007D14FF">
        <w:rPr>
          <w:rFonts w:ascii="Arial" w:hAnsi="Arial" w:cs="Arial"/>
          <w:i/>
          <w:color w:val="000000" w:themeColor="text1"/>
          <w:sz w:val="24"/>
          <w:szCs w:val="24"/>
          <w:lang w:val="ro-RO"/>
        </w:rPr>
        <w:t xml:space="preserve"> agricole</w:t>
      </w:r>
      <w:r w:rsidR="00960455" w:rsidRPr="007D14FF">
        <w:rPr>
          <w:rFonts w:ascii="Arial" w:hAnsi="Arial" w:cs="Arial"/>
          <w:i/>
          <w:color w:val="000000" w:themeColor="text1"/>
          <w:sz w:val="24"/>
          <w:szCs w:val="24"/>
          <w:lang w:val="ro-RO"/>
        </w:rPr>
        <w:t>.</w:t>
      </w:r>
      <w:r w:rsidR="00C77B3B" w:rsidRPr="007D14FF">
        <w:rPr>
          <w:rFonts w:ascii="Arial" w:hAnsi="Arial" w:cs="Arial"/>
          <w:color w:val="000000" w:themeColor="text1"/>
          <w:sz w:val="24"/>
          <w:szCs w:val="24"/>
          <w:lang w:val="ro-RO"/>
        </w:rPr>
        <w:t xml:space="preserve"> </w:t>
      </w:r>
    </w:p>
    <w:p w:rsidR="001D6316" w:rsidRPr="007D14FF" w:rsidRDefault="004B4A45" w:rsidP="009B429F">
      <w:pPr>
        <w:rPr>
          <w:rFonts w:ascii="Arial" w:hAnsi="Arial" w:cs="Arial"/>
          <w:b/>
          <w:color w:val="000000" w:themeColor="text1"/>
          <w:sz w:val="24"/>
          <w:szCs w:val="24"/>
          <w:lang w:val="ro-RO"/>
        </w:rPr>
      </w:pPr>
      <w:r w:rsidRPr="007D14FF">
        <w:rPr>
          <w:rFonts w:ascii="Arial" w:hAnsi="Arial" w:cs="Arial"/>
          <w:b/>
          <w:color w:val="000000" w:themeColor="text1"/>
          <w:sz w:val="24"/>
          <w:szCs w:val="24"/>
          <w:lang w:val="ro-RO"/>
        </w:rPr>
        <w:t xml:space="preserve">Pasul </w:t>
      </w:r>
      <w:r w:rsidR="00DC7700" w:rsidRPr="007D14FF">
        <w:rPr>
          <w:rFonts w:ascii="Arial" w:hAnsi="Arial" w:cs="Arial"/>
          <w:b/>
          <w:color w:val="000000" w:themeColor="text1"/>
          <w:sz w:val="24"/>
          <w:szCs w:val="24"/>
          <w:lang w:val="ro-RO"/>
        </w:rPr>
        <w:t>4</w:t>
      </w:r>
      <w:r w:rsidR="006C6329" w:rsidRPr="007D14FF">
        <w:rPr>
          <w:rFonts w:ascii="Arial" w:hAnsi="Arial" w:cs="Arial"/>
          <w:b/>
          <w:color w:val="000000" w:themeColor="text1"/>
          <w:sz w:val="24"/>
          <w:szCs w:val="24"/>
          <w:lang w:val="ro-RO"/>
        </w:rPr>
        <w:t xml:space="preserve">. </w:t>
      </w:r>
      <w:r w:rsidR="001C140A" w:rsidRPr="007D14FF">
        <w:rPr>
          <w:rFonts w:ascii="Arial" w:hAnsi="Arial" w:cs="Arial"/>
          <w:b/>
          <w:color w:val="000000" w:themeColor="text1"/>
          <w:sz w:val="24"/>
          <w:szCs w:val="24"/>
          <w:lang w:val="ro-RO"/>
        </w:rPr>
        <w:t>Autoevaluare</w:t>
      </w:r>
      <w:r w:rsidR="00F81CE0" w:rsidRPr="007D14FF">
        <w:rPr>
          <w:rFonts w:ascii="Arial" w:hAnsi="Arial" w:cs="Arial"/>
          <w:b/>
          <w:color w:val="000000" w:themeColor="text1"/>
          <w:sz w:val="24"/>
          <w:szCs w:val="24"/>
          <w:lang w:val="ro-RO"/>
        </w:rPr>
        <w:t>a</w:t>
      </w:r>
      <w:r w:rsidR="001C140A" w:rsidRPr="007D14FF">
        <w:rPr>
          <w:rFonts w:ascii="Arial" w:hAnsi="Arial" w:cs="Arial"/>
          <w:b/>
          <w:color w:val="000000" w:themeColor="text1"/>
          <w:sz w:val="24"/>
          <w:szCs w:val="24"/>
          <w:lang w:val="ro-RO"/>
        </w:rPr>
        <w:t xml:space="preserve"> conform listei informațiilor </w:t>
      </w:r>
      <w:r w:rsidR="006C6329" w:rsidRPr="007D14FF">
        <w:rPr>
          <w:rFonts w:ascii="Arial" w:hAnsi="Arial" w:cs="Arial"/>
          <w:b/>
          <w:color w:val="000000" w:themeColor="text1"/>
          <w:sz w:val="24"/>
          <w:szCs w:val="24"/>
          <w:lang w:val="ro-RO"/>
        </w:rPr>
        <w:t>necesare la ini</w:t>
      </w:r>
      <w:r w:rsidR="003C74A8">
        <w:rPr>
          <w:rFonts w:ascii="Arial" w:hAnsi="Arial" w:cs="Arial"/>
          <w:b/>
          <w:color w:val="000000" w:themeColor="text1"/>
          <w:sz w:val="24"/>
          <w:szCs w:val="24"/>
          <w:lang w:val="ro-RO"/>
        </w:rPr>
        <w:t>ț</w:t>
      </w:r>
      <w:r w:rsidR="006C6329" w:rsidRPr="007D14FF">
        <w:rPr>
          <w:rFonts w:ascii="Arial" w:hAnsi="Arial" w:cs="Arial"/>
          <w:b/>
          <w:color w:val="000000" w:themeColor="text1"/>
          <w:sz w:val="24"/>
          <w:szCs w:val="24"/>
          <w:lang w:val="ro-RO"/>
        </w:rPr>
        <w:t>ierea activității</w:t>
      </w:r>
    </w:p>
    <w:tbl>
      <w:tblPr>
        <w:tblStyle w:val="a8"/>
        <w:tblW w:w="0" w:type="auto"/>
        <w:tblInd w:w="108" w:type="dxa"/>
        <w:tblLook w:val="04A0"/>
      </w:tblPr>
      <w:tblGrid>
        <w:gridCol w:w="9923"/>
      </w:tblGrid>
      <w:tr w:rsidR="004C1811" w:rsidRPr="007D14FF" w:rsidTr="00F70CDE">
        <w:trPr>
          <w:trHeight w:val="51"/>
        </w:trPr>
        <w:tc>
          <w:tcPr>
            <w:tcW w:w="9923" w:type="dxa"/>
          </w:tcPr>
          <w:p w:rsidR="004C1811" w:rsidRPr="007D14FF" w:rsidRDefault="004C1811" w:rsidP="00F70CDE">
            <w:pPr>
              <w:tabs>
                <w:tab w:val="left" w:pos="709"/>
              </w:tabs>
              <w:jc w:val="both"/>
              <w:rPr>
                <w:rFonts w:ascii="Arial" w:hAnsi="Arial" w:cs="Arial"/>
                <w:i/>
                <w:lang w:val="ro-RO"/>
              </w:rPr>
            </w:pPr>
            <w:r w:rsidRPr="007D14FF">
              <w:rPr>
                <w:rFonts w:ascii="Arial" w:eastAsia="MS Gothic" w:hAnsi="MS Gothic" w:cs="Arial"/>
                <w:b/>
                <w:bCs/>
                <w:color w:val="D49021"/>
                <w:lang w:val="ro-RO"/>
              </w:rPr>
              <w:t>✹</w:t>
            </w:r>
          </w:p>
          <w:p w:rsidR="004C1811" w:rsidRPr="007D14FF" w:rsidRDefault="004C1811" w:rsidP="004C1811">
            <w:pPr>
              <w:jc w:val="both"/>
              <w:rPr>
                <w:rFonts w:ascii="Arial" w:hAnsi="Arial" w:cs="Arial"/>
                <w:i/>
                <w:lang w:val="ro-RO"/>
              </w:rPr>
            </w:pPr>
            <w:r w:rsidRPr="007D14FF">
              <w:rPr>
                <w:rFonts w:ascii="Arial" w:hAnsi="Arial" w:cs="Arial"/>
                <w:i/>
                <w:lang w:val="ro-RO"/>
              </w:rPr>
              <w:t xml:space="preserve">Este recomandabil ca conducătorul agentului economic care intenționează să inițieze sau deja a lansat o activitate de comerț a produselor alimentare să verifice </w:t>
            </w:r>
            <w:r w:rsidR="001B60DF" w:rsidRPr="007D14FF">
              <w:rPr>
                <w:rFonts w:ascii="Arial" w:hAnsi="Arial" w:cs="Arial"/>
                <w:i/>
                <w:lang w:val="ro-RO"/>
              </w:rPr>
              <w:t xml:space="preserve">dacă dispune de informația necesară pentru a activa în domeniul comercializării produselor alimentare </w:t>
            </w:r>
            <w:r w:rsidRPr="007D14FF">
              <w:rPr>
                <w:rFonts w:ascii="Arial" w:hAnsi="Arial" w:cs="Arial"/>
                <w:i/>
                <w:lang w:val="ro-RO"/>
              </w:rPr>
              <w:t xml:space="preserve">conform </w:t>
            </w:r>
            <w:r w:rsidR="001B60DF" w:rsidRPr="007D14FF">
              <w:rPr>
                <w:rFonts w:ascii="Arial" w:hAnsi="Arial" w:cs="Arial"/>
                <w:i/>
                <w:lang w:val="ro-RO"/>
              </w:rPr>
              <w:t>următoarei liste</w:t>
            </w:r>
            <w:r w:rsidRPr="007D14FF">
              <w:rPr>
                <w:rFonts w:ascii="Arial" w:hAnsi="Arial" w:cs="Arial"/>
                <w:i/>
                <w:lang w:val="ro-RO"/>
              </w:rPr>
              <w:t xml:space="preserve"> de întrebări</w:t>
            </w:r>
            <w:r w:rsidR="001B60DF" w:rsidRPr="007D14FF">
              <w:rPr>
                <w:rFonts w:ascii="Arial" w:hAnsi="Arial" w:cs="Arial"/>
                <w:i/>
                <w:lang w:val="ro-RO"/>
              </w:rPr>
              <w:t>:</w:t>
            </w:r>
          </w:p>
          <w:p w:rsidR="004C1811" w:rsidRPr="007D14FF" w:rsidRDefault="004C1811" w:rsidP="00947BE6">
            <w:pPr>
              <w:pStyle w:val="a6"/>
              <w:numPr>
                <w:ilvl w:val="0"/>
                <w:numId w:val="40"/>
              </w:numPr>
              <w:jc w:val="both"/>
              <w:rPr>
                <w:rFonts w:ascii="Arial" w:hAnsi="Arial" w:cs="Arial"/>
                <w:i/>
                <w:lang w:val="ro-RO"/>
              </w:rPr>
            </w:pPr>
            <w:r w:rsidRPr="007D14FF">
              <w:rPr>
                <w:rFonts w:ascii="Arial" w:hAnsi="Arial" w:cs="Arial"/>
                <w:i/>
                <w:lang w:val="ro-RO"/>
              </w:rPr>
              <w:t>V-ați înregistrat la APL?</w:t>
            </w:r>
          </w:p>
          <w:p w:rsidR="00CC6D50" w:rsidRPr="007D14FF" w:rsidRDefault="00CC6D50" w:rsidP="00947BE6">
            <w:pPr>
              <w:pStyle w:val="a6"/>
              <w:numPr>
                <w:ilvl w:val="0"/>
                <w:numId w:val="40"/>
              </w:numPr>
              <w:jc w:val="both"/>
              <w:rPr>
                <w:rFonts w:ascii="Arial" w:hAnsi="Arial" w:cs="Arial"/>
                <w:i/>
                <w:lang w:val="ro-RO"/>
              </w:rPr>
            </w:pPr>
            <w:r w:rsidRPr="007D14FF">
              <w:rPr>
                <w:rFonts w:ascii="Arial" w:hAnsi="Arial" w:cs="Arial"/>
                <w:i/>
                <w:lang w:val="ro-RO"/>
              </w:rPr>
              <w:t>A</w:t>
            </w:r>
            <w:r w:rsidR="008755FC">
              <w:rPr>
                <w:rFonts w:ascii="Arial" w:hAnsi="Arial" w:cs="Arial"/>
                <w:i/>
                <w:lang w:val="ro-RO"/>
              </w:rPr>
              <w:t>-</w:t>
            </w:r>
            <w:r w:rsidRPr="007D14FF">
              <w:rPr>
                <w:rFonts w:ascii="Arial" w:hAnsi="Arial" w:cs="Arial"/>
                <w:i/>
                <w:lang w:val="ro-RO"/>
              </w:rPr>
              <w:t>ți primit certi</w:t>
            </w:r>
            <w:r w:rsidR="00947BE6" w:rsidRPr="007D14FF">
              <w:rPr>
                <w:rFonts w:ascii="Arial" w:hAnsi="Arial" w:cs="Arial"/>
                <w:i/>
                <w:lang w:val="ro-RO"/>
              </w:rPr>
              <w:t>ficat de înregistrare și/sau autorizație sanitar-veterinară</w:t>
            </w:r>
            <w:r w:rsidR="008755FC">
              <w:rPr>
                <w:rFonts w:ascii="Arial" w:hAnsi="Arial" w:cs="Arial"/>
                <w:i/>
                <w:lang w:val="ro-RO"/>
              </w:rPr>
              <w:t>?</w:t>
            </w:r>
          </w:p>
          <w:p w:rsidR="004C1811" w:rsidRPr="007D14FF" w:rsidRDefault="004C1811" w:rsidP="00947BE6">
            <w:pPr>
              <w:pStyle w:val="a6"/>
              <w:numPr>
                <w:ilvl w:val="0"/>
                <w:numId w:val="40"/>
              </w:numPr>
              <w:jc w:val="both"/>
              <w:rPr>
                <w:rFonts w:ascii="Arial" w:hAnsi="Arial" w:cs="Arial"/>
                <w:i/>
                <w:lang w:val="ro-RO"/>
              </w:rPr>
            </w:pPr>
            <w:r w:rsidRPr="007D14FF">
              <w:rPr>
                <w:rFonts w:ascii="Arial" w:hAnsi="Arial" w:cs="Arial"/>
                <w:i/>
                <w:lang w:val="ro-RO"/>
              </w:rPr>
              <w:t xml:space="preserve">Designul și construcția spațiului </w:t>
            </w:r>
            <w:r w:rsidR="00B952D5" w:rsidRPr="007D14FF">
              <w:rPr>
                <w:rFonts w:ascii="Arial" w:hAnsi="Arial" w:cs="Arial"/>
                <w:i/>
                <w:lang w:val="ro-RO"/>
              </w:rPr>
              <w:t>dvs.</w:t>
            </w:r>
            <w:r w:rsidRPr="007D14FF">
              <w:rPr>
                <w:rFonts w:ascii="Arial" w:hAnsi="Arial" w:cs="Arial"/>
                <w:i/>
                <w:lang w:val="ro-RO"/>
              </w:rPr>
              <w:t xml:space="preserve"> </w:t>
            </w:r>
            <w:r w:rsidR="00947BE6" w:rsidRPr="007D14FF">
              <w:rPr>
                <w:rFonts w:ascii="Arial" w:hAnsi="Arial" w:cs="Arial"/>
                <w:i/>
                <w:lang w:val="ro-RO"/>
              </w:rPr>
              <w:t xml:space="preserve">corespunde </w:t>
            </w:r>
            <w:r w:rsidRPr="007D14FF">
              <w:rPr>
                <w:rFonts w:ascii="Arial" w:hAnsi="Arial" w:cs="Arial"/>
                <w:i/>
                <w:lang w:val="ro-RO"/>
              </w:rPr>
              <w:t>cerințel</w:t>
            </w:r>
            <w:r w:rsidR="00947BE6" w:rsidRPr="007D14FF">
              <w:rPr>
                <w:rFonts w:ascii="Arial" w:hAnsi="Arial" w:cs="Arial"/>
                <w:i/>
                <w:lang w:val="ro-RO"/>
              </w:rPr>
              <w:t>or</w:t>
            </w:r>
            <w:r w:rsidRPr="007D14FF">
              <w:rPr>
                <w:rFonts w:ascii="Arial" w:hAnsi="Arial" w:cs="Arial"/>
                <w:i/>
                <w:lang w:val="ro-RO"/>
              </w:rPr>
              <w:t xml:space="preserve"> </w:t>
            </w:r>
            <w:r w:rsidR="00882298" w:rsidRPr="007D14FF">
              <w:rPr>
                <w:rFonts w:ascii="Arial" w:hAnsi="Arial" w:cs="Arial"/>
                <w:i/>
                <w:lang w:val="ro-RO"/>
              </w:rPr>
              <w:t xml:space="preserve">de </w:t>
            </w:r>
            <w:r w:rsidR="00B952D5" w:rsidRPr="007D14FF">
              <w:rPr>
                <w:rFonts w:ascii="Arial" w:hAnsi="Arial" w:cs="Arial"/>
                <w:i/>
                <w:lang w:val="ro-RO"/>
              </w:rPr>
              <w:t>igienă</w:t>
            </w:r>
            <w:r w:rsidRPr="007D14FF">
              <w:rPr>
                <w:rFonts w:ascii="Arial" w:hAnsi="Arial" w:cs="Arial"/>
                <w:i/>
                <w:lang w:val="ro-RO"/>
              </w:rPr>
              <w:t>?</w:t>
            </w:r>
          </w:p>
          <w:p w:rsidR="00882298" w:rsidRPr="007D14FF" w:rsidRDefault="004C1811" w:rsidP="00947BE6">
            <w:pPr>
              <w:pStyle w:val="a6"/>
              <w:numPr>
                <w:ilvl w:val="0"/>
                <w:numId w:val="40"/>
              </w:numPr>
              <w:jc w:val="both"/>
              <w:rPr>
                <w:rFonts w:ascii="Arial" w:hAnsi="Arial" w:cs="Arial"/>
                <w:i/>
                <w:lang w:val="ro-RO"/>
              </w:rPr>
            </w:pPr>
            <w:r w:rsidRPr="007D14FF">
              <w:rPr>
                <w:rFonts w:ascii="Arial" w:hAnsi="Arial" w:cs="Arial"/>
                <w:i/>
                <w:lang w:val="ro-RO"/>
              </w:rPr>
              <w:t>A</w:t>
            </w:r>
            <w:r w:rsidR="00947BE6" w:rsidRPr="007D14FF">
              <w:rPr>
                <w:rFonts w:ascii="Arial" w:hAnsi="Arial" w:cs="Arial"/>
                <w:i/>
                <w:lang w:val="ro-RO"/>
              </w:rPr>
              <w:t>-</w:t>
            </w:r>
            <w:r w:rsidRPr="007D14FF">
              <w:rPr>
                <w:rFonts w:ascii="Arial" w:hAnsi="Arial" w:cs="Arial"/>
                <w:i/>
                <w:lang w:val="ro-RO"/>
              </w:rPr>
              <w:t>ți stabilit asortimentul produs</w:t>
            </w:r>
            <w:r w:rsidR="00882298" w:rsidRPr="007D14FF">
              <w:rPr>
                <w:rFonts w:ascii="Arial" w:hAnsi="Arial" w:cs="Arial"/>
                <w:i/>
                <w:lang w:val="ro-RO"/>
              </w:rPr>
              <w:t>elor care vor fi comercializate?</w:t>
            </w:r>
          </w:p>
          <w:p w:rsidR="004C1811" w:rsidRPr="007D14FF" w:rsidRDefault="004C1811" w:rsidP="00947BE6">
            <w:pPr>
              <w:pStyle w:val="a6"/>
              <w:numPr>
                <w:ilvl w:val="0"/>
                <w:numId w:val="40"/>
              </w:numPr>
              <w:jc w:val="both"/>
              <w:rPr>
                <w:rFonts w:ascii="Arial" w:hAnsi="Arial" w:cs="Arial"/>
                <w:i/>
                <w:lang w:val="ro-RO"/>
              </w:rPr>
            </w:pPr>
            <w:r w:rsidRPr="007D14FF">
              <w:rPr>
                <w:rFonts w:ascii="Arial" w:hAnsi="Arial" w:cs="Arial"/>
                <w:i/>
                <w:lang w:val="ro-RO"/>
              </w:rPr>
              <w:t>Cunoașteți principalele cerințe privind legislația alimentară generală?</w:t>
            </w:r>
          </w:p>
          <w:p w:rsidR="004C1811" w:rsidRPr="007D14FF" w:rsidRDefault="004C1811" w:rsidP="00947BE6">
            <w:pPr>
              <w:pStyle w:val="a6"/>
              <w:numPr>
                <w:ilvl w:val="0"/>
                <w:numId w:val="40"/>
              </w:numPr>
              <w:jc w:val="both"/>
              <w:rPr>
                <w:rFonts w:ascii="Arial" w:hAnsi="Arial" w:cs="Arial"/>
                <w:i/>
                <w:lang w:val="ro-RO"/>
              </w:rPr>
            </w:pPr>
            <w:r w:rsidRPr="007D14FF">
              <w:rPr>
                <w:rFonts w:ascii="Arial" w:hAnsi="Arial" w:cs="Arial"/>
                <w:i/>
                <w:lang w:val="ro-RO"/>
              </w:rPr>
              <w:t>Cunoașteți principiile bunei igiene a alimentelor?</w:t>
            </w:r>
          </w:p>
          <w:p w:rsidR="004C1811" w:rsidRPr="007D14FF" w:rsidRDefault="004C1811" w:rsidP="00947BE6">
            <w:pPr>
              <w:pStyle w:val="a6"/>
              <w:numPr>
                <w:ilvl w:val="0"/>
                <w:numId w:val="40"/>
              </w:numPr>
              <w:jc w:val="both"/>
              <w:rPr>
                <w:rFonts w:ascii="Arial" w:hAnsi="Arial" w:cs="Arial"/>
                <w:i/>
                <w:lang w:val="ro-RO"/>
              </w:rPr>
            </w:pPr>
            <w:r w:rsidRPr="007D14FF">
              <w:rPr>
                <w:rFonts w:ascii="Arial" w:hAnsi="Arial" w:cs="Arial"/>
                <w:i/>
                <w:lang w:val="ro-RO"/>
              </w:rPr>
              <w:t>Mențineți înregistrări scrise ale tuturor furnizorilor care vă oferă produse alimentare sau ingrediente alimentare?</w:t>
            </w:r>
          </w:p>
          <w:p w:rsidR="004C1811" w:rsidRPr="007D14FF" w:rsidRDefault="00882298" w:rsidP="00F70CDE">
            <w:pPr>
              <w:pStyle w:val="a6"/>
              <w:numPr>
                <w:ilvl w:val="0"/>
                <w:numId w:val="40"/>
              </w:numPr>
              <w:jc w:val="both"/>
              <w:rPr>
                <w:rFonts w:ascii="Arial" w:hAnsi="Arial" w:cs="Arial"/>
                <w:b/>
                <w:color w:val="000000" w:themeColor="text1"/>
                <w:lang w:val="ro-RO"/>
              </w:rPr>
            </w:pPr>
            <w:r w:rsidRPr="007D14FF">
              <w:rPr>
                <w:rFonts w:ascii="Arial" w:hAnsi="Arial" w:cs="Arial"/>
                <w:i/>
                <w:lang w:val="ro-RO"/>
              </w:rPr>
              <w:t>Cunoașteți principiile HACCP?</w:t>
            </w:r>
          </w:p>
        </w:tc>
      </w:tr>
    </w:tbl>
    <w:p w:rsidR="001B60DF" w:rsidRPr="007D14FF" w:rsidRDefault="001B60DF" w:rsidP="001B60DF">
      <w:pPr>
        <w:autoSpaceDE w:val="0"/>
        <w:autoSpaceDN w:val="0"/>
        <w:adjustRightInd w:val="0"/>
        <w:spacing w:after="240" w:line="240" w:lineRule="auto"/>
        <w:jc w:val="both"/>
        <w:rPr>
          <w:rStyle w:val="fontstyle31"/>
          <w:rFonts w:ascii="Arial" w:hAnsi="Arial" w:cs="Arial"/>
          <w:color w:val="auto"/>
          <w:lang w:val="ro-RO"/>
        </w:rPr>
      </w:pPr>
    </w:p>
    <w:p w:rsidR="00D755DD" w:rsidRPr="007D14FF" w:rsidRDefault="001B60DF" w:rsidP="001B60DF">
      <w:pPr>
        <w:autoSpaceDE w:val="0"/>
        <w:autoSpaceDN w:val="0"/>
        <w:adjustRightInd w:val="0"/>
        <w:spacing w:after="240" w:line="240" w:lineRule="auto"/>
        <w:jc w:val="both"/>
        <w:rPr>
          <w:lang w:val="ro-RO"/>
        </w:rPr>
      </w:pPr>
      <w:r w:rsidRPr="007D14FF">
        <w:rPr>
          <w:rStyle w:val="fontstyle31"/>
          <w:rFonts w:ascii="Arial" w:hAnsi="Arial" w:cs="Arial"/>
          <w:color w:val="auto"/>
          <w:lang w:val="ro-RO"/>
        </w:rPr>
        <w:t xml:space="preserve">În cazul </w:t>
      </w:r>
      <w:proofErr w:type="spellStart"/>
      <w:r w:rsidRPr="007D14FF">
        <w:rPr>
          <w:rStyle w:val="fontstyle31"/>
          <w:rFonts w:ascii="Arial" w:hAnsi="Arial" w:cs="Arial"/>
          <w:color w:val="auto"/>
          <w:lang w:val="ro-RO"/>
        </w:rPr>
        <w:t>cînd</w:t>
      </w:r>
      <w:proofErr w:type="spellEnd"/>
      <w:r w:rsidRPr="007D14FF">
        <w:rPr>
          <w:rStyle w:val="fontstyle31"/>
          <w:rFonts w:ascii="Arial" w:hAnsi="Arial" w:cs="Arial"/>
          <w:color w:val="auto"/>
          <w:lang w:val="ro-RO"/>
        </w:rPr>
        <w:t xml:space="preserve"> la unele întrebări nu se cunoaște răspunsul este recomandabil de a se adresa la direcția teritorială ANSA și a consulta pagina web</w:t>
      </w:r>
      <w:r w:rsidR="00403398" w:rsidRPr="007D14FF">
        <w:rPr>
          <w:rStyle w:val="fontstyle31"/>
          <w:rFonts w:ascii="Arial" w:hAnsi="Arial" w:cs="Arial"/>
          <w:color w:val="auto"/>
          <w:lang w:val="ro-RO"/>
        </w:rPr>
        <w:t xml:space="preserve"> </w:t>
      </w:r>
      <w:r w:rsidRPr="007D14FF">
        <w:rPr>
          <w:rStyle w:val="fontstyle31"/>
          <w:rFonts w:ascii="Arial" w:hAnsi="Arial" w:cs="Arial"/>
          <w:color w:val="auto"/>
          <w:lang w:val="ro-RO"/>
        </w:rPr>
        <w:t xml:space="preserve"> </w:t>
      </w:r>
      <w:hyperlink r:id="rId29" w:history="1">
        <w:r w:rsidR="00403398" w:rsidRPr="007D14FF">
          <w:rPr>
            <w:rStyle w:val="a4"/>
            <w:rFonts w:ascii="Arial" w:hAnsi="Arial" w:cs="Arial"/>
            <w:sz w:val="24"/>
            <w:szCs w:val="24"/>
            <w:lang w:val="ro-RO"/>
          </w:rPr>
          <w:t>http://www.ansa.gov.md</w:t>
        </w:r>
      </w:hyperlink>
      <w:r w:rsidR="006C6329" w:rsidRPr="007D14FF">
        <w:rPr>
          <w:lang w:val="ro-RO"/>
        </w:rPr>
        <w:t>.</w:t>
      </w:r>
    </w:p>
    <w:p w:rsidR="00703DA6" w:rsidRPr="007D14FF" w:rsidRDefault="00703DA6" w:rsidP="0008128E">
      <w:pPr>
        <w:autoSpaceDE w:val="0"/>
        <w:autoSpaceDN w:val="0"/>
        <w:adjustRightInd w:val="0"/>
        <w:spacing w:after="240" w:line="240" w:lineRule="auto"/>
        <w:jc w:val="both"/>
        <w:rPr>
          <w:rStyle w:val="fontstyle31"/>
          <w:rFonts w:ascii="Arial" w:hAnsi="Arial" w:cs="Arial"/>
          <w:b/>
          <w:color w:val="0033CC"/>
          <w:lang w:val="ro-RO"/>
        </w:rPr>
      </w:pPr>
      <w:bookmarkStart w:id="4" w:name="_Ref452639681"/>
      <w:bookmarkStart w:id="5" w:name="_Toc452646620"/>
      <w:r w:rsidRPr="007D14FF">
        <w:rPr>
          <w:rStyle w:val="fontstyle31"/>
          <w:rFonts w:ascii="Arial" w:hAnsi="Arial" w:cs="Arial"/>
          <w:b/>
          <w:color w:val="0033CC"/>
          <w:lang w:val="ro-RO"/>
        </w:rPr>
        <w:lastRenderedPageBreak/>
        <w:t xml:space="preserve">CERINȚELE SPECIFICE (IGIENICE) </w:t>
      </w:r>
      <w:r w:rsidR="00D755DD" w:rsidRPr="007D14FF">
        <w:rPr>
          <w:rStyle w:val="fontstyle31"/>
          <w:rFonts w:ascii="Arial" w:hAnsi="Arial" w:cs="Arial"/>
          <w:b/>
          <w:color w:val="0033CC"/>
          <w:lang w:val="ro-RO"/>
        </w:rPr>
        <w:t>PENTRU DESFĂȘURAREA ACTIVITĂȚII DE COMERȚ A PRODUSELOR ALIMENTARE</w:t>
      </w:r>
    </w:p>
    <w:p w:rsidR="003F52F0" w:rsidRPr="007D14FF" w:rsidRDefault="003F52F0" w:rsidP="003F52F0">
      <w:pPr>
        <w:pStyle w:val="a6"/>
        <w:autoSpaceDE w:val="0"/>
        <w:autoSpaceDN w:val="0"/>
        <w:adjustRightInd w:val="0"/>
        <w:spacing w:after="240" w:line="240" w:lineRule="auto"/>
        <w:ind w:left="0"/>
        <w:jc w:val="both"/>
        <w:rPr>
          <w:rStyle w:val="fontstyle31"/>
          <w:rFonts w:ascii="Arial" w:hAnsi="Arial" w:cs="Arial"/>
          <w:i/>
          <w:color w:val="auto"/>
          <w:lang w:val="ro-RO"/>
        </w:rPr>
      </w:pPr>
      <w:r w:rsidRPr="007D14FF">
        <w:rPr>
          <w:rStyle w:val="fontstyle31"/>
          <w:rFonts w:ascii="Arial" w:hAnsi="Arial" w:cs="Arial"/>
          <w:color w:val="auto"/>
          <w:lang w:val="ro-RO"/>
        </w:rPr>
        <w:t>Cerințele specifice privind comerțul produselor alimentare depind de tipul de produse comercializate și implicit de nivelul riscurilor asupra sănătății oamenilor pe care-l prezintă produsul</w:t>
      </w:r>
      <w:r w:rsidR="006C6329" w:rsidRPr="007D14FF">
        <w:rPr>
          <w:rStyle w:val="fontstyle31"/>
          <w:rFonts w:ascii="Arial" w:hAnsi="Arial" w:cs="Arial"/>
          <w:color w:val="auto"/>
          <w:lang w:val="ro-RO"/>
        </w:rPr>
        <w:t>.</w:t>
      </w:r>
      <w:r w:rsidRPr="007D14FF">
        <w:rPr>
          <w:rStyle w:val="fontstyle31"/>
          <w:rFonts w:ascii="Arial" w:hAnsi="Arial" w:cs="Arial"/>
          <w:color w:val="auto"/>
          <w:lang w:val="ro-RO"/>
        </w:rPr>
        <w:t xml:space="preserve"> De regulă</w:t>
      </w:r>
      <w:r w:rsidR="008755FC">
        <w:rPr>
          <w:rStyle w:val="fontstyle31"/>
          <w:rFonts w:ascii="Arial" w:hAnsi="Arial" w:cs="Arial"/>
          <w:color w:val="auto"/>
          <w:lang w:val="ro-RO"/>
        </w:rPr>
        <w:t>,</w:t>
      </w:r>
      <w:r w:rsidRPr="007D14FF">
        <w:rPr>
          <w:rStyle w:val="fontstyle31"/>
          <w:rFonts w:ascii="Arial" w:hAnsi="Arial" w:cs="Arial"/>
          <w:color w:val="auto"/>
          <w:lang w:val="ro-RO"/>
        </w:rPr>
        <w:t xml:space="preserve"> cerințele specifice vin să completeze cerințele generale stipulate în legislație</w:t>
      </w:r>
      <w:r w:rsidR="006C6329" w:rsidRPr="007D14FF">
        <w:rPr>
          <w:rStyle w:val="fontstyle31"/>
          <w:rFonts w:ascii="Arial" w:hAnsi="Arial" w:cs="Arial"/>
          <w:color w:val="auto"/>
          <w:lang w:val="ro-RO"/>
        </w:rPr>
        <w:t>.</w:t>
      </w:r>
      <w:r w:rsidRPr="007D14FF">
        <w:rPr>
          <w:rStyle w:val="fontstyle31"/>
          <w:rFonts w:ascii="Arial" w:hAnsi="Arial" w:cs="Arial"/>
          <w:color w:val="auto"/>
          <w:lang w:val="ro-RO"/>
        </w:rPr>
        <w:t xml:space="preserve"> La baza stabilirii cerințelor specifice pentru comercializarea produselor alimentare stă originea produselor: </w:t>
      </w:r>
      <w:r w:rsidRPr="007D14FF">
        <w:rPr>
          <w:rStyle w:val="fontstyle31"/>
          <w:rFonts w:ascii="Arial" w:hAnsi="Arial" w:cs="Arial"/>
          <w:i/>
          <w:color w:val="auto"/>
          <w:lang w:val="ro-RO"/>
        </w:rPr>
        <w:t>Originea animală;</w:t>
      </w:r>
      <w:r w:rsidR="003C7DCA" w:rsidRPr="007D14FF">
        <w:rPr>
          <w:rStyle w:val="fontstyle31"/>
          <w:rFonts w:ascii="Arial" w:hAnsi="Arial" w:cs="Arial"/>
          <w:i/>
          <w:color w:val="auto"/>
          <w:lang w:val="ro-RO"/>
        </w:rPr>
        <w:t xml:space="preserve"> </w:t>
      </w:r>
      <w:r w:rsidRPr="007D14FF">
        <w:rPr>
          <w:rStyle w:val="fontstyle31"/>
          <w:rFonts w:ascii="Arial" w:hAnsi="Arial" w:cs="Arial"/>
          <w:i/>
          <w:color w:val="auto"/>
          <w:lang w:val="ro-RO"/>
        </w:rPr>
        <w:t>Originea non-animală</w:t>
      </w:r>
      <w:r w:rsidR="006C6329" w:rsidRPr="007D14FF">
        <w:rPr>
          <w:rStyle w:val="fontstyle31"/>
          <w:rFonts w:ascii="Arial" w:hAnsi="Arial" w:cs="Arial"/>
          <w:i/>
          <w:color w:val="auto"/>
          <w:lang w:val="ro-RO"/>
        </w:rPr>
        <w:t>.</w:t>
      </w:r>
      <w:r w:rsidRPr="007D14FF">
        <w:rPr>
          <w:rStyle w:val="fontstyle31"/>
          <w:rFonts w:ascii="Arial" w:hAnsi="Arial" w:cs="Arial"/>
          <w:i/>
          <w:color w:val="auto"/>
          <w:lang w:val="ro-RO"/>
        </w:rPr>
        <w:t xml:space="preserve"> </w:t>
      </w:r>
    </w:p>
    <w:p w:rsidR="00281D19" w:rsidRPr="007D14FF" w:rsidRDefault="00744F17" w:rsidP="003F52F0">
      <w:pPr>
        <w:pStyle w:val="a6"/>
        <w:autoSpaceDE w:val="0"/>
        <w:autoSpaceDN w:val="0"/>
        <w:adjustRightInd w:val="0"/>
        <w:spacing w:after="240" w:line="240" w:lineRule="auto"/>
        <w:ind w:left="0"/>
        <w:jc w:val="both"/>
        <w:rPr>
          <w:rStyle w:val="fontstyle31"/>
          <w:rFonts w:ascii="Arial" w:hAnsi="Arial" w:cs="Arial"/>
          <w:i/>
          <w:color w:val="auto"/>
          <w:lang w:val="ro-RO"/>
        </w:rPr>
      </w:pPr>
      <w:r w:rsidRPr="007D14FF">
        <w:rPr>
          <w:rStyle w:val="fontstyle31"/>
          <w:rFonts w:ascii="Arial" w:hAnsi="Arial" w:cs="Arial"/>
          <w:color w:val="auto"/>
          <w:lang w:val="ro-RO"/>
        </w:rPr>
        <w:t>O</w:t>
      </w:r>
      <w:r w:rsidR="00CB40C5" w:rsidRPr="007D14FF">
        <w:rPr>
          <w:rStyle w:val="fontstyle31"/>
          <w:rFonts w:ascii="Arial" w:hAnsi="Arial" w:cs="Arial"/>
          <w:color w:val="auto"/>
          <w:lang w:val="ro-RO"/>
        </w:rPr>
        <w:t xml:space="preserve"> component</w:t>
      </w:r>
      <w:r w:rsidRPr="007D14FF">
        <w:rPr>
          <w:rStyle w:val="fontstyle31"/>
          <w:rFonts w:ascii="Arial" w:hAnsi="Arial" w:cs="Arial"/>
          <w:color w:val="auto"/>
          <w:lang w:val="ro-RO"/>
        </w:rPr>
        <w:t>ă</w:t>
      </w:r>
      <w:r w:rsidR="00CB40C5" w:rsidRPr="007D14FF">
        <w:rPr>
          <w:rStyle w:val="fontstyle31"/>
          <w:rFonts w:ascii="Arial" w:hAnsi="Arial" w:cs="Arial"/>
          <w:color w:val="auto"/>
          <w:lang w:val="ro-RO"/>
        </w:rPr>
        <w:t xml:space="preserve"> importantă a cerințelor specifice în cadrul comerțului produselor alimentare o constituie Regulile de igienă </w:t>
      </w:r>
      <w:r w:rsidRPr="007D14FF">
        <w:rPr>
          <w:rStyle w:val="fontstyle31"/>
          <w:rFonts w:ascii="Arial" w:hAnsi="Arial" w:cs="Arial"/>
          <w:color w:val="auto"/>
          <w:lang w:val="ro-RO"/>
        </w:rPr>
        <w:t>a produselor alimentare</w:t>
      </w:r>
      <w:r w:rsidR="006C6329" w:rsidRPr="007D14FF">
        <w:rPr>
          <w:rStyle w:val="fontstyle31"/>
          <w:rFonts w:ascii="Arial" w:hAnsi="Arial" w:cs="Arial"/>
          <w:color w:val="auto"/>
          <w:lang w:val="ro-RO"/>
        </w:rPr>
        <w:t>.</w:t>
      </w:r>
    </w:p>
    <w:p w:rsidR="00C70B45" w:rsidRPr="007D14FF" w:rsidRDefault="00C70B45" w:rsidP="003F52F0">
      <w:pPr>
        <w:pStyle w:val="a6"/>
        <w:autoSpaceDE w:val="0"/>
        <w:autoSpaceDN w:val="0"/>
        <w:adjustRightInd w:val="0"/>
        <w:spacing w:after="240" w:line="240" w:lineRule="auto"/>
        <w:ind w:left="0"/>
        <w:jc w:val="both"/>
        <w:rPr>
          <w:rStyle w:val="fontstyle31"/>
          <w:rFonts w:ascii="Arial" w:hAnsi="Arial" w:cs="Arial"/>
          <w:i/>
          <w:color w:val="auto"/>
          <w:lang w:val="ro-RO"/>
        </w:rPr>
      </w:pPr>
    </w:p>
    <w:tbl>
      <w:tblPr>
        <w:tblStyle w:val="a8"/>
        <w:tblW w:w="0" w:type="auto"/>
        <w:tblLook w:val="04A0"/>
      </w:tblPr>
      <w:tblGrid>
        <w:gridCol w:w="9571"/>
      </w:tblGrid>
      <w:tr w:rsidR="00703DA6" w:rsidRPr="00D8013A" w:rsidTr="00C70B45">
        <w:trPr>
          <w:trHeight w:val="70"/>
        </w:trPr>
        <w:tc>
          <w:tcPr>
            <w:tcW w:w="9571" w:type="dxa"/>
          </w:tcPr>
          <w:p w:rsidR="00D755DD" w:rsidRPr="007D14FF" w:rsidRDefault="00D755DD" w:rsidP="00D755DD">
            <w:pPr>
              <w:pStyle w:val="a6"/>
              <w:ind w:left="851"/>
              <w:rPr>
                <w:rFonts w:ascii="Arial" w:hAnsi="Arial" w:cs="Arial"/>
                <w:i/>
                <w:sz w:val="20"/>
                <w:szCs w:val="20"/>
                <w:lang w:val="ro-RO"/>
              </w:rPr>
            </w:pPr>
          </w:p>
          <w:p w:rsidR="00D755DD" w:rsidRPr="007D14FF" w:rsidRDefault="00085EF3" w:rsidP="00085EF3">
            <w:pPr>
              <w:pStyle w:val="a6"/>
              <w:ind w:left="851"/>
              <w:rPr>
                <w:rFonts w:ascii="Arial" w:hAnsi="Arial" w:cs="Arial"/>
                <w:i/>
                <w:sz w:val="20"/>
                <w:szCs w:val="20"/>
                <w:lang w:val="ro-RO"/>
              </w:rPr>
            </w:pPr>
            <w:r w:rsidRPr="007D14FF">
              <w:rPr>
                <w:rFonts w:ascii="Arial" w:eastAsiaTheme="minorHAnsi" w:hAnsi="Arial" w:cs="Arial"/>
                <w:b/>
                <w:i/>
                <w:iCs/>
                <w:sz w:val="20"/>
                <w:szCs w:val="20"/>
                <w:lang w:val="ro-RO"/>
              </w:rPr>
              <w:t>Actele</w:t>
            </w:r>
            <w:r w:rsidR="00D755DD" w:rsidRPr="007D14FF">
              <w:rPr>
                <w:rFonts w:ascii="Arial" w:eastAsiaTheme="minorHAnsi" w:hAnsi="Arial" w:cs="Arial"/>
                <w:b/>
                <w:i/>
                <w:iCs/>
                <w:sz w:val="20"/>
                <w:szCs w:val="20"/>
                <w:lang w:val="ro-RO"/>
              </w:rPr>
              <w:t xml:space="preserve"> normative</w:t>
            </w:r>
            <w:r w:rsidR="00D755DD" w:rsidRPr="007D14FF">
              <w:rPr>
                <w:rFonts w:ascii="Arial" w:eastAsiaTheme="minorHAnsi" w:hAnsi="Arial" w:cs="Arial"/>
                <w:i/>
                <w:iCs/>
                <w:sz w:val="20"/>
                <w:szCs w:val="20"/>
                <w:lang w:val="ro-RO"/>
              </w:rPr>
              <w:t>:</w:t>
            </w:r>
          </w:p>
          <w:p w:rsidR="00281D19" w:rsidRPr="007D14FF" w:rsidRDefault="00281D19" w:rsidP="00085EF3">
            <w:pPr>
              <w:pStyle w:val="a6"/>
              <w:ind w:left="851"/>
              <w:rPr>
                <w:rFonts w:ascii="Arial" w:hAnsi="Arial" w:cs="Arial"/>
                <w:i/>
                <w:sz w:val="20"/>
                <w:szCs w:val="20"/>
                <w:lang w:val="ro-RO"/>
              </w:rPr>
            </w:pPr>
            <w:r w:rsidRPr="007D14FF">
              <w:rPr>
                <w:rFonts w:ascii="Arial" w:hAnsi="Arial" w:cs="Arial"/>
                <w:b/>
                <w:i/>
                <w:sz w:val="20"/>
                <w:szCs w:val="20"/>
                <w:lang w:val="ro-RO"/>
              </w:rPr>
              <w:t xml:space="preserve">Hotărârea Guvernului </w:t>
            </w:r>
            <w:hyperlink r:id="rId30" w:history="1">
              <w:r w:rsidRPr="007D14FF">
                <w:rPr>
                  <w:rStyle w:val="a4"/>
                  <w:rFonts w:ascii="Arial" w:hAnsi="Arial" w:cs="Arial"/>
                  <w:b/>
                  <w:i/>
                  <w:sz w:val="20"/>
                  <w:szCs w:val="20"/>
                  <w:lang w:val="ro-RO"/>
                </w:rPr>
                <w:t>nr</w:t>
              </w:r>
              <w:r w:rsidR="00403398" w:rsidRPr="007D14FF">
                <w:rPr>
                  <w:rStyle w:val="a4"/>
                  <w:rFonts w:ascii="Arial" w:hAnsi="Arial" w:cs="Arial"/>
                  <w:b/>
                  <w:i/>
                  <w:sz w:val="20"/>
                  <w:szCs w:val="20"/>
                  <w:lang w:val="ro-RO"/>
                </w:rPr>
                <w:t>.</w:t>
              </w:r>
              <w:r w:rsidRPr="007D14FF">
                <w:rPr>
                  <w:rStyle w:val="a4"/>
                  <w:rFonts w:ascii="Arial" w:hAnsi="Arial" w:cs="Arial"/>
                  <w:b/>
                  <w:i/>
                  <w:sz w:val="20"/>
                  <w:szCs w:val="20"/>
                  <w:lang w:val="ro-RO"/>
                </w:rPr>
                <w:t xml:space="preserve"> 412</w:t>
              </w:r>
              <w:r w:rsidR="00FA1DE9" w:rsidRPr="007D14FF">
                <w:rPr>
                  <w:rStyle w:val="a4"/>
                  <w:rFonts w:ascii="Arial" w:hAnsi="Arial" w:cs="Arial"/>
                  <w:b/>
                  <w:i/>
                  <w:sz w:val="20"/>
                  <w:szCs w:val="20"/>
                  <w:lang w:val="ro-RO"/>
                </w:rPr>
                <w:t>/</w:t>
              </w:r>
              <w:r w:rsidRPr="007D14FF">
                <w:rPr>
                  <w:rStyle w:val="a4"/>
                  <w:rFonts w:ascii="Arial" w:hAnsi="Arial" w:cs="Arial"/>
                  <w:b/>
                  <w:i/>
                  <w:sz w:val="20"/>
                  <w:szCs w:val="20"/>
                  <w:lang w:val="ro-RO"/>
                </w:rPr>
                <w:t>2010</w:t>
              </w:r>
            </w:hyperlink>
            <w:r w:rsidRPr="007D14FF">
              <w:rPr>
                <w:rFonts w:ascii="Arial" w:hAnsi="Arial" w:cs="Arial"/>
                <w:b/>
                <w:i/>
                <w:sz w:val="20"/>
                <w:szCs w:val="20"/>
                <w:lang w:val="ro-RO"/>
              </w:rPr>
              <w:t xml:space="preserve"> </w:t>
            </w:r>
            <w:r w:rsidRPr="007D14FF">
              <w:rPr>
                <w:rFonts w:ascii="Arial" w:hAnsi="Arial" w:cs="Arial"/>
                <w:bCs/>
                <w:i/>
                <w:sz w:val="20"/>
                <w:szCs w:val="20"/>
                <w:lang w:val="ro-RO"/>
              </w:rPr>
              <w:t xml:space="preserve">pentru aprobarea Regulilor generale de igienă a produselor alimentare armonizată cu </w:t>
            </w:r>
            <w:r w:rsidRPr="007D14FF">
              <w:rPr>
                <w:rFonts w:ascii="Arial" w:eastAsia="Times New Roman" w:hAnsi="Arial" w:cs="Arial"/>
                <w:i/>
                <w:color w:val="000000"/>
                <w:sz w:val="20"/>
                <w:szCs w:val="20"/>
                <w:lang w:val="ro-RO" w:eastAsia="ru-RU"/>
              </w:rPr>
              <w:t>Regulamentului Parlamentului European şi Consiliului Europei nr 852/2004</w:t>
            </w:r>
            <w:r w:rsidRPr="007D14FF">
              <w:rPr>
                <w:rFonts w:ascii="Arial" w:hAnsi="Arial" w:cs="Arial"/>
                <w:bCs/>
                <w:i/>
                <w:sz w:val="20"/>
                <w:szCs w:val="20"/>
                <w:lang w:val="ro-RO"/>
              </w:rPr>
              <w:t>;</w:t>
            </w:r>
          </w:p>
          <w:p w:rsidR="00281D19" w:rsidRPr="007D14FF" w:rsidRDefault="00281D19" w:rsidP="00085EF3">
            <w:pPr>
              <w:pStyle w:val="a6"/>
              <w:ind w:left="851"/>
              <w:jc w:val="both"/>
              <w:rPr>
                <w:rFonts w:ascii="Arial" w:eastAsia="Times New Roman" w:hAnsi="Arial" w:cs="Arial"/>
                <w:bCs/>
                <w:i/>
                <w:color w:val="000000"/>
                <w:sz w:val="20"/>
                <w:szCs w:val="20"/>
                <w:lang w:val="ro-RO" w:eastAsia="ru-RU"/>
              </w:rPr>
            </w:pPr>
            <w:r w:rsidRPr="007D14FF">
              <w:rPr>
                <w:rFonts w:ascii="Arial" w:eastAsia="Times New Roman" w:hAnsi="Arial" w:cs="Arial"/>
                <w:b/>
                <w:i/>
                <w:color w:val="000000"/>
                <w:sz w:val="20"/>
                <w:szCs w:val="20"/>
                <w:lang w:val="ro-RO" w:eastAsia="ru-RU"/>
              </w:rPr>
              <w:t xml:space="preserve">Hotărârea Guvernului </w:t>
            </w:r>
            <w:hyperlink r:id="rId31" w:history="1">
              <w:r w:rsidRPr="007D14FF">
                <w:rPr>
                  <w:rStyle w:val="a4"/>
                  <w:rFonts w:ascii="Arial" w:eastAsia="Times New Roman" w:hAnsi="Arial" w:cs="Arial"/>
                  <w:b/>
                  <w:i/>
                  <w:sz w:val="20"/>
                  <w:szCs w:val="20"/>
                  <w:lang w:val="ro-RO" w:eastAsia="ru-RU"/>
                </w:rPr>
                <w:t>nr</w:t>
              </w:r>
              <w:r w:rsidR="00403398" w:rsidRPr="007D14FF">
                <w:rPr>
                  <w:rStyle w:val="a4"/>
                  <w:rFonts w:ascii="Arial" w:eastAsia="Times New Roman" w:hAnsi="Arial" w:cs="Arial"/>
                  <w:b/>
                  <w:i/>
                  <w:sz w:val="20"/>
                  <w:szCs w:val="20"/>
                  <w:lang w:val="ro-RO" w:eastAsia="ru-RU"/>
                </w:rPr>
                <w:t xml:space="preserve">. </w:t>
              </w:r>
              <w:r w:rsidRPr="007D14FF">
                <w:rPr>
                  <w:rStyle w:val="a4"/>
                  <w:rFonts w:ascii="Arial" w:eastAsia="Times New Roman" w:hAnsi="Arial" w:cs="Arial"/>
                  <w:b/>
                  <w:i/>
                  <w:sz w:val="20"/>
                  <w:szCs w:val="20"/>
                  <w:lang w:val="ro-RO" w:eastAsia="ru-RU"/>
                </w:rPr>
                <w:t>435</w:t>
              </w:r>
              <w:r w:rsidR="00FA1DE9" w:rsidRPr="007D14FF">
                <w:rPr>
                  <w:rStyle w:val="a4"/>
                  <w:rFonts w:ascii="Arial" w:eastAsia="Times New Roman" w:hAnsi="Arial" w:cs="Arial"/>
                  <w:b/>
                  <w:i/>
                  <w:sz w:val="20"/>
                  <w:szCs w:val="20"/>
                  <w:lang w:val="ro-RO" w:eastAsia="ru-RU"/>
                </w:rPr>
                <w:t>/</w:t>
              </w:r>
              <w:r w:rsidRPr="007D14FF">
                <w:rPr>
                  <w:rStyle w:val="a4"/>
                  <w:rFonts w:ascii="Arial" w:eastAsia="Times New Roman" w:hAnsi="Arial" w:cs="Arial"/>
                  <w:b/>
                  <w:i/>
                  <w:sz w:val="20"/>
                  <w:szCs w:val="20"/>
                  <w:lang w:val="ro-RO" w:eastAsia="ru-RU"/>
                </w:rPr>
                <w:t>2010</w:t>
              </w:r>
            </w:hyperlink>
            <w:r w:rsidRPr="007D14FF">
              <w:rPr>
                <w:rFonts w:ascii="Arial" w:eastAsia="Times New Roman" w:hAnsi="Arial" w:cs="Arial"/>
                <w:b/>
                <w:i/>
                <w:color w:val="000000"/>
                <w:sz w:val="20"/>
                <w:szCs w:val="20"/>
                <w:lang w:val="ro-RO" w:eastAsia="ru-RU"/>
              </w:rPr>
              <w:t xml:space="preserve"> </w:t>
            </w:r>
            <w:r w:rsidRPr="007D14FF">
              <w:rPr>
                <w:rFonts w:ascii="Arial" w:eastAsia="Times New Roman" w:hAnsi="Arial" w:cs="Arial"/>
                <w:bCs/>
                <w:i/>
                <w:color w:val="000000"/>
                <w:sz w:val="20"/>
                <w:szCs w:val="20"/>
                <w:lang w:val="ro-RO" w:eastAsia="ru-RU"/>
              </w:rPr>
              <w:t>privind aprobarea Regulilor specifice de igienă a produselor alimentare de origine animală</w:t>
            </w:r>
            <w:r w:rsidRPr="007D14FF">
              <w:rPr>
                <w:rFonts w:ascii="Arial" w:eastAsia="Times New Roman" w:hAnsi="Arial" w:cs="Arial"/>
                <w:i/>
                <w:color w:val="000000"/>
                <w:sz w:val="20"/>
                <w:szCs w:val="20"/>
                <w:lang w:val="ro-RO" w:eastAsia="ru-RU"/>
              </w:rPr>
              <w:t xml:space="preserve"> armonizată cu Regulamentul Parlamentului European şi Consiliului Europei nr853/2004</w:t>
            </w:r>
            <w:r w:rsidR="00FA1DE9" w:rsidRPr="007D14FF">
              <w:rPr>
                <w:rFonts w:ascii="Arial" w:eastAsia="Times New Roman" w:hAnsi="Arial" w:cs="Arial"/>
                <w:bCs/>
                <w:i/>
                <w:color w:val="000000"/>
                <w:sz w:val="20"/>
                <w:szCs w:val="20"/>
                <w:lang w:val="ro-RO" w:eastAsia="ru-RU"/>
              </w:rPr>
              <w:t>;</w:t>
            </w:r>
          </w:p>
          <w:p w:rsidR="00FA1DE9" w:rsidRPr="007D14FF" w:rsidRDefault="00FA1DE9" w:rsidP="00085EF3">
            <w:pPr>
              <w:pStyle w:val="a6"/>
              <w:ind w:left="851"/>
              <w:jc w:val="both"/>
              <w:rPr>
                <w:rFonts w:ascii="Arial" w:hAnsi="Arial" w:cs="Arial"/>
                <w:i/>
                <w:sz w:val="20"/>
                <w:szCs w:val="20"/>
                <w:lang w:val="ro-RO"/>
              </w:rPr>
            </w:pPr>
            <w:r w:rsidRPr="007D14FF">
              <w:rPr>
                <w:rFonts w:ascii="Arial" w:hAnsi="Arial" w:cs="Arial"/>
                <w:b/>
                <w:i/>
                <w:sz w:val="20"/>
                <w:szCs w:val="20"/>
                <w:lang w:val="ro-RO"/>
              </w:rPr>
              <w:t>Hotărîrea Guvernului</w:t>
            </w:r>
            <w:r w:rsidRPr="007D14FF">
              <w:rPr>
                <w:rFonts w:ascii="Arial" w:hAnsi="Arial" w:cs="Arial"/>
                <w:i/>
                <w:sz w:val="20"/>
                <w:szCs w:val="20"/>
                <w:lang w:val="ro-RO"/>
              </w:rPr>
              <w:t xml:space="preserve"> </w:t>
            </w:r>
            <w:hyperlink r:id="rId32" w:history="1">
              <w:r w:rsidRPr="007D14FF">
                <w:rPr>
                  <w:rStyle w:val="a4"/>
                  <w:rFonts w:ascii="Arial" w:hAnsi="Arial" w:cs="Arial"/>
                  <w:b/>
                  <w:i/>
                  <w:sz w:val="20"/>
                  <w:szCs w:val="20"/>
                  <w:lang w:val="ro-RO"/>
                </w:rPr>
                <w:t xml:space="preserve">nr </w:t>
              </w:r>
              <w:r w:rsidR="00403398" w:rsidRPr="007D14FF">
                <w:rPr>
                  <w:rStyle w:val="a4"/>
                  <w:rFonts w:ascii="Arial" w:hAnsi="Arial" w:cs="Arial"/>
                  <w:b/>
                  <w:i/>
                  <w:sz w:val="20"/>
                  <w:szCs w:val="20"/>
                  <w:lang w:val="ro-RO"/>
                </w:rPr>
                <w:t xml:space="preserve">. </w:t>
              </w:r>
              <w:r w:rsidRPr="007D14FF">
                <w:rPr>
                  <w:rStyle w:val="a4"/>
                  <w:rFonts w:ascii="Arial" w:hAnsi="Arial" w:cs="Arial"/>
                  <w:b/>
                  <w:i/>
                  <w:sz w:val="20"/>
                  <w:szCs w:val="20"/>
                  <w:lang w:val="ro-RO"/>
                </w:rPr>
                <w:t>931/2011</w:t>
              </w:r>
            </w:hyperlink>
            <w:r w:rsidRPr="007D14FF">
              <w:rPr>
                <w:rFonts w:ascii="Arial" w:hAnsi="Arial" w:cs="Arial"/>
                <w:i/>
                <w:sz w:val="20"/>
                <w:szCs w:val="20"/>
                <w:lang w:val="ro-RO"/>
              </w:rPr>
              <w:t xml:space="preserve"> Cu privire la desfășurarea comerțului cu amănuntul </w:t>
            </w:r>
          </w:p>
          <w:p w:rsidR="00281D19" w:rsidRPr="007D14FF" w:rsidRDefault="00281D19" w:rsidP="00281D19">
            <w:pPr>
              <w:pStyle w:val="a6"/>
              <w:ind w:left="851"/>
              <w:jc w:val="both"/>
              <w:rPr>
                <w:rFonts w:ascii="Arial" w:hAnsi="Arial" w:cs="Arial"/>
                <w:i/>
                <w:sz w:val="20"/>
                <w:szCs w:val="20"/>
                <w:lang w:val="ro-RO"/>
              </w:rPr>
            </w:pPr>
          </w:p>
          <w:p w:rsidR="00703DA6" w:rsidRPr="007D14FF" w:rsidRDefault="00703DA6" w:rsidP="00703DA6">
            <w:pPr>
              <w:pStyle w:val="aa"/>
              <w:keepNext/>
              <w:suppressLineNumbers/>
              <w:spacing w:before="120" w:after="120"/>
              <w:rPr>
                <w:rFonts w:ascii="Arial" w:eastAsiaTheme="minorHAnsi" w:hAnsi="Arial" w:cs="Arial"/>
                <w:i w:val="0"/>
                <w:iCs w:val="0"/>
                <w:color w:val="auto"/>
                <w:kern w:val="0"/>
                <w:sz w:val="20"/>
                <w:szCs w:val="20"/>
                <w:lang w:bidi="ar-SA"/>
              </w:rPr>
            </w:pPr>
          </w:p>
        </w:tc>
      </w:tr>
    </w:tbl>
    <w:p w:rsidR="00F64A89" w:rsidRPr="007D14FF" w:rsidRDefault="00F64A89" w:rsidP="00121A6B">
      <w:pPr>
        <w:pStyle w:val="aa"/>
        <w:keepNext/>
        <w:suppressLineNumbers/>
        <w:spacing w:before="120" w:after="120"/>
        <w:rPr>
          <w:rFonts w:ascii="Arial" w:eastAsiaTheme="minorHAnsi" w:hAnsi="Arial" w:cs="Arial"/>
          <w:i w:val="0"/>
          <w:iCs w:val="0"/>
          <w:color w:val="auto"/>
          <w:kern w:val="0"/>
          <w:sz w:val="20"/>
          <w:szCs w:val="20"/>
          <w:lang w:bidi="ar-SA"/>
        </w:rPr>
      </w:pPr>
    </w:p>
    <w:p w:rsidR="00F040CE" w:rsidRPr="007D14FF" w:rsidRDefault="007A388E" w:rsidP="0047434B">
      <w:pPr>
        <w:jc w:val="both"/>
        <w:rPr>
          <w:rFonts w:ascii="Arial" w:hAnsi="Arial" w:cs="Arial"/>
          <w:color w:val="000000"/>
          <w:sz w:val="24"/>
          <w:szCs w:val="24"/>
          <w:lang w:val="ro-RO"/>
        </w:rPr>
      </w:pPr>
      <w:r w:rsidRPr="007D14FF">
        <w:rPr>
          <w:rFonts w:ascii="Arial" w:hAnsi="Arial" w:cs="Arial"/>
          <w:color w:val="000000"/>
          <w:sz w:val="24"/>
          <w:szCs w:val="24"/>
          <w:lang w:val="ro-RO"/>
        </w:rPr>
        <w:t>Documentele menționate stabilesc cerințele igienice de bază pentru toate aspectele ce țin de comercializarea produselor alimentare, începînd cu înc</w:t>
      </w:r>
      <w:r w:rsidR="00F040CE" w:rsidRPr="007D14FF">
        <w:rPr>
          <w:rFonts w:ascii="Arial" w:hAnsi="Arial" w:cs="Arial"/>
          <w:color w:val="000000"/>
          <w:sz w:val="24"/>
          <w:szCs w:val="24"/>
          <w:lang w:val="ro-RO"/>
        </w:rPr>
        <w:t>ăperile de producție și cele auxiliare pînă la igiena personală a</w:t>
      </w:r>
      <w:r w:rsidR="008755FC">
        <w:rPr>
          <w:rFonts w:ascii="Arial" w:hAnsi="Arial" w:cs="Arial"/>
          <w:color w:val="000000"/>
          <w:sz w:val="24"/>
          <w:szCs w:val="24"/>
          <w:lang w:val="ro-RO"/>
        </w:rPr>
        <w:t xml:space="preserve"> angajaților</w:t>
      </w:r>
      <w:r w:rsidR="006C6329" w:rsidRPr="007D14FF">
        <w:rPr>
          <w:rFonts w:ascii="Arial" w:hAnsi="Arial" w:cs="Arial"/>
          <w:color w:val="000000"/>
          <w:sz w:val="24"/>
          <w:szCs w:val="24"/>
          <w:lang w:val="ro-RO"/>
        </w:rPr>
        <w:t>.</w:t>
      </w:r>
      <w:r w:rsidRPr="007D14FF">
        <w:rPr>
          <w:rFonts w:ascii="Arial" w:hAnsi="Arial" w:cs="Arial"/>
          <w:color w:val="000000"/>
          <w:sz w:val="24"/>
          <w:szCs w:val="24"/>
          <w:lang w:val="ro-RO"/>
        </w:rPr>
        <w:t xml:space="preserve"> </w:t>
      </w:r>
    </w:p>
    <w:p w:rsidR="007A388E" w:rsidRPr="007D14FF" w:rsidRDefault="007A388E" w:rsidP="0047434B">
      <w:pPr>
        <w:jc w:val="both"/>
        <w:rPr>
          <w:rFonts w:ascii="Arial" w:hAnsi="Arial" w:cs="Arial"/>
          <w:sz w:val="24"/>
          <w:szCs w:val="24"/>
          <w:lang w:val="ro-RO"/>
        </w:rPr>
      </w:pPr>
      <w:r w:rsidRPr="007D14FF">
        <w:rPr>
          <w:rFonts w:ascii="Arial" w:hAnsi="Arial" w:cs="Arial"/>
          <w:sz w:val="24"/>
          <w:szCs w:val="24"/>
          <w:lang w:val="ro-RO"/>
        </w:rPr>
        <w:t>Una dintre principalele cerințe este că</w:t>
      </w:r>
      <w:r w:rsidR="00F040CE" w:rsidRPr="007D14FF">
        <w:rPr>
          <w:rFonts w:ascii="Arial" w:hAnsi="Arial" w:cs="Arial"/>
          <w:sz w:val="24"/>
          <w:szCs w:val="24"/>
          <w:lang w:val="ro-RO"/>
        </w:rPr>
        <w:t xml:space="preserve"> operatorul din domeniul comerțului produselor alimentare trebuie să fie capabil să demonstreze ce face pentru ca produsele alimentare comercializate să fie sigure pentru consum, și să dețină dovezi în scris pentru aceasta</w:t>
      </w:r>
      <w:r w:rsidR="002E4A87" w:rsidRPr="007D14FF">
        <w:rPr>
          <w:rFonts w:ascii="Arial" w:hAnsi="Arial" w:cs="Arial"/>
          <w:sz w:val="24"/>
          <w:szCs w:val="24"/>
          <w:lang w:val="ro-RO"/>
        </w:rPr>
        <w:t>.</w:t>
      </w:r>
    </w:p>
    <w:p w:rsidR="003F52F0" w:rsidRPr="007D14FF" w:rsidRDefault="003F52F0" w:rsidP="0047434B">
      <w:pPr>
        <w:tabs>
          <w:tab w:val="left" w:pos="993"/>
        </w:tabs>
        <w:spacing w:before="120" w:after="240"/>
        <w:ind w:right="227"/>
        <w:jc w:val="both"/>
        <w:rPr>
          <w:rFonts w:ascii="Arial" w:hAnsi="Arial" w:cs="Arial"/>
          <w:sz w:val="24"/>
          <w:szCs w:val="24"/>
          <w:lang w:val="ro-RO"/>
        </w:rPr>
      </w:pPr>
      <w:r w:rsidRPr="007D14FF">
        <w:rPr>
          <w:rFonts w:ascii="Arial" w:hAnsi="Arial" w:cs="Arial"/>
          <w:b/>
          <w:sz w:val="24"/>
          <w:szCs w:val="24"/>
          <w:lang w:val="ro-RO"/>
        </w:rPr>
        <w:t xml:space="preserve">Cerințele </w:t>
      </w:r>
      <w:r w:rsidR="001C3244" w:rsidRPr="007D14FF">
        <w:rPr>
          <w:rFonts w:ascii="Arial" w:hAnsi="Arial" w:cs="Arial"/>
          <w:b/>
          <w:sz w:val="24"/>
          <w:szCs w:val="24"/>
          <w:lang w:val="ro-RO"/>
        </w:rPr>
        <w:t xml:space="preserve">igienice </w:t>
      </w:r>
      <w:r w:rsidR="002E4A87" w:rsidRPr="007D14FF">
        <w:rPr>
          <w:rFonts w:ascii="Arial" w:hAnsi="Arial" w:cs="Arial"/>
          <w:b/>
          <w:sz w:val="24"/>
          <w:szCs w:val="24"/>
          <w:lang w:val="ro-RO"/>
        </w:rPr>
        <w:t>aplicabile operatorilor din domeniul comerțului produselor alimentare</w:t>
      </w:r>
    </w:p>
    <w:p w:rsidR="00403398" w:rsidRPr="007D14FF" w:rsidRDefault="003C7DCA" w:rsidP="0047434B">
      <w:pPr>
        <w:tabs>
          <w:tab w:val="left" w:pos="1134"/>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Conform noțiunii</w:t>
      </w:r>
      <w:r w:rsidR="00736E49">
        <w:rPr>
          <w:rFonts w:ascii="Arial" w:eastAsia="Times New Roman" w:hAnsi="Arial" w:cs="Arial"/>
          <w:color w:val="000000"/>
          <w:sz w:val="24"/>
          <w:szCs w:val="24"/>
          <w:lang w:val="ro-RO" w:eastAsia="ru-RU"/>
        </w:rPr>
        <w:t xml:space="preserve"> (HG 412/2010)</w:t>
      </w:r>
      <w:r w:rsidR="002E4A87" w:rsidRPr="007D14FF">
        <w:rPr>
          <w:rFonts w:ascii="Arial" w:eastAsia="Times New Roman" w:hAnsi="Arial" w:cs="Arial"/>
          <w:b/>
          <w:color w:val="000000"/>
          <w:sz w:val="24"/>
          <w:szCs w:val="24"/>
          <w:lang w:val="ro-RO" w:eastAsia="ru-RU"/>
        </w:rPr>
        <w:t xml:space="preserve">, </w:t>
      </w:r>
      <w:r w:rsidRPr="007D14FF">
        <w:rPr>
          <w:rFonts w:ascii="Arial" w:eastAsia="Times New Roman" w:hAnsi="Arial" w:cs="Arial"/>
          <w:i/>
          <w:iCs/>
          <w:color w:val="000000"/>
          <w:sz w:val="24"/>
          <w:szCs w:val="24"/>
          <w:lang w:val="ro-RO" w:eastAsia="ru-RU"/>
        </w:rPr>
        <w:t>igiena produselor alimentare</w:t>
      </w:r>
      <w:r w:rsidRPr="007D14FF">
        <w:rPr>
          <w:rFonts w:ascii="Arial" w:eastAsia="Times New Roman" w:hAnsi="Arial" w:cs="Arial"/>
          <w:color w:val="000000"/>
          <w:sz w:val="24"/>
          <w:szCs w:val="24"/>
          <w:lang w:val="ro-RO" w:eastAsia="ru-RU"/>
        </w:rPr>
        <w:t> (în continuare – igienă) prezintă  măsurile şi condiţiile necesare pentru combaterea pericolelor şi asigurarea calităţii unui produs alimentar pentru consum uman, în conformitate cu des</w:t>
      </w:r>
      <w:r w:rsidR="002E4A87" w:rsidRPr="007D14FF">
        <w:rPr>
          <w:rFonts w:ascii="Arial" w:eastAsia="Times New Roman" w:hAnsi="Arial" w:cs="Arial"/>
          <w:color w:val="000000"/>
          <w:sz w:val="24"/>
          <w:szCs w:val="24"/>
          <w:lang w:val="ro-RO" w:eastAsia="ru-RU"/>
        </w:rPr>
        <w:t>tinaţia prestabilită a acestuia.</w:t>
      </w:r>
    </w:p>
    <w:p w:rsidR="00403398" w:rsidRPr="007D14FF" w:rsidRDefault="00403398" w:rsidP="0047434B">
      <w:pPr>
        <w:tabs>
          <w:tab w:val="left" w:pos="1134"/>
        </w:tabs>
        <w:spacing w:after="0"/>
        <w:jc w:val="both"/>
        <w:rPr>
          <w:rFonts w:ascii="Arial" w:eastAsia="Times New Roman" w:hAnsi="Arial" w:cs="Arial"/>
          <w:color w:val="000000"/>
          <w:sz w:val="24"/>
          <w:szCs w:val="24"/>
          <w:lang w:val="ro-RO" w:eastAsia="ru-RU"/>
        </w:rPr>
      </w:pPr>
    </w:p>
    <w:p w:rsidR="00C70B45" w:rsidRPr="008C30F8" w:rsidRDefault="00403398" w:rsidP="008C30F8">
      <w:pPr>
        <w:tabs>
          <w:tab w:val="left" w:pos="1134"/>
        </w:tabs>
        <w:spacing w:after="0"/>
        <w:jc w:val="both"/>
        <w:rPr>
          <w:rFonts w:ascii="Arial" w:hAnsi="Arial" w:cs="Arial"/>
          <w:color w:val="000000"/>
          <w:sz w:val="20"/>
          <w:szCs w:val="20"/>
          <w:lang w:val="ro-RO"/>
        </w:rPr>
      </w:pPr>
      <w:r w:rsidRPr="008C30F8">
        <w:rPr>
          <w:rFonts w:ascii="Arial" w:hAnsi="Arial" w:cs="Arial"/>
          <w:b/>
          <w:color w:val="000000"/>
          <w:sz w:val="20"/>
          <w:szCs w:val="20"/>
          <w:lang w:val="ro-RO"/>
        </w:rPr>
        <w:t>Notă</w:t>
      </w:r>
      <w:r w:rsidR="002E4A87" w:rsidRPr="008C30F8">
        <w:rPr>
          <w:rFonts w:ascii="Arial" w:hAnsi="Arial" w:cs="Arial"/>
          <w:b/>
          <w:color w:val="000000"/>
          <w:sz w:val="20"/>
          <w:szCs w:val="20"/>
          <w:lang w:val="ro-RO"/>
        </w:rPr>
        <w:t xml:space="preserve">. </w:t>
      </w:r>
      <w:r w:rsidRPr="008C30F8">
        <w:rPr>
          <w:rFonts w:ascii="Arial" w:hAnsi="Arial" w:cs="Arial"/>
          <w:i/>
          <w:color w:val="000000"/>
          <w:sz w:val="20"/>
          <w:szCs w:val="20"/>
          <w:lang w:val="ro-RO"/>
        </w:rPr>
        <w:t xml:space="preserve">Majoritatea punctelor prevăzute în ghid sunt expuse exact </w:t>
      </w:r>
      <w:r w:rsidR="002E4A87" w:rsidRPr="008C30F8">
        <w:rPr>
          <w:rFonts w:ascii="Arial" w:hAnsi="Arial" w:cs="Arial"/>
          <w:i/>
          <w:color w:val="000000"/>
          <w:sz w:val="20"/>
          <w:szCs w:val="20"/>
          <w:lang w:val="ro-RO"/>
        </w:rPr>
        <w:t xml:space="preserve">conform </w:t>
      </w:r>
      <w:r w:rsidRPr="008C30F8">
        <w:rPr>
          <w:rFonts w:ascii="Arial" w:hAnsi="Arial" w:cs="Arial"/>
          <w:i/>
          <w:color w:val="000000"/>
          <w:sz w:val="20"/>
          <w:szCs w:val="20"/>
          <w:lang w:val="ro-RO"/>
        </w:rPr>
        <w:t xml:space="preserve"> HG nr.  </w:t>
      </w:r>
      <w:hyperlink r:id="rId33" w:history="1">
        <w:r w:rsidRPr="008C30F8">
          <w:rPr>
            <w:rStyle w:val="a4"/>
            <w:rFonts w:ascii="Arial" w:hAnsi="Arial" w:cs="Arial"/>
            <w:i/>
            <w:sz w:val="20"/>
            <w:szCs w:val="20"/>
            <w:lang w:val="ro-RO"/>
          </w:rPr>
          <w:t>412/2010</w:t>
        </w:r>
      </w:hyperlink>
      <w:r w:rsidRPr="008C30F8">
        <w:rPr>
          <w:rFonts w:ascii="Arial" w:hAnsi="Arial" w:cs="Arial"/>
          <w:i/>
          <w:color w:val="000000"/>
          <w:sz w:val="20"/>
          <w:szCs w:val="20"/>
          <w:lang w:val="ro-RO"/>
        </w:rPr>
        <w:t xml:space="preserve"> În cazul expunerii unor elemente de bună practică sau cu scop informativ, textul va fi marcat cu următorul simbol</w:t>
      </w:r>
      <w:r w:rsidRPr="008C30F8">
        <w:rPr>
          <w:rFonts w:ascii="Arial" w:hAnsi="Arial" w:cs="Arial"/>
          <w:color w:val="000000"/>
          <w:sz w:val="20"/>
          <w:szCs w:val="20"/>
          <w:lang w:val="ro-RO"/>
        </w:rPr>
        <w:t xml:space="preserve">  </w:t>
      </w:r>
      <w:r w:rsidRPr="008C30F8">
        <w:rPr>
          <w:rFonts w:ascii="Arial" w:eastAsia="MS Gothic" w:hAnsi="MS Gothic" w:cs="Arial"/>
          <w:b/>
          <w:bCs/>
          <w:color w:val="D49021"/>
          <w:sz w:val="20"/>
          <w:szCs w:val="20"/>
          <w:lang w:val="ro-RO"/>
        </w:rPr>
        <w:t>✹</w:t>
      </w:r>
      <w:r w:rsidR="002E4A87" w:rsidRPr="008C30F8">
        <w:rPr>
          <w:rFonts w:ascii="Arial" w:eastAsia="MS Gothic" w:hAnsi="Arial" w:cs="Arial"/>
          <w:b/>
          <w:bCs/>
          <w:color w:val="D49021"/>
          <w:sz w:val="20"/>
          <w:szCs w:val="20"/>
          <w:lang w:val="ro-RO"/>
        </w:rPr>
        <w:t>.</w:t>
      </w:r>
      <w:r w:rsidR="003C7DCA" w:rsidRPr="008C30F8">
        <w:rPr>
          <w:rFonts w:ascii="Arial" w:eastAsia="Times New Roman" w:hAnsi="Arial" w:cs="Arial"/>
          <w:color w:val="000000"/>
          <w:sz w:val="20"/>
          <w:szCs w:val="20"/>
          <w:lang w:val="ro-RO" w:eastAsia="ru-RU"/>
        </w:rPr>
        <w:br/>
      </w:r>
      <w:r w:rsidR="003F52F0" w:rsidRPr="008C30F8">
        <w:rPr>
          <w:rFonts w:ascii="Arial" w:eastAsia="Times New Roman" w:hAnsi="Arial" w:cs="Arial"/>
          <w:sz w:val="20"/>
          <w:szCs w:val="20"/>
          <w:lang w:val="ro-RO" w:eastAsia="ru-RU"/>
        </w:rPr>
        <w:t xml:space="preserve"> </w:t>
      </w:r>
    </w:p>
    <w:p w:rsidR="002E4A87" w:rsidRPr="007D14FF" w:rsidRDefault="002E4A87" w:rsidP="003F52F0">
      <w:pPr>
        <w:tabs>
          <w:tab w:val="left" w:pos="709"/>
        </w:tabs>
        <w:spacing w:after="0"/>
        <w:jc w:val="both"/>
        <w:rPr>
          <w:rFonts w:ascii="Arial" w:hAnsi="Arial" w:cs="Arial"/>
          <w:b/>
          <w:color w:val="000000"/>
          <w:sz w:val="24"/>
          <w:szCs w:val="24"/>
          <w:lang w:val="ro-RO"/>
        </w:rPr>
      </w:pPr>
    </w:p>
    <w:p w:rsidR="004B476E" w:rsidRDefault="00C96569" w:rsidP="003F52F0">
      <w:pPr>
        <w:tabs>
          <w:tab w:val="left" w:pos="709"/>
        </w:tabs>
        <w:spacing w:after="0"/>
        <w:jc w:val="both"/>
        <w:rPr>
          <w:rFonts w:ascii="Arial" w:hAnsi="Arial" w:cs="Arial"/>
          <w:b/>
          <w:color w:val="000000"/>
          <w:sz w:val="24"/>
          <w:szCs w:val="24"/>
          <w:lang w:val="ro-RO"/>
        </w:rPr>
      </w:pPr>
      <w:r w:rsidRPr="007D14FF">
        <w:rPr>
          <w:rFonts w:ascii="Arial" w:hAnsi="Arial" w:cs="Arial"/>
          <w:b/>
          <w:color w:val="000000"/>
          <w:sz w:val="24"/>
          <w:szCs w:val="24"/>
          <w:lang w:val="ro-RO"/>
        </w:rPr>
        <w:t>Cerințe pentru încăperile de comercializare a produselor alimentare</w:t>
      </w:r>
      <w:r w:rsidR="002E4A87" w:rsidRPr="007D14FF">
        <w:rPr>
          <w:rFonts w:ascii="Arial" w:hAnsi="Arial" w:cs="Arial"/>
          <w:b/>
          <w:color w:val="000000"/>
          <w:sz w:val="24"/>
          <w:szCs w:val="24"/>
          <w:lang w:val="ro-RO"/>
        </w:rPr>
        <w:t>,</w:t>
      </w:r>
      <w:r w:rsidRPr="007D14FF">
        <w:rPr>
          <w:rFonts w:ascii="Arial" w:hAnsi="Arial" w:cs="Arial"/>
          <w:b/>
          <w:color w:val="000000"/>
          <w:sz w:val="24"/>
          <w:szCs w:val="24"/>
          <w:lang w:val="ro-RO"/>
        </w:rPr>
        <w:t xml:space="preserve"> cu excepția instalațiilor mobile și/sau temporare</w:t>
      </w:r>
    </w:p>
    <w:p w:rsidR="00F70CDE" w:rsidRPr="007D14FF" w:rsidRDefault="00F70CDE" w:rsidP="003F52F0">
      <w:pPr>
        <w:tabs>
          <w:tab w:val="left" w:pos="709"/>
        </w:tabs>
        <w:spacing w:after="0"/>
        <w:jc w:val="both"/>
        <w:rPr>
          <w:rFonts w:ascii="Arial" w:hAnsi="Arial" w:cs="Arial"/>
          <w:color w:val="000000"/>
          <w:sz w:val="24"/>
          <w:szCs w:val="24"/>
          <w:lang w:val="ro-RO"/>
        </w:rPr>
      </w:pPr>
    </w:p>
    <w:p w:rsidR="003F52F0" w:rsidRPr="007D14FF" w:rsidRDefault="003F52F0" w:rsidP="003F52F0">
      <w:pPr>
        <w:tabs>
          <w:tab w:val="left" w:pos="709"/>
        </w:tabs>
        <w:spacing w:after="0"/>
        <w:jc w:val="both"/>
        <w:rPr>
          <w:rFonts w:ascii="Arial" w:hAnsi="Arial" w:cs="Arial"/>
          <w:b/>
          <w:sz w:val="24"/>
          <w:szCs w:val="24"/>
          <w:lang w:val="ro-RO"/>
        </w:rPr>
      </w:pPr>
      <w:r w:rsidRPr="007D14FF">
        <w:rPr>
          <w:rFonts w:ascii="Arial" w:hAnsi="Arial" w:cs="Arial"/>
          <w:b/>
          <w:sz w:val="24"/>
          <w:szCs w:val="24"/>
          <w:lang w:val="ro-RO"/>
        </w:rPr>
        <w:t>Proiectarea, designul, cons</w:t>
      </w:r>
      <w:r w:rsidR="000A10AB" w:rsidRPr="007D14FF">
        <w:rPr>
          <w:rFonts w:ascii="Arial" w:hAnsi="Arial" w:cs="Arial"/>
          <w:b/>
          <w:sz w:val="24"/>
          <w:szCs w:val="24"/>
          <w:lang w:val="ro-RO"/>
        </w:rPr>
        <w:t xml:space="preserve">trucţia și localizarea </w:t>
      </w:r>
    </w:p>
    <w:p w:rsidR="00C96569" w:rsidRPr="007D14FF" w:rsidRDefault="00C96569" w:rsidP="003F52F0">
      <w:pPr>
        <w:tabs>
          <w:tab w:val="left" w:pos="709"/>
        </w:tabs>
        <w:spacing w:after="0"/>
        <w:jc w:val="both"/>
        <w:rPr>
          <w:rFonts w:ascii="Arial" w:hAnsi="Arial" w:cs="Arial"/>
          <w:sz w:val="24"/>
          <w:szCs w:val="24"/>
          <w:u w:val="single"/>
          <w:lang w:val="ro-RO"/>
        </w:rPr>
      </w:pPr>
      <w:r w:rsidRPr="007D14FF">
        <w:rPr>
          <w:rFonts w:ascii="Arial" w:hAnsi="Arial" w:cs="Arial"/>
          <w:sz w:val="24"/>
          <w:szCs w:val="24"/>
          <w:lang w:val="ro-RO"/>
        </w:rPr>
        <w:t xml:space="preserve">Proiectarea, designul, construcţia și localizarea </w:t>
      </w:r>
      <w:r w:rsidR="00B952D5" w:rsidRPr="007D14FF">
        <w:rPr>
          <w:rFonts w:ascii="Arial" w:hAnsi="Arial" w:cs="Arial"/>
          <w:sz w:val="24"/>
          <w:szCs w:val="24"/>
          <w:lang w:val="ro-RO"/>
        </w:rPr>
        <w:t>trebuie</w:t>
      </w:r>
      <w:r w:rsidR="00947BE6" w:rsidRPr="007D14FF">
        <w:rPr>
          <w:rFonts w:ascii="Arial" w:hAnsi="Arial" w:cs="Arial"/>
          <w:sz w:val="24"/>
          <w:szCs w:val="24"/>
          <w:lang w:val="ro-RO"/>
        </w:rPr>
        <w:t>:</w:t>
      </w:r>
    </w:p>
    <w:p w:rsidR="003F52F0" w:rsidRPr="007D14FF" w:rsidRDefault="003F52F0" w:rsidP="00947BE6">
      <w:pPr>
        <w:pStyle w:val="a6"/>
        <w:numPr>
          <w:ilvl w:val="0"/>
          <w:numId w:val="41"/>
        </w:numPr>
        <w:tabs>
          <w:tab w:val="left" w:pos="1134"/>
        </w:tabs>
        <w:jc w:val="both"/>
        <w:rPr>
          <w:rStyle w:val="tli1"/>
          <w:rFonts w:ascii="Arial" w:hAnsi="Arial" w:cs="Arial"/>
          <w:sz w:val="24"/>
          <w:szCs w:val="24"/>
          <w:lang w:val="ro-RO"/>
        </w:rPr>
      </w:pPr>
      <w:r w:rsidRPr="007D14FF">
        <w:rPr>
          <w:rStyle w:val="tli1"/>
          <w:rFonts w:ascii="Arial" w:hAnsi="Arial" w:cs="Arial"/>
          <w:sz w:val="24"/>
          <w:szCs w:val="24"/>
          <w:lang w:val="ro-RO"/>
        </w:rPr>
        <w:t xml:space="preserve">să permită întreţinerea, igienizarea şi/sau dezinfecţia adecvată, pentru a se evita ori a reduce la minimum posibilităţile de contaminare pe calea aerului, şi </w:t>
      </w:r>
      <w:r w:rsidRPr="007D14FF">
        <w:rPr>
          <w:rStyle w:val="tli1"/>
          <w:rFonts w:ascii="Arial" w:hAnsi="Arial" w:cs="Arial"/>
          <w:sz w:val="24"/>
          <w:szCs w:val="24"/>
          <w:lang w:val="ro-RO"/>
        </w:rPr>
        <w:lastRenderedPageBreak/>
        <w:t>să asigure spaţiu de lucru adecvat care să permită efectuarea igienică a tuturor operaţiunilor;</w:t>
      </w:r>
    </w:p>
    <w:p w:rsidR="003F52F0" w:rsidRPr="007D14FF" w:rsidRDefault="003F52F0" w:rsidP="00947BE6">
      <w:pPr>
        <w:pStyle w:val="a6"/>
        <w:numPr>
          <w:ilvl w:val="0"/>
          <w:numId w:val="41"/>
        </w:numPr>
        <w:tabs>
          <w:tab w:val="left" w:pos="709"/>
          <w:tab w:val="left" w:pos="1134"/>
        </w:tabs>
        <w:spacing w:after="0"/>
        <w:jc w:val="both"/>
        <w:rPr>
          <w:rStyle w:val="tli1"/>
          <w:rFonts w:ascii="Arial" w:hAnsi="Arial" w:cs="Arial"/>
          <w:sz w:val="24"/>
          <w:szCs w:val="24"/>
          <w:lang w:val="ro-RO"/>
        </w:rPr>
      </w:pPr>
      <w:r w:rsidRPr="007D14FF">
        <w:rPr>
          <w:rStyle w:val="tli1"/>
          <w:rFonts w:ascii="Arial" w:hAnsi="Arial" w:cs="Arial"/>
          <w:sz w:val="24"/>
          <w:szCs w:val="24"/>
          <w:lang w:val="ro-RO"/>
        </w:rPr>
        <w:t>să fie astfel încît să protejeze împotriva acumulării de murdărie, contactului cu materiale toxice, căderii de particule în alimente şi formării de condens sau de mucegaiuri pe suprafeţe;</w:t>
      </w:r>
    </w:p>
    <w:p w:rsidR="00E622D1" w:rsidRPr="007D14FF" w:rsidRDefault="003F52F0" w:rsidP="00947BE6">
      <w:pPr>
        <w:pStyle w:val="a6"/>
        <w:numPr>
          <w:ilvl w:val="0"/>
          <w:numId w:val="41"/>
        </w:numPr>
        <w:tabs>
          <w:tab w:val="left" w:pos="1134"/>
        </w:tabs>
        <w:spacing w:after="0"/>
        <w:jc w:val="both"/>
        <w:rPr>
          <w:rStyle w:val="tli1"/>
          <w:rFonts w:ascii="Arial" w:hAnsi="Arial" w:cs="Arial"/>
          <w:b/>
          <w:sz w:val="24"/>
          <w:szCs w:val="24"/>
          <w:lang w:val="ro-RO"/>
        </w:rPr>
      </w:pPr>
      <w:r w:rsidRPr="007D14FF">
        <w:rPr>
          <w:rStyle w:val="tli1"/>
          <w:rFonts w:ascii="Arial" w:hAnsi="Arial" w:cs="Arial"/>
          <w:sz w:val="24"/>
          <w:szCs w:val="24"/>
          <w:lang w:val="ro-RO"/>
        </w:rPr>
        <w:t>să permită aplicarea bunelor practici de igienă pentru alimente, inclusiv protecţia împotriva contaminării şi, în special, controlul dăunătorilor</w:t>
      </w:r>
      <w:r w:rsidRPr="007D14FF">
        <w:rPr>
          <w:rStyle w:val="tli1"/>
          <w:rFonts w:ascii="Arial" w:hAnsi="Arial" w:cs="Arial"/>
          <w:b/>
          <w:sz w:val="24"/>
          <w:szCs w:val="24"/>
          <w:lang w:val="ro-RO"/>
        </w:rPr>
        <w:t xml:space="preserve">; </w:t>
      </w:r>
    </w:p>
    <w:p w:rsidR="00E622D1" w:rsidRPr="007D14FF" w:rsidRDefault="003F52F0" w:rsidP="00947BE6">
      <w:pPr>
        <w:pStyle w:val="a6"/>
        <w:numPr>
          <w:ilvl w:val="0"/>
          <w:numId w:val="41"/>
        </w:numPr>
        <w:tabs>
          <w:tab w:val="left" w:pos="1134"/>
        </w:tabs>
        <w:spacing w:after="0"/>
        <w:jc w:val="both"/>
        <w:rPr>
          <w:rStyle w:val="tli1"/>
          <w:rFonts w:ascii="Arial" w:hAnsi="Arial" w:cs="Arial"/>
          <w:b/>
          <w:sz w:val="24"/>
          <w:szCs w:val="24"/>
          <w:lang w:val="ro-RO"/>
        </w:rPr>
      </w:pPr>
      <w:r w:rsidRPr="007D14FF">
        <w:rPr>
          <w:rStyle w:val="tli1"/>
          <w:rFonts w:ascii="Arial" w:hAnsi="Arial" w:cs="Arial"/>
          <w:sz w:val="24"/>
          <w:szCs w:val="24"/>
          <w:lang w:val="ro-RO"/>
        </w:rPr>
        <w:t>să ofere, după caz, condiţii adecvate de manipulare şi depozitare a alimentelor, la o temperatură controlată, să fie de capacitate suficientă pentru menţinerea produselor alimentare la temperaturi corespunzătoare şi să fie proiectate pentru a permite ca aceste temperaturi să fie monitorizate şi, după caz, să fie înregistrate</w:t>
      </w:r>
      <w:r w:rsidR="002E4A87" w:rsidRPr="007D14FF">
        <w:rPr>
          <w:rStyle w:val="tli1"/>
          <w:rFonts w:ascii="Arial" w:hAnsi="Arial" w:cs="Arial"/>
          <w:sz w:val="24"/>
          <w:szCs w:val="24"/>
          <w:lang w:val="ro-RO"/>
        </w:rPr>
        <w:t>.</w:t>
      </w:r>
    </w:p>
    <w:p w:rsidR="003F52F0" w:rsidRPr="007D14FF" w:rsidRDefault="003F52F0" w:rsidP="003F52F0">
      <w:pPr>
        <w:pStyle w:val="a6"/>
        <w:tabs>
          <w:tab w:val="left" w:pos="1134"/>
        </w:tabs>
        <w:ind w:left="426" w:firstLine="283"/>
        <w:jc w:val="both"/>
        <w:rPr>
          <w:rFonts w:ascii="Arial" w:hAnsi="Arial" w:cs="Arial"/>
          <w:b/>
          <w:sz w:val="24"/>
          <w:szCs w:val="24"/>
          <w:u w:val="single"/>
          <w:lang w:val="ro-RO"/>
        </w:rPr>
      </w:pPr>
    </w:p>
    <w:p w:rsidR="00744F17" w:rsidRPr="007D14FF" w:rsidRDefault="003F52F0" w:rsidP="000B457F">
      <w:pPr>
        <w:tabs>
          <w:tab w:val="left" w:pos="1134"/>
        </w:tabs>
        <w:jc w:val="both"/>
        <w:rPr>
          <w:rFonts w:ascii="Arial" w:hAnsi="Arial" w:cs="Arial"/>
          <w:sz w:val="24"/>
          <w:szCs w:val="24"/>
          <w:lang w:val="ro-RO"/>
        </w:rPr>
      </w:pPr>
      <w:r w:rsidRPr="007D14FF">
        <w:rPr>
          <w:rFonts w:ascii="Arial" w:hAnsi="Arial" w:cs="Arial"/>
          <w:sz w:val="24"/>
          <w:szCs w:val="24"/>
          <w:lang w:val="ro-RO"/>
        </w:rPr>
        <w:t>Spațiile interne de producție trebuie proiectate astfel încât să asigure o amplasare corectă a utilajelor, echipamentelor și materialelor pentru a preveni contaminarea încrucișată</w:t>
      </w:r>
      <w:r w:rsidR="002E4A87" w:rsidRPr="007D14FF">
        <w:rPr>
          <w:rFonts w:ascii="Arial" w:hAnsi="Arial" w:cs="Arial"/>
          <w:sz w:val="24"/>
          <w:szCs w:val="24"/>
          <w:lang w:val="ro-RO"/>
        </w:rPr>
        <w:t>.</w:t>
      </w:r>
      <w:r w:rsidRPr="007D14FF">
        <w:rPr>
          <w:rFonts w:ascii="Arial" w:hAnsi="Arial" w:cs="Arial"/>
          <w:sz w:val="24"/>
          <w:szCs w:val="24"/>
          <w:lang w:val="ro-RO"/>
        </w:rPr>
        <w:t xml:space="preserve"> În acest scop spațiile de lucru vor fi clar identificate și marcate fizic sau funcțional</w:t>
      </w:r>
      <w:r w:rsidR="002E4A87" w:rsidRPr="007D14FF">
        <w:rPr>
          <w:rFonts w:ascii="Arial" w:hAnsi="Arial" w:cs="Arial"/>
          <w:sz w:val="24"/>
          <w:szCs w:val="24"/>
          <w:lang w:val="ro-RO"/>
        </w:rPr>
        <w:t>.</w:t>
      </w:r>
      <w:r w:rsidRPr="007D14FF">
        <w:rPr>
          <w:rFonts w:ascii="Arial" w:hAnsi="Arial" w:cs="Arial"/>
          <w:sz w:val="24"/>
          <w:szCs w:val="24"/>
          <w:lang w:val="ro-RO"/>
        </w:rPr>
        <w:t xml:space="preserve"> Toate încăperile vor fi proiectate astfel încât să asigure destul spațiu pentru efectuarea tuturor operațiunilor tehnologice, de curățare și de mentenanță</w:t>
      </w:r>
      <w:r w:rsidR="002E4A87" w:rsidRPr="007D14FF">
        <w:rPr>
          <w:rFonts w:ascii="Arial" w:hAnsi="Arial" w:cs="Arial"/>
          <w:sz w:val="24"/>
          <w:szCs w:val="24"/>
          <w:lang w:val="ro-RO"/>
        </w:rPr>
        <w:t>.</w:t>
      </w:r>
      <w:r w:rsidRPr="007D14FF">
        <w:rPr>
          <w:rFonts w:ascii="Arial" w:hAnsi="Arial" w:cs="Arial"/>
          <w:sz w:val="24"/>
          <w:szCs w:val="24"/>
          <w:lang w:val="ro-RO"/>
        </w:rPr>
        <w:t xml:space="preserve"> </w:t>
      </w:r>
    </w:p>
    <w:p w:rsidR="003F52F0" w:rsidRPr="007D14FF" w:rsidRDefault="003F52F0" w:rsidP="000B457F">
      <w:pPr>
        <w:tabs>
          <w:tab w:val="left" w:pos="1134"/>
        </w:tabs>
        <w:jc w:val="both"/>
        <w:rPr>
          <w:rFonts w:ascii="Arial" w:hAnsi="Arial" w:cs="Arial"/>
          <w:sz w:val="24"/>
          <w:szCs w:val="24"/>
          <w:lang w:val="ro-RO"/>
        </w:rPr>
      </w:pPr>
      <w:r w:rsidRPr="007D14FF">
        <w:rPr>
          <w:rFonts w:ascii="Arial" w:hAnsi="Arial" w:cs="Arial"/>
          <w:sz w:val="24"/>
          <w:szCs w:val="24"/>
          <w:lang w:val="ro-RO"/>
        </w:rPr>
        <w:t>Recepția produselor trebuie să se efectueze pe un teritoriu izolat și curat</w:t>
      </w:r>
      <w:r w:rsidR="002E4A87" w:rsidRPr="007D14FF">
        <w:rPr>
          <w:rFonts w:ascii="Arial" w:hAnsi="Arial" w:cs="Arial"/>
          <w:sz w:val="24"/>
          <w:szCs w:val="24"/>
          <w:lang w:val="ro-RO"/>
        </w:rPr>
        <w:t>.</w:t>
      </w:r>
      <w:r w:rsidRPr="007D14FF">
        <w:rPr>
          <w:rFonts w:ascii="Arial" w:hAnsi="Arial" w:cs="Arial"/>
          <w:sz w:val="24"/>
          <w:szCs w:val="24"/>
          <w:lang w:val="ro-RO"/>
        </w:rPr>
        <w:t xml:space="preserve"> Zona de recepție a produselor trebuie proiectată astfel încât să corespundă cerințelor igienice pentru toate tipurile de produse recepționate</w:t>
      </w:r>
      <w:r w:rsidR="002E4A87" w:rsidRPr="007D14FF">
        <w:rPr>
          <w:rFonts w:ascii="Arial" w:hAnsi="Arial" w:cs="Arial"/>
          <w:sz w:val="24"/>
          <w:szCs w:val="24"/>
          <w:lang w:val="ro-RO"/>
        </w:rPr>
        <w:t>.</w:t>
      </w:r>
    </w:p>
    <w:p w:rsidR="003F52F0" w:rsidRPr="007D14FF" w:rsidRDefault="003F52F0" w:rsidP="000B457F">
      <w:pPr>
        <w:tabs>
          <w:tab w:val="left" w:pos="1134"/>
        </w:tabs>
        <w:jc w:val="both"/>
        <w:rPr>
          <w:rFonts w:ascii="Arial" w:hAnsi="Arial" w:cs="Arial"/>
          <w:sz w:val="24"/>
          <w:szCs w:val="24"/>
          <w:lang w:val="ro-RO"/>
        </w:rPr>
      </w:pPr>
      <w:r w:rsidRPr="007D14FF">
        <w:rPr>
          <w:rFonts w:ascii="Arial" w:hAnsi="Arial" w:cs="Arial"/>
          <w:sz w:val="24"/>
          <w:szCs w:val="24"/>
          <w:lang w:val="ro-RO"/>
        </w:rPr>
        <w:t>Pentru prevenirea contaminării încrucișate, produsele gata pentru consum nu trebuie să contacteze cu materiile prime și semifabricatele</w:t>
      </w:r>
      <w:r w:rsidR="002E4A87" w:rsidRPr="007D14FF">
        <w:rPr>
          <w:rFonts w:ascii="Arial" w:hAnsi="Arial" w:cs="Arial"/>
          <w:sz w:val="24"/>
          <w:szCs w:val="24"/>
          <w:lang w:val="ro-RO"/>
        </w:rPr>
        <w:t>.</w:t>
      </w:r>
      <w:r w:rsidRPr="007D14FF">
        <w:rPr>
          <w:rFonts w:ascii="Arial" w:hAnsi="Arial" w:cs="Arial"/>
          <w:sz w:val="24"/>
          <w:szCs w:val="24"/>
          <w:lang w:val="ro-RO"/>
        </w:rPr>
        <w:t xml:space="preserve"> Produsele crude sau potențial periculoase trebuie procesate în spații separate sau zone delimitate prin bariere de la zona unde se află produsele finite</w:t>
      </w:r>
      <w:r w:rsidR="002E4A87" w:rsidRPr="007D14FF">
        <w:rPr>
          <w:rFonts w:ascii="Arial" w:hAnsi="Arial" w:cs="Arial"/>
          <w:sz w:val="24"/>
          <w:szCs w:val="24"/>
          <w:lang w:val="ro-RO"/>
        </w:rPr>
        <w:t>.</w:t>
      </w:r>
    </w:p>
    <w:p w:rsidR="003F52F0" w:rsidRPr="007D14FF" w:rsidRDefault="00C70B45" w:rsidP="000B457F">
      <w:pPr>
        <w:tabs>
          <w:tab w:val="left" w:pos="1134"/>
        </w:tabs>
        <w:jc w:val="both"/>
        <w:rPr>
          <w:rStyle w:val="tli1"/>
          <w:rFonts w:ascii="Arial" w:hAnsi="Arial" w:cs="Arial"/>
          <w:b/>
          <w:sz w:val="24"/>
          <w:szCs w:val="24"/>
          <w:lang w:val="ro-RO"/>
        </w:rPr>
      </w:pPr>
      <w:r w:rsidRPr="007D14FF">
        <w:rPr>
          <w:rStyle w:val="tli1"/>
          <w:rFonts w:ascii="Arial" w:hAnsi="Arial" w:cs="Arial"/>
          <w:b/>
          <w:sz w:val="24"/>
          <w:szCs w:val="24"/>
          <w:lang w:val="ro-RO"/>
        </w:rPr>
        <w:t xml:space="preserve">Cerințe </w:t>
      </w:r>
      <w:r w:rsidR="00736E49">
        <w:rPr>
          <w:rStyle w:val="tli1"/>
          <w:rFonts w:ascii="Arial" w:hAnsi="Arial" w:cs="Arial"/>
          <w:b/>
          <w:sz w:val="24"/>
          <w:szCs w:val="24"/>
          <w:lang w:val="ro-RO"/>
        </w:rPr>
        <w:t xml:space="preserve">privind </w:t>
      </w:r>
      <w:r w:rsidRPr="007D14FF">
        <w:rPr>
          <w:rStyle w:val="tli1"/>
          <w:rFonts w:ascii="Arial" w:hAnsi="Arial" w:cs="Arial"/>
          <w:b/>
          <w:sz w:val="24"/>
          <w:szCs w:val="24"/>
          <w:lang w:val="ro-RO"/>
        </w:rPr>
        <w:t>încăperile în care se produc, tratează sau procesează produse alimentare</w:t>
      </w:r>
    </w:p>
    <w:p w:rsidR="003F52F0" w:rsidRPr="007D14FF" w:rsidRDefault="003F52F0" w:rsidP="000B457F">
      <w:pPr>
        <w:tabs>
          <w:tab w:val="left" w:pos="1134"/>
        </w:tabs>
        <w:jc w:val="both"/>
        <w:rPr>
          <w:rStyle w:val="tli1"/>
          <w:rFonts w:ascii="Arial" w:hAnsi="Arial" w:cs="Arial"/>
          <w:sz w:val="24"/>
          <w:szCs w:val="24"/>
          <w:lang w:val="ro-RO"/>
        </w:rPr>
      </w:pPr>
      <w:r w:rsidRPr="007D14FF">
        <w:rPr>
          <w:rStyle w:val="tli1"/>
          <w:rFonts w:ascii="Arial" w:hAnsi="Arial" w:cs="Arial"/>
          <w:sz w:val="24"/>
          <w:szCs w:val="24"/>
          <w:lang w:val="ro-RO"/>
        </w:rPr>
        <w:t>Suprafeţele pavimentului trebuie să fie menţinute în bune condiţii de întreţinere şi să fie uşor de curăţat şi, după caz, de dezinfectat</w:t>
      </w:r>
      <w:r w:rsidR="002E4A87" w:rsidRPr="007D14FF">
        <w:rPr>
          <w:rStyle w:val="tli1"/>
          <w:rFonts w:ascii="Arial" w:hAnsi="Arial" w:cs="Arial"/>
          <w:sz w:val="24"/>
          <w:szCs w:val="24"/>
          <w:lang w:val="ro-RO"/>
        </w:rPr>
        <w:t>.</w:t>
      </w:r>
      <w:r w:rsidRPr="007D14FF">
        <w:rPr>
          <w:rStyle w:val="tli1"/>
          <w:rFonts w:ascii="Arial" w:hAnsi="Arial" w:cs="Arial"/>
          <w:sz w:val="24"/>
          <w:szCs w:val="24"/>
          <w:lang w:val="ro-RO"/>
        </w:rPr>
        <w:t xml:space="preserve"> Aceasta necesită utilizarea unui material impermeabil, nonabsorbant, lavabil şi netoxic, cu excepţia cazului în care operatorii cu activitate în domeniul alimentar pot dovedi autorităţii competente că alte materiale utilizate sunt corespunzătoare</w:t>
      </w:r>
      <w:r w:rsidR="002E4A87" w:rsidRPr="007D14FF">
        <w:rPr>
          <w:rStyle w:val="tli1"/>
          <w:rFonts w:ascii="Arial" w:hAnsi="Arial" w:cs="Arial"/>
          <w:sz w:val="24"/>
          <w:szCs w:val="24"/>
          <w:lang w:val="ro-RO"/>
        </w:rPr>
        <w:t>.</w:t>
      </w:r>
      <w:r w:rsidRPr="007D14FF">
        <w:rPr>
          <w:rStyle w:val="tli1"/>
          <w:rFonts w:ascii="Arial" w:hAnsi="Arial" w:cs="Arial"/>
          <w:sz w:val="24"/>
          <w:szCs w:val="24"/>
          <w:lang w:val="ro-RO"/>
        </w:rPr>
        <w:t xml:space="preserve"> După caz, pavimentul trebuie să permită drenajul adecvat al suprafeţelor</w:t>
      </w:r>
      <w:r w:rsidR="002E4A87" w:rsidRPr="007D14FF">
        <w:rPr>
          <w:rStyle w:val="tli1"/>
          <w:rFonts w:ascii="Arial" w:hAnsi="Arial" w:cs="Arial"/>
          <w:sz w:val="24"/>
          <w:szCs w:val="24"/>
          <w:lang w:val="ro-RO"/>
        </w:rPr>
        <w:t>.</w:t>
      </w:r>
    </w:p>
    <w:p w:rsidR="003F52F0" w:rsidRPr="007D14FF" w:rsidRDefault="003F52F0" w:rsidP="000B457F">
      <w:pPr>
        <w:tabs>
          <w:tab w:val="left" w:pos="1134"/>
        </w:tabs>
        <w:jc w:val="both"/>
        <w:rPr>
          <w:rStyle w:val="tli1"/>
          <w:rFonts w:ascii="Arial" w:hAnsi="Arial" w:cs="Arial"/>
          <w:sz w:val="24"/>
          <w:szCs w:val="24"/>
          <w:lang w:val="ro-RO"/>
        </w:rPr>
      </w:pPr>
      <w:r w:rsidRPr="007D14FF">
        <w:rPr>
          <w:rStyle w:val="tli1"/>
          <w:rFonts w:ascii="Arial" w:hAnsi="Arial" w:cs="Arial"/>
          <w:sz w:val="24"/>
          <w:szCs w:val="24"/>
          <w:lang w:val="ro-RO"/>
        </w:rPr>
        <w:t>Suprafeţele pereţilor trebuie să fie menţinute în condiţii bune de întreţinere şi să fie uşor de curăţat, iar atunci cînd este necesar, de dezinfectat</w:t>
      </w:r>
      <w:r w:rsidR="002E4A87" w:rsidRPr="007D14FF">
        <w:rPr>
          <w:rStyle w:val="tli1"/>
          <w:rFonts w:ascii="Arial" w:hAnsi="Arial" w:cs="Arial"/>
          <w:sz w:val="24"/>
          <w:szCs w:val="24"/>
          <w:lang w:val="ro-RO"/>
        </w:rPr>
        <w:t>.</w:t>
      </w:r>
      <w:r w:rsidRPr="007D14FF">
        <w:rPr>
          <w:rStyle w:val="tli1"/>
          <w:rFonts w:ascii="Arial" w:hAnsi="Arial" w:cs="Arial"/>
          <w:sz w:val="24"/>
          <w:szCs w:val="24"/>
          <w:lang w:val="ro-RO"/>
        </w:rPr>
        <w:t xml:space="preserve"> Aceasta necesită utilizarea unor materiale impermeabile, nonabsorbante, lavabile şi netoxice, precum şi o suprafaţă netedă pînă la o înălţime adecvată efectuării diferitelor operaţiuni, cu excepţia cazului în care operatorii cu activitate în domeniul alimentar pot dovedi autorităţii competente că alte materiale utilizate sunt corespunzătoare</w:t>
      </w:r>
      <w:r w:rsidR="002E4A87" w:rsidRPr="007D14FF">
        <w:rPr>
          <w:rStyle w:val="tli1"/>
          <w:rFonts w:ascii="Arial" w:hAnsi="Arial" w:cs="Arial"/>
          <w:sz w:val="24"/>
          <w:szCs w:val="24"/>
          <w:lang w:val="ro-RO"/>
        </w:rPr>
        <w:t>.</w:t>
      </w:r>
    </w:p>
    <w:p w:rsidR="0004051B" w:rsidRPr="007D14FF" w:rsidRDefault="0004051B" w:rsidP="000B457F">
      <w:pPr>
        <w:tabs>
          <w:tab w:val="left" w:pos="1134"/>
        </w:tabs>
        <w:jc w:val="both"/>
        <w:rPr>
          <w:rStyle w:val="tli1"/>
          <w:rFonts w:ascii="Arial" w:hAnsi="Arial" w:cs="Arial"/>
          <w:sz w:val="24"/>
          <w:szCs w:val="24"/>
          <w:lang w:val="ro-RO"/>
        </w:rPr>
      </w:pPr>
      <w:r w:rsidRPr="007D14FF">
        <w:rPr>
          <w:rStyle w:val="tli1"/>
          <w:rFonts w:ascii="Arial" w:hAnsi="Arial" w:cs="Arial"/>
          <w:b/>
          <w:sz w:val="24"/>
          <w:szCs w:val="24"/>
          <w:lang w:val="ro-RO"/>
        </w:rPr>
        <w:t>Notă</w:t>
      </w:r>
      <w:r w:rsidR="002E4A87" w:rsidRPr="007D14FF">
        <w:rPr>
          <w:rStyle w:val="tli1"/>
          <w:rFonts w:ascii="Arial" w:hAnsi="Arial" w:cs="Arial"/>
          <w:b/>
          <w:sz w:val="24"/>
          <w:szCs w:val="24"/>
          <w:lang w:val="ro-RO"/>
        </w:rPr>
        <w:t>.</w:t>
      </w:r>
      <w:r w:rsidRPr="007D14FF">
        <w:rPr>
          <w:rStyle w:val="tli1"/>
          <w:rFonts w:ascii="Arial" w:hAnsi="Arial" w:cs="Arial"/>
          <w:sz w:val="24"/>
          <w:szCs w:val="24"/>
          <w:lang w:val="ro-RO"/>
        </w:rPr>
        <w:t xml:space="preserve"> </w:t>
      </w:r>
      <w:r w:rsidRPr="007D14FF">
        <w:rPr>
          <w:rStyle w:val="tli1"/>
          <w:rFonts w:ascii="Arial" w:hAnsi="Arial" w:cs="Arial"/>
          <w:i/>
          <w:sz w:val="24"/>
          <w:szCs w:val="24"/>
          <w:lang w:val="ro-RO"/>
        </w:rPr>
        <w:t>Dovadă faptul</w:t>
      </w:r>
      <w:r w:rsidR="00A24379" w:rsidRPr="007D14FF">
        <w:rPr>
          <w:rStyle w:val="tli1"/>
          <w:rFonts w:ascii="Arial" w:hAnsi="Arial" w:cs="Arial"/>
          <w:i/>
          <w:sz w:val="24"/>
          <w:szCs w:val="24"/>
          <w:lang w:val="ro-RO"/>
        </w:rPr>
        <w:t>ui</w:t>
      </w:r>
      <w:r w:rsidRPr="007D14FF">
        <w:rPr>
          <w:rStyle w:val="tli1"/>
          <w:rFonts w:ascii="Arial" w:hAnsi="Arial" w:cs="Arial"/>
          <w:i/>
          <w:sz w:val="24"/>
          <w:szCs w:val="24"/>
          <w:lang w:val="ro-RO"/>
        </w:rPr>
        <w:t xml:space="preserve"> că materialele folo</w:t>
      </w:r>
      <w:r w:rsidR="00015FB7" w:rsidRPr="007D14FF">
        <w:rPr>
          <w:rStyle w:val="tli1"/>
          <w:rFonts w:ascii="Arial" w:hAnsi="Arial" w:cs="Arial"/>
          <w:i/>
          <w:sz w:val="24"/>
          <w:szCs w:val="24"/>
          <w:lang w:val="ro-RO"/>
        </w:rPr>
        <w:t xml:space="preserve">site pentru </w:t>
      </w:r>
      <w:r w:rsidR="00A24379" w:rsidRPr="007D14FF">
        <w:rPr>
          <w:rStyle w:val="tli1"/>
          <w:rFonts w:ascii="Arial" w:hAnsi="Arial" w:cs="Arial"/>
          <w:i/>
          <w:sz w:val="24"/>
          <w:szCs w:val="24"/>
          <w:lang w:val="ro-RO"/>
        </w:rPr>
        <w:t xml:space="preserve">paviment și </w:t>
      </w:r>
      <w:r w:rsidR="00015FB7" w:rsidRPr="007D14FF">
        <w:rPr>
          <w:rStyle w:val="tli1"/>
          <w:rFonts w:ascii="Arial" w:hAnsi="Arial" w:cs="Arial"/>
          <w:i/>
          <w:sz w:val="24"/>
          <w:szCs w:val="24"/>
          <w:lang w:val="ro-RO"/>
        </w:rPr>
        <w:t>tapetarea pereților</w:t>
      </w:r>
      <w:r w:rsidR="00A24379" w:rsidRPr="007D14FF">
        <w:rPr>
          <w:rStyle w:val="tli1"/>
          <w:rFonts w:ascii="Arial" w:hAnsi="Arial" w:cs="Arial"/>
          <w:i/>
          <w:sz w:val="24"/>
          <w:szCs w:val="24"/>
          <w:lang w:val="ro-RO"/>
        </w:rPr>
        <w:t xml:space="preserve"> corespund cerințelor igienice </w:t>
      </w:r>
      <w:r w:rsidR="00882298" w:rsidRPr="007D14FF">
        <w:rPr>
          <w:rStyle w:val="tli1"/>
          <w:rFonts w:ascii="Arial" w:hAnsi="Arial" w:cs="Arial"/>
          <w:i/>
          <w:sz w:val="24"/>
          <w:szCs w:val="24"/>
          <w:lang w:val="ro-RO"/>
        </w:rPr>
        <w:t xml:space="preserve">este </w:t>
      </w:r>
      <w:r w:rsidR="00A24379" w:rsidRPr="007D14FF">
        <w:rPr>
          <w:rStyle w:val="tli1"/>
          <w:rFonts w:ascii="Arial" w:hAnsi="Arial" w:cs="Arial"/>
          <w:i/>
          <w:sz w:val="24"/>
          <w:szCs w:val="24"/>
          <w:lang w:val="ro-RO"/>
        </w:rPr>
        <w:t>avizul sanitar eliberat de Agenția Națională pentru Sănătate Publică sau declarația de conformitate a producătorului materialelor de construcție utilizate</w:t>
      </w:r>
      <w:r w:rsidR="002E4A87" w:rsidRPr="007D14FF">
        <w:rPr>
          <w:rStyle w:val="tli1"/>
          <w:rFonts w:ascii="Arial" w:hAnsi="Arial" w:cs="Arial"/>
          <w:i/>
          <w:sz w:val="24"/>
          <w:szCs w:val="24"/>
          <w:lang w:val="ro-RO"/>
        </w:rPr>
        <w:t>.</w:t>
      </w:r>
    </w:p>
    <w:p w:rsidR="003F52F0" w:rsidRPr="007D14FF" w:rsidRDefault="003F52F0" w:rsidP="000B457F">
      <w:pPr>
        <w:tabs>
          <w:tab w:val="left" w:pos="1134"/>
        </w:tabs>
        <w:jc w:val="both"/>
        <w:rPr>
          <w:rStyle w:val="tli1"/>
          <w:rFonts w:ascii="Arial" w:hAnsi="Arial" w:cs="Arial"/>
          <w:sz w:val="24"/>
          <w:szCs w:val="24"/>
          <w:lang w:val="ro-RO"/>
        </w:rPr>
      </w:pPr>
      <w:r w:rsidRPr="007D14FF">
        <w:rPr>
          <w:rStyle w:val="tli1"/>
          <w:rFonts w:ascii="Arial" w:hAnsi="Arial" w:cs="Arial"/>
          <w:sz w:val="24"/>
          <w:szCs w:val="24"/>
          <w:lang w:val="ro-RO"/>
        </w:rPr>
        <w:lastRenderedPageBreak/>
        <w:t>Plafoanele sau, acolo unde nu există plafoane, suprafaţa interioară a acoperişului şi accesoriile suspendate trebuie să fie construite şi finisate astfel încît să se prevină acumularea de murdărie şi să se reducă condensul, creşterea de mucegaiuri şi împrăştierea de particule</w:t>
      </w:r>
      <w:r w:rsidR="002E4A87" w:rsidRPr="007D14FF">
        <w:rPr>
          <w:rStyle w:val="tli1"/>
          <w:rFonts w:ascii="Arial" w:hAnsi="Arial" w:cs="Arial"/>
          <w:sz w:val="24"/>
          <w:szCs w:val="24"/>
          <w:lang w:val="ro-RO"/>
        </w:rPr>
        <w:t>.</w:t>
      </w:r>
    </w:p>
    <w:p w:rsidR="003F52F0" w:rsidRPr="007D14FF" w:rsidRDefault="003F52F0" w:rsidP="000B457F">
      <w:pPr>
        <w:tabs>
          <w:tab w:val="left" w:pos="1134"/>
        </w:tabs>
        <w:jc w:val="both"/>
        <w:rPr>
          <w:rStyle w:val="tli1"/>
          <w:rFonts w:ascii="Arial" w:hAnsi="Arial" w:cs="Arial"/>
          <w:sz w:val="24"/>
          <w:szCs w:val="24"/>
          <w:lang w:val="ro-RO"/>
        </w:rPr>
      </w:pPr>
      <w:r w:rsidRPr="007D14FF">
        <w:rPr>
          <w:rStyle w:val="tli1"/>
          <w:rFonts w:ascii="Arial" w:hAnsi="Arial" w:cs="Arial"/>
          <w:sz w:val="24"/>
          <w:szCs w:val="24"/>
          <w:lang w:val="ro-RO"/>
        </w:rPr>
        <w:t>Ferestrele şi alte deschizături trebuie să fie construite pentru a se preveni acumularea de murdărie</w:t>
      </w:r>
      <w:r w:rsidR="002E4A87" w:rsidRPr="007D14FF">
        <w:rPr>
          <w:rStyle w:val="tli1"/>
          <w:rFonts w:ascii="Arial" w:hAnsi="Arial" w:cs="Arial"/>
          <w:sz w:val="24"/>
          <w:szCs w:val="24"/>
          <w:lang w:val="ro-RO"/>
        </w:rPr>
        <w:t>.</w:t>
      </w:r>
      <w:r w:rsidRPr="007D14FF">
        <w:rPr>
          <w:rStyle w:val="tli1"/>
          <w:rFonts w:ascii="Arial" w:hAnsi="Arial" w:cs="Arial"/>
          <w:sz w:val="24"/>
          <w:szCs w:val="24"/>
          <w:lang w:val="ro-RO"/>
        </w:rPr>
        <w:t xml:space="preserve"> Cele ce pot fi deschise către mediul exterior trebuie, după caz, să fie echipate cu plase împotriva insectelor, ce pot fi uşor demontate pentru curăţare</w:t>
      </w:r>
      <w:r w:rsidR="002E4A87" w:rsidRPr="007D14FF">
        <w:rPr>
          <w:rStyle w:val="tli1"/>
          <w:rFonts w:ascii="Arial" w:hAnsi="Arial" w:cs="Arial"/>
          <w:sz w:val="24"/>
          <w:szCs w:val="24"/>
          <w:lang w:val="ro-RO"/>
        </w:rPr>
        <w:t xml:space="preserve">. </w:t>
      </w:r>
      <w:r w:rsidRPr="007D14FF">
        <w:rPr>
          <w:rStyle w:val="tli1"/>
          <w:rFonts w:ascii="Arial" w:hAnsi="Arial" w:cs="Arial"/>
          <w:sz w:val="24"/>
          <w:szCs w:val="24"/>
          <w:lang w:val="ro-RO"/>
        </w:rPr>
        <w:t xml:space="preserve"> Atunci cînd deschiderea ferestrelor ar avea ca rezultat contaminarea, ferestrele trebuie să rămînă închise şi fixate în timpul producţiei</w:t>
      </w:r>
      <w:r w:rsidR="002E4A87" w:rsidRPr="007D14FF">
        <w:rPr>
          <w:rStyle w:val="tli1"/>
          <w:rFonts w:ascii="Arial" w:hAnsi="Arial" w:cs="Arial"/>
          <w:sz w:val="24"/>
          <w:szCs w:val="24"/>
          <w:lang w:val="ro-RO"/>
        </w:rPr>
        <w:t>.</w:t>
      </w:r>
    </w:p>
    <w:p w:rsidR="003F52F0" w:rsidRPr="007D14FF" w:rsidRDefault="003F52F0" w:rsidP="000B457F">
      <w:pPr>
        <w:tabs>
          <w:tab w:val="left" w:pos="1134"/>
        </w:tabs>
        <w:jc w:val="both"/>
        <w:rPr>
          <w:rStyle w:val="tli1"/>
          <w:rFonts w:ascii="Arial" w:hAnsi="Arial" w:cs="Arial"/>
          <w:sz w:val="24"/>
          <w:szCs w:val="24"/>
          <w:lang w:val="ro-RO"/>
        </w:rPr>
      </w:pPr>
      <w:r w:rsidRPr="007D14FF">
        <w:rPr>
          <w:rStyle w:val="tli1"/>
          <w:rFonts w:ascii="Arial" w:hAnsi="Arial" w:cs="Arial"/>
          <w:sz w:val="24"/>
          <w:szCs w:val="24"/>
          <w:lang w:val="ro-RO"/>
        </w:rPr>
        <w:t>Uşile trebuie să fie uşor de curăţat, iar atunci cînd este necesar, de dezinfectat</w:t>
      </w:r>
      <w:r w:rsidR="002E4A87" w:rsidRPr="007D14FF">
        <w:rPr>
          <w:rStyle w:val="tli1"/>
          <w:rFonts w:ascii="Arial" w:hAnsi="Arial" w:cs="Arial"/>
          <w:sz w:val="24"/>
          <w:szCs w:val="24"/>
          <w:lang w:val="ro-RO"/>
        </w:rPr>
        <w:t>.</w:t>
      </w:r>
      <w:r w:rsidRPr="007D14FF">
        <w:rPr>
          <w:rStyle w:val="tli1"/>
          <w:rFonts w:ascii="Arial" w:hAnsi="Arial" w:cs="Arial"/>
          <w:sz w:val="24"/>
          <w:szCs w:val="24"/>
          <w:lang w:val="ro-RO"/>
        </w:rPr>
        <w:t xml:space="preserve"> Pentru aceasta este necesară utilizarea de suprafeţe netede şi nonabsorbante, cu excepţia cazului în care operatorii cu activitate în domeniul alimentar pot dovedi autorităţii competente că alte materiale utilizate sunt corespunzătoare</w:t>
      </w:r>
      <w:r w:rsidR="002E4A87" w:rsidRPr="007D14FF">
        <w:rPr>
          <w:rStyle w:val="tli1"/>
          <w:rFonts w:ascii="Arial" w:hAnsi="Arial" w:cs="Arial"/>
          <w:sz w:val="24"/>
          <w:szCs w:val="24"/>
          <w:lang w:val="ro-RO"/>
        </w:rPr>
        <w:t>.</w:t>
      </w:r>
    </w:p>
    <w:p w:rsidR="003F52F0" w:rsidRPr="007D14FF" w:rsidRDefault="003F52F0" w:rsidP="000B457F">
      <w:pPr>
        <w:tabs>
          <w:tab w:val="left" w:pos="1134"/>
        </w:tabs>
        <w:jc w:val="both"/>
        <w:rPr>
          <w:rStyle w:val="tli1"/>
          <w:rFonts w:ascii="Arial" w:hAnsi="Arial" w:cs="Arial"/>
          <w:sz w:val="24"/>
          <w:szCs w:val="24"/>
          <w:lang w:val="ro-RO"/>
        </w:rPr>
      </w:pPr>
      <w:r w:rsidRPr="007D14FF">
        <w:rPr>
          <w:rStyle w:val="tli1"/>
          <w:rFonts w:ascii="Arial" w:hAnsi="Arial" w:cs="Arial"/>
          <w:sz w:val="24"/>
          <w:szCs w:val="24"/>
          <w:lang w:val="ro-RO"/>
        </w:rPr>
        <w:t>Suprafeţele, incluzând suprafeţele echipamentelor, din spaţiile în care sunt manipulate alimente şi, în special, suprafeţele ce intră în contact cu alimentele trebuie să fie menţinute în stare bună de întreţinere şi trebuie să fie uşor de curăţat, iar atunci cînd este necesar, de dezinfectat</w:t>
      </w:r>
      <w:r w:rsidR="002E4A87" w:rsidRPr="007D14FF">
        <w:rPr>
          <w:rStyle w:val="tli1"/>
          <w:rFonts w:ascii="Arial" w:hAnsi="Arial" w:cs="Arial"/>
          <w:sz w:val="24"/>
          <w:szCs w:val="24"/>
          <w:lang w:val="ro-RO"/>
        </w:rPr>
        <w:t>.</w:t>
      </w:r>
      <w:r w:rsidRPr="007D14FF">
        <w:rPr>
          <w:rStyle w:val="tli1"/>
          <w:rFonts w:ascii="Arial" w:hAnsi="Arial" w:cs="Arial"/>
          <w:sz w:val="24"/>
          <w:szCs w:val="24"/>
          <w:lang w:val="ro-RO"/>
        </w:rPr>
        <w:t xml:space="preserve"> Pentru aceasta este necesară utilizarea de materiale netede, lavabile, rezistente la coroziune şi netoxice, cu excepţia cazului în care operatorii cu activitate în domeniul alimentar pot dovedi autorităţii competente că alte materiale utilizate sunt corespunzătoare</w:t>
      </w:r>
      <w:r w:rsidR="002E4A87" w:rsidRPr="007D14FF">
        <w:rPr>
          <w:rStyle w:val="tli1"/>
          <w:rFonts w:ascii="Arial" w:hAnsi="Arial" w:cs="Arial"/>
          <w:sz w:val="24"/>
          <w:szCs w:val="24"/>
          <w:lang w:val="ro-RO"/>
        </w:rPr>
        <w:t>.</w:t>
      </w:r>
    </w:p>
    <w:p w:rsidR="003F52F0" w:rsidRPr="007D14FF" w:rsidRDefault="003F52F0" w:rsidP="000B457F">
      <w:pPr>
        <w:tabs>
          <w:tab w:val="left" w:pos="1134"/>
        </w:tabs>
        <w:jc w:val="both"/>
        <w:rPr>
          <w:rFonts w:ascii="Arial" w:hAnsi="Arial" w:cs="Arial"/>
          <w:sz w:val="24"/>
          <w:szCs w:val="24"/>
          <w:lang w:val="ro-RO"/>
        </w:rPr>
      </w:pPr>
      <w:r w:rsidRPr="007D14FF">
        <w:rPr>
          <w:rFonts w:ascii="Arial" w:hAnsi="Arial" w:cs="Arial"/>
          <w:sz w:val="24"/>
          <w:szCs w:val="24"/>
          <w:lang w:val="ro-RO"/>
        </w:rPr>
        <w:t>Trebuie să fie prevăzut un sistem de drenaj a apelor, în special pentru zonele unde se efectuează un volum mare de operațiuni și are loc un flux mare de personal, precum și pentru spațiile unde sunt amplasate echipamentele specifice de spălare a veselei, ustensilelor</w:t>
      </w:r>
      <w:r w:rsidR="002E4A87" w:rsidRPr="007D14FF">
        <w:rPr>
          <w:rFonts w:ascii="Arial" w:hAnsi="Arial" w:cs="Arial"/>
          <w:sz w:val="24"/>
          <w:szCs w:val="24"/>
          <w:lang w:val="ro-RO"/>
        </w:rPr>
        <w:t>.</w:t>
      </w:r>
      <w:r w:rsidRPr="007D14FF">
        <w:rPr>
          <w:rFonts w:ascii="Arial" w:hAnsi="Arial" w:cs="Arial"/>
          <w:sz w:val="24"/>
          <w:szCs w:val="24"/>
          <w:lang w:val="ro-RO"/>
        </w:rPr>
        <w:t xml:space="preserve"> Tavanele și armăturile fixe pe tavane trebuie construite astfel încât să minimizeze acumularea de murdărie și condensate</w:t>
      </w:r>
      <w:r w:rsidR="002E4A87" w:rsidRPr="007D14FF">
        <w:rPr>
          <w:rFonts w:ascii="Arial" w:hAnsi="Arial" w:cs="Arial"/>
          <w:sz w:val="24"/>
          <w:szCs w:val="24"/>
          <w:lang w:val="ro-RO"/>
        </w:rPr>
        <w:t>.</w:t>
      </w:r>
    </w:p>
    <w:p w:rsidR="003F52F0" w:rsidRPr="007D14FF" w:rsidRDefault="003F52F0" w:rsidP="003F52F0">
      <w:pPr>
        <w:pStyle w:val="a6"/>
        <w:tabs>
          <w:tab w:val="left" w:pos="1134"/>
        </w:tabs>
        <w:ind w:left="426" w:firstLine="283"/>
        <w:jc w:val="both"/>
        <w:rPr>
          <w:rFonts w:ascii="Arial" w:hAnsi="Arial" w:cs="Arial"/>
          <w:b/>
          <w:sz w:val="24"/>
          <w:szCs w:val="24"/>
          <w:lang w:val="ro-RO"/>
        </w:rPr>
      </w:pPr>
    </w:p>
    <w:p w:rsidR="003F52F0" w:rsidRPr="007D14FF" w:rsidRDefault="00500DD1" w:rsidP="009341D3">
      <w:pPr>
        <w:tabs>
          <w:tab w:val="left" w:pos="1134"/>
        </w:tabs>
        <w:jc w:val="both"/>
        <w:rPr>
          <w:rFonts w:ascii="Arial" w:hAnsi="Arial" w:cs="Arial"/>
          <w:b/>
          <w:sz w:val="24"/>
          <w:szCs w:val="24"/>
          <w:lang w:val="ro-RO"/>
        </w:rPr>
      </w:pPr>
      <w:r w:rsidRPr="007D14FF">
        <w:rPr>
          <w:rFonts w:ascii="Arial" w:hAnsi="Arial" w:cs="Arial"/>
          <w:b/>
          <w:sz w:val="24"/>
          <w:szCs w:val="24"/>
          <w:lang w:val="ro-RO"/>
        </w:rPr>
        <w:t xml:space="preserve">Cerințele </w:t>
      </w:r>
      <w:r w:rsidR="00D755DD" w:rsidRPr="007D14FF">
        <w:rPr>
          <w:rFonts w:ascii="Arial" w:hAnsi="Arial" w:cs="Arial"/>
          <w:b/>
          <w:sz w:val="24"/>
          <w:szCs w:val="24"/>
          <w:lang w:val="ro-RO"/>
        </w:rPr>
        <w:t>referitoare la încăperile de depozitare</w:t>
      </w:r>
    </w:p>
    <w:p w:rsidR="005D4D40" w:rsidRPr="007D14FF" w:rsidRDefault="003F52F0" w:rsidP="00736E49">
      <w:pPr>
        <w:jc w:val="both"/>
        <w:rPr>
          <w:rStyle w:val="tpa1"/>
          <w:rFonts w:ascii="Arial" w:hAnsi="Arial" w:cs="Arial"/>
          <w:sz w:val="24"/>
          <w:szCs w:val="24"/>
          <w:lang w:val="ro-RO"/>
        </w:rPr>
      </w:pPr>
      <w:bookmarkStart w:id="6" w:name="do|caIV|ar40|pa1"/>
      <w:bookmarkEnd w:id="6"/>
      <w:r w:rsidRPr="007D14FF">
        <w:rPr>
          <w:rStyle w:val="tpa1"/>
          <w:rFonts w:ascii="Arial" w:hAnsi="Arial" w:cs="Arial"/>
          <w:sz w:val="24"/>
          <w:szCs w:val="24"/>
          <w:lang w:val="ro-RO"/>
        </w:rPr>
        <w:t>Depozitarea alimentelor trebuie să se facă în condi</w:t>
      </w:r>
      <w:r w:rsidR="002E4A87" w:rsidRPr="007D14FF">
        <w:rPr>
          <w:rStyle w:val="tpa1"/>
          <w:rFonts w:ascii="Arial" w:hAnsi="Arial" w:cs="Arial"/>
          <w:sz w:val="24"/>
          <w:szCs w:val="24"/>
          <w:lang w:val="ro-RO"/>
        </w:rPr>
        <w:t>ţii care să prevină modificarea</w:t>
      </w:r>
      <w:r w:rsidR="00736E49">
        <w:rPr>
          <w:rStyle w:val="tpa1"/>
          <w:rFonts w:ascii="Arial" w:hAnsi="Arial" w:cs="Arial"/>
          <w:sz w:val="24"/>
          <w:szCs w:val="24"/>
          <w:lang w:val="ro-RO"/>
        </w:rPr>
        <w:t xml:space="preserve"> </w:t>
      </w:r>
      <w:r w:rsidRPr="007D14FF">
        <w:rPr>
          <w:rStyle w:val="tpa1"/>
          <w:rFonts w:ascii="Arial" w:hAnsi="Arial" w:cs="Arial"/>
          <w:sz w:val="24"/>
          <w:szCs w:val="24"/>
          <w:lang w:val="ro-RO"/>
        </w:rPr>
        <w:t>proprietăţilor nutritive, organoleptice şi fizico-chimice, p</w:t>
      </w:r>
      <w:r w:rsidR="00736E49">
        <w:rPr>
          <w:rStyle w:val="tpa1"/>
          <w:rFonts w:ascii="Arial" w:hAnsi="Arial" w:cs="Arial"/>
          <w:sz w:val="24"/>
          <w:szCs w:val="24"/>
          <w:lang w:val="ro-RO"/>
        </w:rPr>
        <w:t xml:space="preserve">recum şi contaminarea </w:t>
      </w:r>
      <w:r w:rsidRPr="007D14FF">
        <w:rPr>
          <w:rStyle w:val="tpa1"/>
          <w:rFonts w:ascii="Arial" w:hAnsi="Arial" w:cs="Arial"/>
          <w:sz w:val="24"/>
          <w:szCs w:val="24"/>
          <w:lang w:val="ro-RO"/>
        </w:rPr>
        <w:t>microbiană</w:t>
      </w:r>
      <w:r w:rsidR="004E74D5" w:rsidRPr="007D14FF">
        <w:rPr>
          <w:rStyle w:val="tpa1"/>
          <w:rFonts w:ascii="Arial" w:hAnsi="Arial" w:cs="Arial"/>
          <w:sz w:val="24"/>
          <w:szCs w:val="24"/>
          <w:lang w:val="ro-RO"/>
        </w:rPr>
        <w:t>.</w:t>
      </w:r>
      <w:r w:rsidRPr="007D14FF">
        <w:rPr>
          <w:rStyle w:val="tpa1"/>
          <w:rFonts w:ascii="Arial" w:hAnsi="Arial" w:cs="Arial"/>
          <w:sz w:val="24"/>
          <w:szCs w:val="24"/>
          <w:lang w:val="ro-RO"/>
        </w:rPr>
        <w:t xml:space="preserve"> </w:t>
      </w:r>
    </w:p>
    <w:p w:rsidR="005D4D40" w:rsidRPr="007D14FF" w:rsidRDefault="005D4D40" w:rsidP="002E4A87">
      <w:pPr>
        <w:spacing w:after="0"/>
        <w:ind w:left="426" w:hanging="426"/>
        <w:rPr>
          <w:rStyle w:val="tpa1"/>
          <w:rFonts w:ascii="Arial" w:hAnsi="Arial" w:cs="Arial"/>
          <w:sz w:val="24"/>
          <w:szCs w:val="24"/>
          <w:lang w:val="ro-RO"/>
        </w:rPr>
      </w:pPr>
      <w:r w:rsidRPr="007D14FF">
        <w:rPr>
          <w:rStyle w:val="tpa1"/>
          <w:rFonts w:ascii="Arial" w:hAnsi="Arial" w:cs="Arial"/>
          <w:sz w:val="24"/>
          <w:szCs w:val="24"/>
          <w:lang w:val="ro-RO"/>
        </w:rPr>
        <w:t>Încăperile pentru depozitare trebuie să fie:</w:t>
      </w:r>
    </w:p>
    <w:p w:rsidR="005D4D40" w:rsidRPr="007D14FF" w:rsidRDefault="003F52F0" w:rsidP="0033209E">
      <w:pPr>
        <w:pStyle w:val="a6"/>
        <w:numPr>
          <w:ilvl w:val="0"/>
          <w:numId w:val="42"/>
        </w:numPr>
        <w:spacing w:after="0"/>
        <w:jc w:val="both"/>
        <w:rPr>
          <w:rStyle w:val="tpa1"/>
          <w:rFonts w:ascii="Arial" w:hAnsi="Arial" w:cs="Arial"/>
          <w:sz w:val="24"/>
          <w:szCs w:val="24"/>
          <w:lang w:val="ro-RO"/>
        </w:rPr>
      </w:pPr>
      <w:r w:rsidRPr="007D14FF">
        <w:rPr>
          <w:rStyle w:val="tpa1"/>
          <w:rFonts w:ascii="Arial" w:hAnsi="Arial" w:cs="Arial"/>
          <w:sz w:val="24"/>
          <w:szCs w:val="24"/>
          <w:lang w:val="ro-RO"/>
        </w:rPr>
        <w:t>protejate de insecte şi rozătoare</w:t>
      </w:r>
      <w:r w:rsidR="00A24379" w:rsidRPr="007D14FF">
        <w:rPr>
          <w:rStyle w:val="tpa1"/>
          <w:rFonts w:ascii="Arial" w:hAnsi="Arial" w:cs="Arial"/>
          <w:sz w:val="24"/>
          <w:szCs w:val="24"/>
          <w:lang w:val="ro-RO"/>
        </w:rPr>
        <w:t>;</w:t>
      </w:r>
      <w:r w:rsidRPr="007D14FF">
        <w:rPr>
          <w:rStyle w:val="tpa1"/>
          <w:rFonts w:ascii="Arial" w:hAnsi="Arial" w:cs="Arial"/>
          <w:sz w:val="24"/>
          <w:szCs w:val="24"/>
          <w:lang w:val="ro-RO"/>
        </w:rPr>
        <w:t xml:space="preserve"> </w:t>
      </w:r>
    </w:p>
    <w:p w:rsidR="00985B9E" w:rsidRPr="007D14FF" w:rsidRDefault="003F52F0" w:rsidP="0033209E">
      <w:pPr>
        <w:pStyle w:val="a6"/>
        <w:numPr>
          <w:ilvl w:val="0"/>
          <w:numId w:val="42"/>
        </w:numPr>
        <w:spacing w:after="0"/>
        <w:jc w:val="both"/>
        <w:rPr>
          <w:rStyle w:val="tpa1"/>
          <w:rFonts w:ascii="Arial" w:hAnsi="Arial" w:cs="Arial"/>
          <w:sz w:val="24"/>
          <w:szCs w:val="24"/>
          <w:lang w:val="ro-RO"/>
        </w:rPr>
      </w:pPr>
      <w:r w:rsidRPr="007D14FF">
        <w:rPr>
          <w:rStyle w:val="tpa1"/>
          <w:rFonts w:ascii="Arial" w:hAnsi="Arial" w:cs="Arial"/>
          <w:sz w:val="24"/>
          <w:szCs w:val="24"/>
          <w:lang w:val="ro-RO"/>
        </w:rPr>
        <w:t xml:space="preserve">dotate cu instalaţiile </w:t>
      </w:r>
      <w:r w:rsidR="00B952D5" w:rsidRPr="007D14FF">
        <w:rPr>
          <w:rStyle w:val="tpa1"/>
          <w:rFonts w:ascii="Arial" w:hAnsi="Arial" w:cs="Arial"/>
          <w:sz w:val="24"/>
          <w:szCs w:val="24"/>
          <w:lang w:val="ro-RO"/>
        </w:rPr>
        <w:t>pentru</w:t>
      </w:r>
      <w:r w:rsidR="005D4D40" w:rsidRPr="007D14FF">
        <w:rPr>
          <w:rStyle w:val="tpa1"/>
          <w:rFonts w:ascii="Arial" w:hAnsi="Arial" w:cs="Arial"/>
          <w:sz w:val="24"/>
          <w:szCs w:val="24"/>
          <w:lang w:val="ro-RO"/>
        </w:rPr>
        <w:t xml:space="preserve"> asigurarea mediului de păstrare a produselor</w:t>
      </w:r>
      <w:r w:rsidR="00A24379" w:rsidRPr="007D14FF">
        <w:rPr>
          <w:rStyle w:val="tpa1"/>
          <w:rFonts w:ascii="Arial" w:hAnsi="Arial" w:cs="Arial"/>
          <w:sz w:val="24"/>
          <w:szCs w:val="24"/>
          <w:lang w:val="ro-RO"/>
        </w:rPr>
        <w:t>;</w:t>
      </w:r>
    </w:p>
    <w:p w:rsidR="00985B9E" w:rsidRPr="007D14FF" w:rsidRDefault="00985B9E" w:rsidP="0033209E">
      <w:pPr>
        <w:pStyle w:val="a6"/>
        <w:numPr>
          <w:ilvl w:val="0"/>
          <w:numId w:val="42"/>
        </w:numPr>
        <w:spacing w:after="0"/>
        <w:jc w:val="both"/>
        <w:rPr>
          <w:rStyle w:val="tpa1"/>
          <w:rFonts w:ascii="Arial" w:hAnsi="Arial" w:cs="Arial"/>
          <w:sz w:val="24"/>
          <w:szCs w:val="24"/>
          <w:lang w:val="ro-RO"/>
        </w:rPr>
      </w:pPr>
      <w:r w:rsidRPr="007D14FF">
        <w:rPr>
          <w:rStyle w:val="tpa1"/>
          <w:rFonts w:ascii="Arial" w:hAnsi="Arial" w:cs="Arial"/>
          <w:sz w:val="24"/>
          <w:szCs w:val="24"/>
          <w:lang w:val="ro-RO"/>
        </w:rPr>
        <w:t>dotate cu mijloace de măsurare (verificate metrologic) a condițiilor de păstrare</w:t>
      </w:r>
      <w:r w:rsidR="003F52F0" w:rsidRPr="007D14FF">
        <w:rPr>
          <w:rStyle w:val="tpa1"/>
          <w:rFonts w:ascii="Arial" w:hAnsi="Arial" w:cs="Arial"/>
          <w:sz w:val="24"/>
          <w:szCs w:val="24"/>
          <w:lang w:val="ro-RO"/>
        </w:rPr>
        <w:t xml:space="preserve"> </w:t>
      </w:r>
      <w:r w:rsidRPr="007D14FF">
        <w:rPr>
          <w:rStyle w:val="tpa1"/>
          <w:rFonts w:ascii="Arial" w:hAnsi="Arial" w:cs="Arial"/>
          <w:sz w:val="24"/>
          <w:szCs w:val="24"/>
          <w:lang w:val="ro-RO"/>
        </w:rPr>
        <w:t>(</w:t>
      </w:r>
      <w:r w:rsidR="003F52F0" w:rsidRPr="007D14FF">
        <w:rPr>
          <w:rStyle w:val="tpa1"/>
          <w:rFonts w:ascii="Arial" w:hAnsi="Arial" w:cs="Arial"/>
          <w:sz w:val="24"/>
          <w:szCs w:val="24"/>
          <w:lang w:val="ro-RO"/>
        </w:rPr>
        <w:t>temperatură, umiditate</w:t>
      </w:r>
      <w:r w:rsidRPr="007D14FF">
        <w:rPr>
          <w:rStyle w:val="tpa1"/>
          <w:rFonts w:ascii="Arial" w:hAnsi="Arial" w:cs="Arial"/>
          <w:sz w:val="24"/>
          <w:szCs w:val="24"/>
          <w:lang w:val="ro-RO"/>
        </w:rPr>
        <w:t>)</w:t>
      </w:r>
      <w:r w:rsidR="00A24379" w:rsidRPr="007D14FF">
        <w:rPr>
          <w:rStyle w:val="tpa1"/>
          <w:rFonts w:ascii="Arial" w:hAnsi="Arial" w:cs="Arial"/>
          <w:sz w:val="24"/>
          <w:szCs w:val="24"/>
          <w:lang w:val="ro-RO"/>
        </w:rPr>
        <w:t>;</w:t>
      </w:r>
    </w:p>
    <w:p w:rsidR="00985B9E" w:rsidRPr="007D14FF" w:rsidRDefault="00985B9E" w:rsidP="0033209E">
      <w:pPr>
        <w:pStyle w:val="a6"/>
        <w:numPr>
          <w:ilvl w:val="0"/>
          <w:numId w:val="42"/>
        </w:numPr>
        <w:spacing w:after="0"/>
        <w:jc w:val="both"/>
        <w:rPr>
          <w:rStyle w:val="tpa1"/>
          <w:rFonts w:ascii="Arial" w:hAnsi="Arial" w:cs="Arial"/>
          <w:sz w:val="24"/>
          <w:szCs w:val="24"/>
          <w:lang w:val="ro-RO"/>
        </w:rPr>
      </w:pPr>
      <w:r w:rsidRPr="007D14FF">
        <w:rPr>
          <w:rStyle w:val="tpa1"/>
          <w:rFonts w:ascii="Arial" w:hAnsi="Arial" w:cs="Arial"/>
          <w:sz w:val="24"/>
          <w:szCs w:val="24"/>
          <w:lang w:val="ro-RO"/>
        </w:rPr>
        <w:t>dotate cu sisteme de ventilare</w:t>
      </w:r>
      <w:r w:rsidR="004E74D5" w:rsidRPr="007D14FF">
        <w:rPr>
          <w:rStyle w:val="tpa1"/>
          <w:rFonts w:ascii="Arial" w:hAnsi="Arial" w:cs="Arial"/>
          <w:sz w:val="24"/>
          <w:szCs w:val="24"/>
          <w:lang w:val="ro-RO"/>
        </w:rPr>
        <w:t>.</w:t>
      </w:r>
    </w:p>
    <w:p w:rsidR="00500DD1" w:rsidRPr="007D14FF" w:rsidRDefault="00985B9E" w:rsidP="00985B9E">
      <w:pPr>
        <w:spacing w:after="0"/>
        <w:jc w:val="both"/>
        <w:rPr>
          <w:rStyle w:val="tli1"/>
          <w:rFonts w:ascii="Arial" w:hAnsi="Arial" w:cs="Arial"/>
          <w:sz w:val="24"/>
          <w:szCs w:val="24"/>
          <w:lang w:val="ro-RO"/>
        </w:rPr>
      </w:pPr>
      <w:r w:rsidRPr="007D14FF">
        <w:rPr>
          <w:rStyle w:val="tpa1"/>
          <w:rFonts w:ascii="Arial" w:hAnsi="Arial" w:cs="Arial"/>
          <w:sz w:val="24"/>
          <w:szCs w:val="24"/>
          <w:lang w:val="ro-RO"/>
        </w:rPr>
        <w:t xml:space="preserve">Încăperile utilizate pentru depozitarea produselor alimentare  vor avea </w:t>
      </w:r>
      <w:r w:rsidR="00500DD1" w:rsidRPr="007D14FF">
        <w:rPr>
          <w:rFonts w:ascii="Arial" w:hAnsi="Arial" w:cs="Arial"/>
          <w:sz w:val="24"/>
          <w:szCs w:val="24"/>
          <w:lang w:val="ro-RO"/>
        </w:rPr>
        <w:t xml:space="preserve">uşi </w:t>
      </w:r>
      <w:r w:rsidRPr="007D14FF">
        <w:rPr>
          <w:rFonts w:ascii="Arial" w:hAnsi="Arial" w:cs="Arial"/>
          <w:sz w:val="24"/>
          <w:szCs w:val="24"/>
          <w:lang w:val="ro-RO"/>
        </w:rPr>
        <w:t xml:space="preserve">fără praguri, confecționate din </w:t>
      </w:r>
      <w:r w:rsidR="00500DD1" w:rsidRPr="007D14FF">
        <w:rPr>
          <w:rFonts w:ascii="Arial" w:hAnsi="Arial" w:cs="Arial"/>
          <w:sz w:val="24"/>
          <w:szCs w:val="24"/>
          <w:lang w:val="ro-RO"/>
        </w:rPr>
        <w:t>materiale rezistente, impermeabile, termoizolate</w:t>
      </w:r>
      <w:r w:rsidR="004E74D5" w:rsidRPr="007D14FF">
        <w:rPr>
          <w:rFonts w:ascii="Arial" w:hAnsi="Arial" w:cs="Arial"/>
          <w:sz w:val="24"/>
          <w:szCs w:val="24"/>
          <w:lang w:val="ro-RO"/>
        </w:rPr>
        <w:t>.</w:t>
      </w:r>
    </w:p>
    <w:p w:rsidR="00985B9E" w:rsidRPr="007D14FF" w:rsidRDefault="003F52F0" w:rsidP="003F52F0">
      <w:pPr>
        <w:tabs>
          <w:tab w:val="left" w:pos="709"/>
        </w:tabs>
        <w:spacing w:after="0"/>
        <w:ind w:left="709" w:hanging="709"/>
        <w:jc w:val="both"/>
        <w:rPr>
          <w:rFonts w:ascii="Arial" w:hAnsi="Arial" w:cs="Arial"/>
          <w:b/>
          <w:sz w:val="24"/>
          <w:szCs w:val="24"/>
          <w:lang w:val="ro-RO"/>
        </w:rPr>
      </w:pPr>
      <w:r w:rsidRPr="007D14FF">
        <w:rPr>
          <w:rFonts w:ascii="Arial" w:hAnsi="Arial" w:cs="Arial"/>
          <w:b/>
          <w:sz w:val="24"/>
          <w:szCs w:val="24"/>
          <w:lang w:val="ro-RO"/>
        </w:rPr>
        <w:tab/>
      </w:r>
    </w:p>
    <w:p w:rsidR="003F52F0" w:rsidRPr="007D14FF" w:rsidRDefault="008D3C15" w:rsidP="003F52F0">
      <w:pPr>
        <w:tabs>
          <w:tab w:val="left" w:pos="709"/>
        </w:tabs>
        <w:spacing w:after="0"/>
        <w:ind w:left="709" w:hanging="709"/>
        <w:jc w:val="both"/>
        <w:rPr>
          <w:rFonts w:ascii="Arial" w:hAnsi="Arial" w:cs="Arial"/>
          <w:b/>
          <w:sz w:val="24"/>
          <w:szCs w:val="24"/>
          <w:lang w:val="ro-RO"/>
        </w:rPr>
      </w:pPr>
      <w:r w:rsidRPr="007D14FF">
        <w:rPr>
          <w:rFonts w:ascii="Arial" w:hAnsi="Arial" w:cs="Arial"/>
          <w:b/>
          <w:sz w:val="24"/>
          <w:szCs w:val="24"/>
          <w:lang w:val="ro-RO"/>
        </w:rPr>
        <w:t xml:space="preserve">Cerințe privind </w:t>
      </w:r>
      <w:r w:rsidR="00580E8C" w:rsidRPr="007D14FF">
        <w:rPr>
          <w:rFonts w:ascii="Arial" w:hAnsi="Arial" w:cs="Arial"/>
          <w:b/>
          <w:sz w:val="24"/>
          <w:szCs w:val="24"/>
          <w:lang w:val="ro-RO"/>
        </w:rPr>
        <w:t>i</w:t>
      </w:r>
      <w:r w:rsidR="003F52F0" w:rsidRPr="007D14FF">
        <w:rPr>
          <w:rFonts w:ascii="Arial" w:hAnsi="Arial" w:cs="Arial"/>
          <w:b/>
          <w:sz w:val="24"/>
          <w:szCs w:val="24"/>
          <w:lang w:val="ro-RO"/>
        </w:rPr>
        <w:t>luminare</w:t>
      </w:r>
      <w:r w:rsidR="009B4C1E" w:rsidRPr="007D14FF">
        <w:rPr>
          <w:rFonts w:ascii="Arial" w:hAnsi="Arial" w:cs="Arial"/>
          <w:b/>
          <w:sz w:val="24"/>
          <w:szCs w:val="24"/>
          <w:lang w:val="ro-RO"/>
        </w:rPr>
        <w:t>a</w:t>
      </w:r>
      <w:r w:rsidR="003F52F0" w:rsidRPr="007D14FF">
        <w:rPr>
          <w:rFonts w:ascii="Arial" w:hAnsi="Arial" w:cs="Arial"/>
          <w:b/>
          <w:sz w:val="24"/>
          <w:szCs w:val="24"/>
          <w:lang w:val="ro-RO"/>
        </w:rPr>
        <w:t xml:space="preserve"> și ventilare</w:t>
      </w:r>
      <w:r w:rsidRPr="007D14FF">
        <w:rPr>
          <w:rFonts w:ascii="Arial" w:hAnsi="Arial" w:cs="Arial"/>
          <w:b/>
          <w:sz w:val="24"/>
          <w:szCs w:val="24"/>
          <w:lang w:val="ro-RO"/>
        </w:rPr>
        <w:t>a</w:t>
      </w:r>
    </w:p>
    <w:p w:rsidR="00580E8C" w:rsidRPr="007D14FF" w:rsidRDefault="003F52F0" w:rsidP="00580E8C">
      <w:pPr>
        <w:tabs>
          <w:tab w:val="left" w:pos="0"/>
        </w:tabs>
        <w:spacing w:after="0"/>
        <w:jc w:val="both"/>
        <w:rPr>
          <w:rFonts w:ascii="Arial" w:hAnsi="Arial" w:cs="Arial"/>
          <w:sz w:val="24"/>
          <w:szCs w:val="24"/>
          <w:lang w:val="ro-RO"/>
        </w:rPr>
      </w:pPr>
      <w:r w:rsidRPr="007D14FF">
        <w:rPr>
          <w:rFonts w:ascii="Arial" w:hAnsi="Arial" w:cs="Arial"/>
          <w:sz w:val="24"/>
          <w:szCs w:val="24"/>
          <w:lang w:val="ro-RO"/>
        </w:rPr>
        <w:t>Toate spațiile trebuie prevăzute cu un sistem adecvat de iluminare</w:t>
      </w:r>
      <w:r w:rsidR="00580E8C" w:rsidRPr="007D14FF">
        <w:rPr>
          <w:rFonts w:ascii="Times New Roman" w:eastAsia="Times New Roman" w:hAnsi="Times New Roman" w:cs="Times New Roman"/>
          <w:color w:val="000000"/>
          <w:sz w:val="24"/>
          <w:szCs w:val="24"/>
          <w:lang w:val="ro-RO" w:eastAsia="ru-RU"/>
        </w:rPr>
        <w:t xml:space="preserve"> Î</w:t>
      </w:r>
      <w:r w:rsidR="00580E8C" w:rsidRPr="007D14FF">
        <w:rPr>
          <w:rFonts w:ascii="Arial" w:hAnsi="Arial" w:cs="Arial"/>
          <w:sz w:val="24"/>
          <w:szCs w:val="24"/>
          <w:lang w:val="ro-RO"/>
        </w:rPr>
        <w:t>n spaţiile unităţii trebuie asigurată iluminarea naturală şi/sau artificială adecvată</w:t>
      </w:r>
      <w:r w:rsidR="004E74D5" w:rsidRPr="007D14FF">
        <w:rPr>
          <w:rFonts w:ascii="Arial" w:hAnsi="Arial" w:cs="Arial"/>
          <w:sz w:val="24"/>
          <w:szCs w:val="24"/>
          <w:lang w:val="ro-RO"/>
        </w:rPr>
        <w:t>.</w:t>
      </w:r>
      <w:r w:rsidR="00580E8C" w:rsidRPr="007D14FF">
        <w:rPr>
          <w:rFonts w:ascii="Arial" w:hAnsi="Arial" w:cs="Arial"/>
          <w:sz w:val="24"/>
          <w:szCs w:val="24"/>
          <w:lang w:val="ro-RO"/>
        </w:rPr>
        <w:t xml:space="preserve"> Lumina nu trebuie să altereze culorile şi intensitatea ei nu trebuie să fie mai m</w:t>
      </w:r>
      <w:r w:rsidR="00736E49">
        <w:rPr>
          <w:rFonts w:ascii="Arial" w:hAnsi="Arial" w:cs="Arial"/>
          <w:sz w:val="24"/>
          <w:szCs w:val="24"/>
          <w:lang w:val="ro-RO"/>
        </w:rPr>
        <w:t>ică de:</w:t>
      </w:r>
      <w:r w:rsidR="00736E49">
        <w:rPr>
          <w:rFonts w:ascii="Arial" w:hAnsi="Arial" w:cs="Arial"/>
          <w:sz w:val="24"/>
          <w:szCs w:val="24"/>
          <w:lang w:val="ro-RO"/>
        </w:rPr>
        <w:br/>
      </w:r>
      <w:r w:rsidR="00736E49">
        <w:rPr>
          <w:rFonts w:ascii="Arial" w:hAnsi="Arial" w:cs="Arial"/>
          <w:sz w:val="24"/>
          <w:szCs w:val="24"/>
          <w:lang w:val="ro-RO"/>
        </w:rPr>
        <w:lastRenderedPageBreak/>
        <w:t>   </w:t>
      </w:r>
      <w:r w:rsidR="00580E8C" w:rsidRPr="007D14FF">
        <w:rPr>
          <w:rFonts w:ascii="Arial" w:hAnsi="Arial" w:cs="Arial"/>
          <w:sz w:val="24"/>
          <w:szCs w:val="24"/>
          <w:lang w:val="ro-RO"/>
        </w:rPr>
        <w:t>a) 540 lux – în toate punctele de inspectare (sortar</w:t>
      </w:r>
      <w:r w:rsidR="00736E49">
        <w:rPr>
          <w:rFonts w:ascii="Arial" w:hAnsi="Arial" w:cs="Arial"/>
          <w:sz w:val="24"/>
          <w:szCs w:val="24"/>
          <w:lang w:val="ro-RO"/>
        </w:rPr>
        <w:t>e) a produselor alimentare;</w:t>
      </w:r>
      <w:r w:rsidR="00736E49">
        <w:rPr>
          <w:rFonts w:ascii="Arial" w:hAnsi="Arial" w:cs="Arial"/>
          <w:sz w:val="24"/>
          <w:szCs w:val="24"/>
          <w:lang w:val="ro-RO"/>
        </w:rPr>
        <w:br/>
        <w:t>   </w:t>
      </w:r>
      <w:r w:rsidR="00580E8C" w:rsidRPr="007D14FF">
        <w:rPr>
          <w:rFonts w:ascii="Arial" w:hAnsi="Arial" w:cs="Arial"/>
          <w:sz w:val="24"/>
          <w:szCs w:val="24"/>
          <w:lang w:val="ro-RO"/>
        </w:rPr>
        <w:t>b) 220 lux – în spaţiile de lucru, altele decît cele de inspectare (sortar</w:t>
      </w:r>
      <w:r w:rsidR="00736E49">
        <w:rPr>
          <w:rFonts w:ascii="Arial" w:hAnsi="Arial" w:cs="Arial"/>
          <w:sz w:val="24"/>
          <w:szCs w:val="24"/>
          <w:lang w:val="ro-RO"/>
        </w:rPr>
        <w:t>e) a produselor alimentare;</w:t>
      </w:r>
      <w:r w:rsidR="00736E49">
        <w:rPr>
          <w:rFonts w:ascii="Arial" w:hAnsi="Arial" w:cs="Arial"/>
          <w:sz w:val="24"/>
          <w:szCs w:val="24"/>
          <w:lang w:val="ro-RO"/>
        </w:rPr>
        <w:br/>
        <w:t>   </w:t>
      </w:r>
      <w:r w:rsidR="00580E8C" w:rsidRPr="007D14FF">
        <w:rPr>
          <w:rFonts w:ascii="Arial" w:hAnsi="Arial" w:cs="Arial"/>
          <w:sz w:val="24"/>
          <w:szCs w:val="24"/>
          <w:lang w:val="ro-RO"/>
        </w:rPr>
        <w:t xml:space="preserve">c) 110 lux – în alte </w:t>
      </w:r>
      <w:proofErr w:type="spellStart"/>
      <w:r w:rsidR="00580E8C" w:rsidRPr="007D14FF">
        <w:rPr>
          <w:rFonts w:ascii="Arial" w:hAnsi="Arial" w:cs="Arial"/>
          <w:sz w:val="24"/>
          <w:szCs w:val="24"/>
          <w:lang w:val="ro-RO"/>
        </w:rPr>
        <w:t>spaţi</w:t>
      </w:r>
      <w:proofErr w:type="spellEnd"/>
      <w:r w:rsidR="00736E49">
        <w:rPr>
          <w:rFonts w:ascii="Arial" w:hAnsi="Arial" w:cs="Arial"/>
          <w:sz w:val="24"/>
          <w:szCs w:val="24"/>
          <w:lang w:val="ro-RO"/>
        </w:rPr>
        <w:t>.</w:t>
      </w:r>
    </w:p>
    <w:p w:rsidR="003F52F0" w:rsidRPr="007D14FF" w:rsidRDefault="003F52F0" w:rsidP="00580E8C">
      <w:pPr>
        <w:tabs>
          <w:tab w:val="left" w:pos="0"/>
        </w:tabs>
        <w:spacing w:after="0"/>
        <w:jc w:val="both"/>
        <w:rPr>
          <w:rFonts w:ascii="Arial" w:hAnsi="Arial" w:cs="Arial"/>
          <w:sz w:val="24"/>
          <w:szCs w:val="24"/>
          <w:lang w:val="ro-RO"/>
        </w:rPr>
      </w:pPr>
      <w:r w:rsidRPr="007D14FF">
        <w:rPr>
          <w:rFonts w:ascii="Arial" w:hAnsi="Arial" w:cs="Arial"/>
          <w:sz w:val="24"/>
          <w:szCs w:val="24"/>
          <w:lang w:val="ro-RO"/>
        </w:rPr>
        <w:t>Sistemul de iluminat va fi proiectat astfel încât să nu aibă acțiune negativă asupra produselor alimentare</w:t>
      </w:r>
      <w:r w:rsidR="004E74D5" w:rsidRPr="007D14FF">
        <w:rPr>
          <w:rFonts w:ascii="Arial" w:hAnsi="Arial" w:cs="Arial"/>
          <w:sz w:val="24"/>
          <w:szCs w:val="24"/>
          <w:lang w:val="ro-RO"/>
        </w:rPr>
        <w:t>.</w:t>
      </w:r>
      <w:r w:rsidRPr="007D14FF">
        <w:rPr>
          <w:rFonts w:ascii="Arial" w:hAnsi="Arial" w:cs="Arial"/>
          <w:sz w:val="24"/>
          <w:szCs w:val="24"/>
          <w:lang w:val="ro-RO"/>
        </w:rPr>
        <w:t xml:space="preserve"> Sistemul de iluminat trebuie dotat cu elemente de protecție care ar garanta că, în caz de deteriorare mecanică, nu se va produce contaminarea produselor, echipamentelor și spațiilor Intensitatea iluminării naturale și artificiale trebuie să asigure condițiile sanitar-igienice de lucru a personalului</w:t>
      </w:r>
      <w:r w:rsidR="004E74D5" w:rsidRPr="007D14FF">
        <w:rPr>
          <w:rFonts w:ascii="Arial" w:hAnsi="Arial" w:cs="Arial"/>
          <w:sz w:val="24"/>
          <w:szCs w:val="24"/>
          <w:lang w:val="ro-RO"/>
        </w:rPr>
        <w:t>.</w:t>
      </w:r>
      <w:r w:rsidRPr="007D14FF">
        <w:rPr>
          <w:rFonts w:ascii="Arial" w:hAnsi="Arial" w:cs="Arial"/>
          <w:sz w:val="24"/>
          <w:szCs w:val="24"/>
          <w:lang w:val="ro-RO"/>
        </w:rPr>
        <w:t xml:space="preserve"> </w:t>
      </w:r>
    </w:p>
    <w:p w:rsidR="003F52F0" w:rsidRPr="007D14FF" w:rsidRDefault="003F52F0" w:rsidP="000B457F">
      <w:pPr>
        <w:tabs>
          <w:tab w:val="left" w:pos="0"/>
        </w:tabs>
        <w:spacing w:after="0"/>
        <w:jc w:val="both"/>
        <w:rPr>
          <w:rFonts w:ascii="Arial" w:hAnsi="Arial" w:cs="Arial"/>
          <w:sz w:val="24"/>
          <w:szCs w:val="24"/>
          <w:lang w:val="ro-RO"/>
        </w:rPr>
      </w:pPr>
      <w:r w:rsidRPr="007D14FF">
        <w:rPr>
          <w:rFonts w:ascii="Arial" w:hAnsi="Arial" w:cs="Arial"/>
          <w:sz w:val="24"/>
          <w:szCs w:val="24"/>
          <w:lang w:val="ro-RO"/>
        </w:rPr>
        <w:t>Sistemele de ventilare trebuie proiectate și construite pentru procesul și producția concretă și trebuie să asigure menținerea temperaturii și umidității condiționate de procesul și producția concretă</w:t>
      </w:r>
      <w:r w:rsidR="004E74D5" w:rsidRPr="007D14FF">
        <w:rPr>
          <w:rFonts w:ascii="Arial" w:hAnsi="Arial" w:cs="Arial"/>
          <w:sz w:val="24"/>
          <w:szCs w:val="24"/>
          <w:lang w:val="ro-RO"/>
        </w:rPr>
        <w:t>.</w:t>
      </w:r>
      <w:r w:rsidRPr="007D14FF">
        <w:rPr>
          <w:rFonts w:ascii="Arial" w:hAnsi="Arial" w:cs="Arial"/>
          <w:sz w:val="24"/>
          <w:szCs w:val="24"/>
          <w:lang w:val="ro-RO"/>
        </w:rPr>
        <w:t xml:space="preserve"> Trebuie să fie prevăzut un astfel sistem de ventilarea naturală și/sau mecanică încât aerul să circule din zonele curate în cele murdare</w:t>
      </w:r>
      <w:r w:rsidR="004E74D5" w:rsidRPr="007D14FF">
        <w:rPr>
          <w:rFonts w:ascii="Arial" w:hAnsi="Arial" w:cs="Arial"/>
          <w:sz w:val="24"/>
          <w:szCs w:val="24"/>
          <w:lang w:val="ro-RO"/>
        </w:rPr>
        <w:t>.</w:t>
      </w:r>
      <w:r w:rsidRPr="007D14FF">
        <w:rPr>
          <w:rFonts w:ascii="Arial" w:hAnsi="Arial" w:cs="Arial"/>
          <w:sz w:val="24"/>
          <w:szCs w:val="24"/>
          <w:lang w:val="ro-RO"/>
        </w:rPr>
        <w:t xml:space="preserve"> Toate deschizăturile trebuie să fie protejate prin echipamente sau sisteme ce previn contaminarea: flux direcționat de aer (flux laminar), perdele de aer sau uși duble</w:t>
      </w:r>
      <w:r w:rsidR="00736E49">
        <w:rPr>
          <w:rFonts w:ascii="Arial" w:hAnsi="Arial" w:cs="Arial"/>
          <w:sz w:val="24"/>
          <w:szCs w:val="24"/>
          <w:lang w:val="ro-RO"/>
        </w:rPr>
        <w:t>.</w:t>
      </w:r>
      <w:r w:rsidRPr="007D14FF">
        <w:rPr>
          <w:rFonts w:ascii="Arial" w:hAnsi="Arial" w:cs="Arial"/>
          <w:sz w:val="24"/>
          <w:szCs w:val="24"/>
          <w:lang w:val="ro-RO"/>
        </w:rPr>
        <w:t xml:space="preserve"> Un bun sistem de ventilare trebuie prevăzut pentru zonele de preparare a produselor pentru a elimina aburii și vaporii în exces, mirosurile, precum și a contribui la reducerea temperaturii</w:t>
      </w:r>
      <w:r w:rsidR="004E74D5" w:rsidRPr="007D14FF">
        <w:rPr>
          <w:rFonts w:ascii="Arial" w:hAnsi="Arial" w:cs="Arial"/>
          <w:sz w:val="24"/>
          <w:szCs w:val="24"/>
          <w:lang w:val="ro-RO"/>
        </w:rPr>
        <w:t>.</w:t>
      </w:r>
      <w:r w:rsidRPr="007D14FF">
        <w:rPr>
          <w:rFonts w:ascii="Arial" w:hAnsi="Arial" w:cs="Arial"/>
          <w:sz w:val="24"/>
          <w:szCs w:val="24"/>
          <w:lang w:val="ro-RO"/>
        </w:rPr>
        <w:t xml:space="preserve"> Trebuie să fie prevăzute hote ușor curățabile pentru a elimina toți vaporii produși în procesul de preparare a bucatelor</w:t>
      </w:r>
      <w:r w:rsidR="004E74D5" w:rsidRPr="007D14FF">
        <w:rPr>
          <w:rFonts w:ascii="Arial" w:hAnsi="Arial" w:cs="Arial"/>
          <w:sz w:val="24"/>
          <w:szCs w:val="24"/>
          <w:lang w:val="ro-RO"/>
        </w:rPr>
        <w:t>.</w:t>
      </w:r>
    </w:p>
    <w:p w:rsidR="008D3C15" w:rsidRPr="007D14FF" w:rsidRDefault="008D3C15" w:rsidP="000B457F">
      <w:pPr>
        <w:tabs>
          <w:tab w:val="left" w:pos="0"/>
        </w:tabs>
        <w:spacing w:after="0"/>
        <w:jc w:val="both"/>
        <w:rPr>
          <w:rFonts w:ascii="Arial" w:hAnsi="Arial" w:cs="Arial"/>
          <w:sz w:val="24"/>
          <w:szCs w:val="24"/>
          <w:lang w:val="ro-RO"/>
        </w:rPr>
      </w:pPr>
    </w:p>
    <w:p w:rsidR="003F52F0" w:rsidRPr="007D14FF" w:rsidRDefault="008D3C15" w:rsidP="00F70CDE">
      <w:pPr>
        <w:tabs>
          <w:tab w:val="left" w:pos="426"/>
        </w:tabs>
        <w:spacing w:after="0"/>
        <w:jc w:val="both"/>
        <w:rPr>
          <w:rFonts w:ascii="Arial" w:hAnsi="Arial" w:cs="Arial"/>
          <w:b/>
          <w:sz w:val="24"/>
          <w:szCs w:val="24"/>
          <w:u w:val="single"/>
          <w:lang w:val="ro-RO"/>
        </w:rPr>
      </w:pPr>
      <w:r w:rsidRPr="007D14FF">
        <w:rPr>
          <w:rFonts w:ascii="Arial" w:hAnsi="Arial" w:cs="Arial"/>
          <w:b/>
          <w:sz w:val="24"/>
          <w:szCs w:val="24"/>
          <w:lang w:val="ro-RO"/>
        </w:rPr>
        <w:t xml:space="preserve">Cerințe privind </w:t>
      </w:r>
      <w:r w:rsidR="005C2DE7">
        <w:rPr>
          <w:rFonts w:ascii="Arial" w:hAnsi="Arial" w:cs="Arial"/>
          <w:b/>
          <w:sz w:val="24"/>
          <w:szCs w:val="24"/>
          <w:lang w:val="ro-RO"/>
        </w:rPr>
        <w:t>i</w:t>
      </w:r>
      <w:r w:rsidR="003F52F0" w:rsidRPr="007D14FF">
        <w:rPr>
          <w:rFonts w:ascii="Arial" w:hAnsi="Arial" w:cs="Arial"/>
          <w:b/>
          <w:sz w:val="24"/>
          <w:szCs w:val="24"/>
          <w:lang w:val="ro-RO"/>
        </w:rPr>
        <w:t>nstalațiile sanitare și toaletele pentru personal</w:t>
      </w:r>
    </w:p>
    <w:p w:rsidR="003F52F0" w:rsidRPr="007D14FF" w:rsidRDefault="00B952D5" w:rsidP="000B457F">
      <w:pPr>
        <w:tabs>
          <w:tab w:val="left" w:pos="426"/>
        </w:tabs>
        <w:spacing w:after="0"/>
        <w:jc w:val="both"/>
        <w:rPr>
          <w:rFonts w:ascii="Arial" w:hAnsi="Arial" w:cs="Arial"/>
          <w:sz w:val="24"/>
          <w:szCs w:val="24"/>
          <w:lang w:val="ro-RO"/>
        </w:rPr>
      </w:pPr>
      <w:r w:rsidRPr="007D14FF">
        <w:rPr>
          <w:rFonts w:ascii="Arial" w:hAnsi="Arial" w:cs="Arial"/>
          <w:sz w:val="24"/>
          <w:szCs w:val="24"/>
          <w:lang w:val="ro-RO"/>
        </w:rPr>
        <w:t xml:space="preserve">Instalațiile sanitare, preconizate pentru respectarea de către personal a cerințelor igienice, trebuie să corespundă nivelului cerințelor organizației privind siguranța </w:t>
      </w:r>
      <w:r w:rsidR="005C2DE7">
        <w:rPr>
          <w:rFonts w:ascii="Arial" w:hAnsi="Arial" w:cs="Arial"/>
          <w:sz w:val="24"/>
          <w:szCs w:val="24"/>
          <w:lang w:val="ro-RO"/>
        </w:rPr>
        <w:t xml:space="preserve">alimentelor. </w:t>
      </w:r>
      <w:r w:rsidRPr="007D14FF">
        <w:rPr>
          <w:rFonts w:ascii="Arial" w:hAnsi="Arial" w:cs="Arial"/>
          <w:sz w:val="24"/>
          <w:szCs w:val="24"/>
          <w:lang w:val="ro-RO"/>
        </w:rPr>
        <w:t>Instalațiile sanitare trebuie să fie clar marcate și amplasate în apropierea zonelor asupra cărora se extind cerințele de igienă</w:t>
      </w:r>
      <w:r w:rsidR="004E74D5" w:rsidRPr="007D14FF">
        <w:rPr>
          <w:rFonts w:ascii="Arial" w:hAnsi="Arial" w:cs="Arial"/>
          <w:sz w:val="24"/>
          <w:szCs w:val="24"/>
          <w:lang w:val="ro-RO"/>
        </w:rPr>
        <w:t>.</w:t>
      </w:r>
      <w:r w:rsidRPr="007D14FF">
        <w:rPr>
          <w:rFonts w:ascii="Arial" w:hAnsi="Arial" w:cs="Arial"/>
          <w:sz w:val="24"/>
          <w:szCs w:val="24"/>
          <w:lang w:val="ro-RO"/>
        </w:rPr>
        <w:t xml:space="preserve"> În unitățile de comerț a produselor alimentare trebuie: </w:t>
      </w:r>
    </w:p>
    <w:p w:rsidR="003F52F0" w:rsidRPr="007D14FF" w:rsidRDefault="003F52F0" w:rsidP="0033209E">
      <w:pPr>
        <w:pStyle w:val="a6"/>
        <w:numPr>
          <w:ilvl w:val="0"/>
          <w:numId w:val="43"/>
        </w:numPr>
        <w:tabs>
          <w:tab w:val="left" w:pos="426"/>
        </w:tabs>
        <w:spacing w:after="0"/>
        <w:jc w:val="both"/>
        <w:rPr>
          <w:rFonts w:ascii="Arial" w:hAnsi="Arial" w:cs="Arial"/>
          <w:sz w:val="24"/>
          <w:szCs w:val="24"/>
          <w:lang w:val="ro-RO"/>
        </w:rPr>
      </w:pPr>
      <w:r w:rsidRPr="007D14FF">
        <w:rPr>
          <w:rFonts w:ascii="Arial" w:hAnsi="Arial" w:cs="Arial"/>
          <w:sz w:val="24"/>
          <w:szCs w:val="24"/>
          <w:lang w:val="ro-RO"/>
        </w:rPr>
        <w:t xml:space="preserve">Să </w:t>
      </w:r>
      <w:r w:rsidR="0033209E" w:rsidRPr="007D14FF">
        <w:rPr>
          <w:rFonts w:ascii="Arial" w:hAnsi="Arial" w:cs="Arial"/>
          <w:sz w:val="24"/>
          <w:szCs w:val="24"/>
          <w:lang w:val="ro-RO"/>
        </w:rPr>
        <w:t xml:space="preserve">fie puse </w:t>
      </w:r>
      <w:r w:rsidRPr="007D14FF">
        <w:rPr>
          <w:rFonts w:ascii="Arial" w:hAnsi="Arial" w:cs="Arial"/>
          <w:sz w:val="24"/>
          <w:szCs w:val="24"/>
          <w:lang w:val="ro-RO"/>
        </w:rPr>
        <w:t xml:space="preserve">la dispoziția personalului </w:t>
      </w:r>
      <w:r w:rsidR="00D322F6" w:rsidRPr="007D14FF">
        <w:rPr>
          <w:rFonts w:ascii="Arial" w:hAnsi="Arial" w:cs="Arial"/>
          <w:sz w:val="24"/>
          <w:szCs w:val="24"/>
          <w:lang w:val="ro-RO"/>
        </w:rPr>
        <w:t>un număr suficient</w:t>
      </w:r>
      <w:r w:rsidRPr="007D14FF">
        <w:rPr>
          <w:rFonts w:ascii="Arial" w:hAnsi="Arial" w:cs="Arial"/>
          <w:sz w:val="24"/>
          <w:szCs w:val="24"/>
          <w:lang w:val="ro-RO"/>
        </w:rPr>
        <w:t xml:space="preserve"> și în locuri adecvate mijloace igienice precum instalații de spălare, uscare și, dacă este necesar, de tratare igienică a mâinilor (inclusiv chiuvete, robinete cu apă caldă și rece, săpun și/sau soluții de dezinfecție); </w:t>
      </w:r>
    </w:p>
    <w:p w:rsidR="003F52F0" w:rsidRPr="007D14FF" w:rsidRDefault="003F52F0" w:rsidP="0033209E">
      <w:pPr>
        <w:pStyle w:val="a6"/>
        <w:numPr>
          <w:ilvl w:val="0"/>
          <w:numId w:val="43"/>
        </w:numPr>
        <w:tabs>
          <w:tab w:val="left" w:pos="426"/>
        </w:tabs>
        <w:spacing w:after="0"/>
        <w:jc w:val="both"/>
        <w:rPr>
          <w:rFonts w:ascii="Arial" w:hAnsi="Arial" w:cs="Arial"/>
          <w:sz w:val="24"/>
          <w:szCs w:val="24"/>
          <w:lang w:val="ro-RO"/>
        </w:rPr>
      </w:pPr>
      <w:r w:rsidRPr="007D14FF">
        <w:rPr>
          <w:rFonts w:ascii="Arial" w:hAnsi="Arial" w:cs="Arial"/>
          <w:sz w:val="24"/>
          <w:szCs w:val="24"/>
          <w:lang w:val="ro-RO"/>
        </w:rPr>
        <w:t xml:space="preserve">Să </w:t>
      </w:r>
      <w:r w:rsidR="0033209E" w:rsidRPr="007D14FF">
        <w:rPr>
          <w:rFonts w:ascii="Arial" w:hAnsi="Arial" w:cs="Arial"/>
          <w:sz w:val="24"/>
          <w:szCs w:val="24"/>
          <w:lang w:val="ro-RO"/>
        </w:rPr>
        <w:t xml:space="preserve">se </w:t>
      </w:r>
      <w:r w:rsidRPr="007D14FF">
        <w:rPr>
          <w:rFonts w:ascii="Arial" w:hAnsi="Arial" w:cs="Arial"/>
          <w:sz w:val="24"/>
          <w:szCs w:val="24"/>
          <w:lang w:val="ro-RO"/>
        </w:rPr>
        <w:t xml:space="preserve">asigure dotarea cu chiuvete destinate special pentru spălarea mâinilor cu robinete ce sunt puse în funcțiune fără utilizarea mâinilor și chiuvete destinate spălării produselor alimentare și punctelor de spălare a echipamentelor; </w:t>
      </w:r>
    </w:p>
    <w:p w:rsidR="003F52F0" w:rsidRPr="007D14FF" w:rsidRDefault="003F52F0" w:rsidP="0033209E">
      <w:pPr>
        <w:pStyle w:val="a6"/>
        <w:numPr>
          <w:ilvl w:val="0"/>
          <w:numId w:val="43"/>
        </w:numPr>
        <w:tabs>
          <w:tab w:val="left" w:pos="426"/>
        </w:tabs>
        <w:spacing w:after="0"/>
        <w:jc w:val="both"/>
        <w:rPr>
          <w:rFonts w:ascii="Arial" w:hAnsi="Arial" w:cs="Arial"/>
          <w:sz w:val="24"/>
          <w:szCs w:val="24"/>
          <w:lang w:val="ro-RO"/>
        </w:rPr>
      </w:pPr>
      <w:r w:rsidRPr="007D14FF">
        <w:rPr>
          <w:rFonts w:ascii="Arial" w:hAnsi="Arial" w:cs="Arial"/>
          <w:sz w:val="24"/>
          <w:szCs w:val="24"/>
          <w:lang w:val="ro-RO"/>
        </w:rPr>
        <w:t xml:space="preserve">Să </w:t>
      </w:r>
      <w:r w:rsidR="0033209E" w:rsidRPr="007D14FF">
        <w:rPr>
          <w:rFonts w:ascii="Arial" w:hAnsi="Arial" w:cs="Arial"/>
          <w:sz w:val="24"/>
          <w:szCs w:val="24"/>
          <w:lang w:val="ro-RO"/>
        </w:rPr>
        <w:t xml:space="preserve">se </w:t>
      </w:r>
      <w:r w:rsidRPr="007D14FF">
        <w:rPr>
          <w:rFonts w:ascii="Arial" w:hAnsi="Arial" w:cs="Arial"/>
          <w:sz w:val="24"/>
          <w:szCs w:val="24"/>
          <w:lang w:val="ro-RO"/>
        </w:rPr>
        <w:t xml:space="preserve">asigure </w:t>
      </w:r>
      <w:r w:rsidR="00D322F6" w:rsidRPr="007D14FF">
        <w:rPr>
          <w:rFonts w:ascii="Arial" w:hAnsi="Arial" w:cs="Arial"/>
          <w:sz w:val="24"/>
          <w:szCs w:val="24"/>
          <w:lang w:val="ro-RO"/>
        </w:rPr>
        <w:t>un număr suficient</w:t>
      </w:r>
      <w:r w:rsidRPr="007D14FF">
        <w:rPr>
          <w:rFonts w:ascii="Arial" w:hAnsi="Arial" w:cs="Arial"/>
          <w:sz w:val="24"/>
          <w:szCs w:val="24"/>
          <w:lang w:val="ro-RO"/>
        </w:rPr>
        <w:t xml:space="preserve"> de toalete cu construcție igienică, care să </w:t>
      </w:r>
      <w:r w:rsidR="00D322F6" w:rsidRPr="007D14FF">
        <w:rPr>
          <w:rFonts w:ascii="Arial" w:hAnsi="Arial" w:cs="Arial"/>
          <w:sz w:val="24"/>
          <w:szCs w:val="24"/>
          <w:lang w:val="ro-RO"/>
        </w:rPr>
        <w:t xml:space="preserve">nu </w:t>
      </w:r>
      <w:r w:rsidRPr="007D14FF">
        <w:rPr>
          <w:rFonts w:ascii="Arial" w:hAnsi="Arial" w:cs="Arial"/>
          <w:sz w:val="24"/>
          <w:szCs w:val="24"/>
          <w:lang w:val="ro-RO"/>
        </w:rPr>
        <w:t xml:space="preserve">aibă ieșire directă în spațiul de producere și depozitare; </w:t>
      </w:r>
    </w:p>
    <w:p w:rsidR="003F52F0" w:rsidRPr="007D14FF" w:rsidRDefault="003F52F0" w:rsidP="0033209E">
      <w:pPr>
        <w:pStyle w:val="a6"/>
        <w:numPr>
          <w:ilvl w:val="0"/>
          <w:numId w:val="43"/>
        </w:numPr>
        <w:tabs>
          <w:tab w:val="left" w:pos="426"/>
        </w:tabs>
        <w:spacing w:after="0"/>
        <w:jc w:val="both"/>
        <w:rPr>
          <w:rFonts w:ascii="Arial" w:hAnsi="Arial" w:cs="Arial"/>
          <w:sz w:val="24"/>
          <w:szCs w:val="24"/>
          <w:lang w:val="ro-RO"/>
        </w:rPr>
      </w:pPr>
      <w:r w:rsidRPr="007D14FF">
        <w:rPr>
          <w:rFonts w:ascii="Arial" w:hAnsi="Arial" w:cs="Arial"/>
          <w:sz w:val="24"/>
          <w:szCs w:val="24"/>
          <w:lang w:val="ro-RO"/>
        </w:rPr>
        <w:t xml:space="preserve">Să </w:t>
      </w:r>
      <w:r w:rsidR="0033209E" w:rsidRPr="007D14FF">
        <w:rPr>
          <w:rFonts w:ascii="Arial" w:hAnsi="Arial" w:cs="Arial"/>
          <w:sz w:val="24"/>
          <w:szCs w:val="24"/>
          <w:lang w:val="ro-RO"/>
        </w:rPr>
        <w:t xml:space="preserve">se </w:t>
      </w:r>
      <w:r w:rsidRPr="007D14FF">
        <w:rPr>
          <w:rFonts w:ascii="Arial" w:hAnsi="Arial" w:cs="Arial"/>
          <w:sz w:val="24"/>
          <w:szCs w:val="24"/>
          <w:lang w:val="ro-RO"/>
        </w:rPr>
        <w:t xml:space="preserve">asigure </w:t>
      </w:r>
      <w:r w:rsidR="00D322F6" w:rsidRPr="007D14FF">
        <w:rPr>
          <w:rFonts w:ascii="Arial" w:hAnsi="Arial" w:cs="Arial"/>
          <w:sz w:val="24"/>
          <w:szCs w:val="24"/>
          <w:lang w:val="ro-RO"/>
        </w:rPr>
        <w:t>un număr suficient</w:t>
      </w:r>
      <w:r w:rsidRPr="007D14FF">
        <w:rPr>
          <w:rFonts w:ascii="Arial" w:hAnsi="Arial" w:cs="Arial"/>
          <w:sz w:val="24"/>
          <w:szCs w:val="24"/>
          <w:lang w:val="ro-RO"/>
        </w:rPr>
        <w:t xml:space="preserve"> de vestiare; </w:t>
      </w:r>
    </w:p>
    <w:p w:rsidR="003F52F0" w:rsidRPr="007D14FF" w:rsidRDefault="003F52F0" w:rsidP="0033209E">
      <w:pPr>
        <w:pStyle w:val="a6"/>
        <w:numPr>
          <w:ilvl w:val="0"/>
          <w:numId w:val="43"/>
        </w:numPr>
        <w:tabs>
          <w:tab w:val="left" w:pos="426"/>
        </w:tabs>
        <w:spacing w:after="0"/>
        <w:jc w:val="both"/>
        <w:rPr>
          <w:rFonts w:ascii="Arial" w:hAnsi="Arial" w:cs="Arial"/>
          <w:sz w:val="24"/>
          <w:szCs w:val="24"/>
          <w:lang w:val="ro-RO"/>
        </w:rPr>
      </w:pPr>
      <w:r w:rsidRPr="007D14FF">
        <w:rPr>
          <w:rFonts w:ascii="Arial" w:hAnsi="Arial" w:cs="Arial"/>
          <w:sz w:val="24"/>
          <w:szCs w:val="24"/>
          <w:lang w:val="ro-RO"/>
        </w:rPr>
        <w:t xml:space="preserve">Să </w:t>
      </w:r>
      <w:r w:rsidR="0033209E" w:rsidRPr="007D14FF">
        <w:rPr>
          <w:rFonts w:ascii="Arial" w:hAnsi="Arial" w:cs="Arial"/>
          <w:sz w:val="24"/>
          <w:szCs w:val="24"/>
          <w:lang w:val="ro-RO"/>
        </w:rPr>
        <w:t xml:space="preserve">se </w:t>
      </w:r>
      <w:r w:rsidRPr="007D14FF">
        <w:rPr>
          <w:rFonts w:ascii="Arial" w:hAnsi="Arial" w:cs="Arial"/>
          <w:sz w:val="24"/>
          <w:szCs w:val="24"/>
          <w:lang w:val="ro-RO"/>
        </w:rPr>
        <w:t xml:space="preserve">asigure o astfel de amplasare a vestiarelor, încât personalul antrenat în procesul de producere să poată intra în spațiul de producere cu un risc minim de contaminare a hainelor sale; </w:t>
      </w:r>
    </w:p>
    <w:p w:rsidR="003F52F0" w:rsidRPr="007D14FF" w:rsidRDefault="003F52F0" w:rsidP="0033209E">
      <w:pPr>
        <w:pStyle w:val="a6"/>
        <w:numPr>
          <w:ilvl w:val="0"/>
          <w:numId w:val="43"/>
        </w:numPr>
        <w:tabs>
          <w:tab w:val="left" w:pos="426"/>
        </w:tabs>
        <w:spacing w:after="0"/>
        <w:jc w:val="both"/>
        <w:rPr>
          <w:rFonts w:ascii="Arial" w:hAnsi="Arial" w:cs="Arial"/>
          <w:sz w:val="24"/>
          <w:szCs w:val="24"/>
          <w:lang w:val="ro-RO"/>
        </w:rPr>
      </w:pPr>
      <w:r w:rsidRPr="007D14FF">
        <w:rPr>
          <w:rFonts w:ascii="Arial" w:hAnsi="Arial" w:cs="Arial"/>
          <w:sz w:val="24"/>
          <w:szCs w:val="24"/>
          <w:lang w:val="ro-RO"/>
        </w:rPr>
        <w:t xml:space="preserve">Să </w:t>
      </w:r>
      <w:r w:rsidR="0033209E" w:rsidRPr="007D14FF">
        <w:rPr>
          <w:rFonts w:ascii="Arial" w:hAnsi="Arial" w:cs="Arial"/>
          <w:sz w:val="24"/>
          <w:szCs w:val="24"/>
          <w:lang w:val="ro-RO"/>
        </w:rPr>
        <w:t xml:space="preserve">se </w:t>
      </w:r>
      <w:r w:rsidRPr="007D14FF">
        <w:rPr>
          <w:rFonts w:ascii="Arial" w:hAnsi="Arial" w:cs="Arial"/>
          <w:sz w:val="24"/>
          <w:szCs w:val="24"/>
          <w:lang w:val="ro-RO"/>
        </w:rPr>
        <w:t xml:space="preserve">respecte criteriile microbiologice pentru apa folosită la spălarea mâinilor care să corespundă </w:t>
      </w:r>
      <w:r w:rsidR="008E0BA7" w:rsidRPr="007D14FF">
        <w:rPr>
          <w:rFonts w:ascii="Arial" w:hAnsi="Arial" w:cs="Arial"/>
          <w:sz w:val="24"/>
          <w:szCs w:val="24"/>
          <w:lang w:val="ro-RO"/>
        </w:rPr>
        <w:t>criteriilor pentru apa potabilă</w:t>
      </w:r>
      <w:r w:rsidR="004E74D5" w:rsidRPr="007D14FF">
        <w:rPr>
          <w:rFonts w:ascii="Arial" w:hAnsi="Arial" w:cs="Arial"/>
          <w:sz w:val="24"/>
          <w:szCs w:val="24"/>
          <w:lang w:val="ro-RO"/>
        </w:rPr>
        <w:t>.</w:t>
      </w:r>
      <w:r w:rsidRPr="007D14FF">
        <w:rPr>
          <w:rFonts w:ascii="Arial" w:hAnsi="Arial" w:cs="Arial"/>
          <w:sz w:val="24"/>
          <w:szCs w:val="24"/>
          <w:lang w:val="ro-RO"/>
        </w:rPr>
        <w:t xml:space="preserve"> </w:t>
      </w:r>
    </w:p>
    <w:p w:rsidR="003F52F0" w:rsidRPr="007D14FF" w:rsidRDefault="003F52F0" w:rsidP="003F52F0">
      <w:pPr>
        <w:pStyle w:val="a6"/>
        <w:tabs>
          <w:tab w:val="left" w:pos="426"/>
        </w:tabs>
        <w:spacing w:after="0"/>
        <w:ind w:left="1134"/>
        <w:jc w:val="both"/>
        <w:rPr>
          <w:rFonts w:ascii="Arial" w:hAnsi="Arial" w:cs="Arial"/>
          <w:sz w:val="24"/>
          <w:szCs w:val="24"/>
          <w:lang w:val="ro-RO"/>
        </w:rPr>
      </w:pPr>
    </w:p>
    <w:p w:rsidR="003F52F0" w:rsidRPr="007D14FF" w:rsidRDefault="008D3C15" w:rsidP="00F70CDE">
      <w:pPr>
        <w:tabs>
          <w:tab w:val="left" w:pos="0"/>
        </w:tabs>
        <w:spacing w:after="0"/>
        <w:ind w:left="426" w:hanging="426"/>
        <w:jc w:val="both"/>
        <w:rPr>
          <w:rFonts w:ascii="Arial" w:hAnsi="Arial" w:cs="Arial"/>
          <w:b/>
          <w:sz w:val="24"/>
          <w:szCs w:val="24"/>
          <w:lang w:val="ro-RO"/>
        </w:rPr>
      </w:pPr>
      <w:r w:rsidRPr="007D14FF">
        <w:rPr>
          <w:rFonts w:ascii="Arial" w:hAnsi="Arial" w:cs="Arial"/>
          <w:b/>
          <w:sz w:val="24"/>
          <w:szCs w:val="24"/>
          <w:lang w:val="ro-RO"/>
        </w:rPr>
        <w:t>Cerințe privind e</w:t>
      </w:r>
      <w:r w:rsidR="003F52F0" w:rsidRPr="007D14FF">
        <w:rPr>
          <w:rFonts w:ascii="Arial" w:hAnsi="Arial" w:cs="Arial"/>
          <w:b/>
          <w:sz w:val="24"/>
          <w:szCs w:val="24"/>
          <w:lang w:val="ro-RO"/>
        </w:rPr>
        <w:t>chipamente</w:t>
      </w:r>
      <w:r w:rsidRPr="007D14FF">
        <w:rPr>
          <w:rFonts w:ascii="Arial" w:hAnsi="Arial" w:cs="Arial"/>
          <w:b/>
          <w:sz w:val="24"/>
          <w:szCs w:val="24"/>
          <w:lang w:val="ro-RO"/>
        </w:rPr>
        <w:t>le</w:t>
      </w:r>
      <w:r w:rsidR="003F52F0" w:rsidRPr="007D14FF">
        <w:rPr>
          <w:rFonts w:ascii="Arial" w:hAnsi="Arial" w:cs="Arial"/>
          <w:b/>
          <w:sz w:val="24"/>
          <w:szCs w:val="24"/>
          <w:lang w:val="ro-RO"/>
        </w:rPr>
        <w:t xml:space="preserve"> și ustensile</w:t>
      </w:r>
    </w:p>
    <w:p w:rsidR="008B5A2A" w:rsidRPr="007D14FF" w:rsidRDefault="008B5A2A" w:rsidP="00F70CDE">
      <w:pPr>
        <w:tabs>
          <w:tab w:val="left" w:pos="426"/>
        </w:tabs>
        <w:spacing w:after="0"/>
        <w:ind w:left="426" w:hanging="426"/>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E</w:t>
      </w:r>
      <w:r w:rsidR="00D72C1E" w:rsidRPr="007D14FF">
        <w:rPr>
          <w:rFonts w:ascii="Arial" w:eastAsia="Times New Roman" w:hAnsi="Arial" w:cs="Arial"/>
          <w:color w:val="000000"/>
          <w:sz w:val="24"/>
          <w:szCs w:val="24"/>
          <w:lang w:val="ro-RO" w:eastAsia="ru-RU"/>
        </w:rPr>
        <w:t>chipamentele trebuie</w:t>
      </w:r>
      <w:r w:rsidRPr="007D14FF">
        <w:rPr>
          <w:rFonts w:ascii="Arial" w:eastAsia="Times New Roman" w:hAnsi="Arial" w:cs="Arial"/>
          <w:color w:val="000000"/>
          <w:sz w:val="24"/>
          <w:szCs w:val="24"/>
          <w:lang w:val="ro-RO" w:eastAsia="ru-RU"/>
        </w:rPr>
        <w:t xml:space="preserve"> să fie:</w:t>
      </w:r>
    </w:p>
    <w:p w:rsidR="00D72C1E" w:rsidRPr="007D14FF" w:rsidRDefault="00D72C1E" w:rsidP="009263A8">
      <w:pPr>
        <w:pStyle w:val="a6"/>
        <w:numPr>
          <w:ilvl w:val="0"/>
          <w:numId w:val="44"/>
        </w:numPr>
        <w:tabs>
          <w:tab w:val="left" w:pos="426"/>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 xml:space="preserve">proiectate și construite astfel încât să asigure condiții generale igienice, iar suprafețele lor trebuie să fie </w:t>
      </w:r>
      <w:r w:rsidR="008B5A2A" w:rsidRPr="007D14FF">
        <w:rPr>
          <w:rFonts w:ascii="Arial" w:eastAsia="Times New Roman" w:hAnsi="Arial" w:cs="Arial"/>
          <w:color w:val="000000"/>
          <w:sz w:val="24"/>
          <w:szCs w:val="24"/>
          <w:lang w:val="ro-RO" w:eastAsia="ru-RU"/>
        </w:rPr>
        <w:t>ușor de curățat și dezinfectate;</w:t>
      </w:r>
    </w:p>
    <w:p w:rsidR="003F52F0" w:rsidRPr="007D14FF" w:rsidRDefault="003F52F0" w:rsidP="009263A8">
      <w:pPr>
        <w:pStyle w:val="a6"/>
        <w:numPr>
          <w:ilvl w:val="0"/>
          <w:numId w:val="44"/>
        </w:numPr>
        <w:tabs>
          <w:tab w:val="left" w:pos="426"/>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fabricate din materiale rezistente la apă și coroziune, care nu transferă substanțe toxice, a</w:t>
      </w:r>
      <w:r w:rsidR="008B5A2A" w:rsidRPr="007D14FF">
        <w:rPr>
          <w:rFonts w:ascii="Arial" w:eastAsia="Times New Roman" w:hAnsi="Arial" w:cs="Arial"/>
          <w:color w:val="000000"/>
          <w:sz w:val="24"/>
          <w:szCs w:val="24"/>
          <w:lang w:val="ro-RO" w:eastAsia="ru-RU"/>
        </w:rPr>
        <w:t>rome și gusturi către alimente;</w:t>
      </w:r>
    </w:p>
    <w:p w:rsidR="008B5A2A" w:rsidRPr="007D14FF" w:rsidRDefault="008B5A2A" w:rsidP="009263A8">
      <w:pPr>
        <w:pStyle w:val="a6"/>
        <w:numPr>
          <w:ilvl w:val="0"/>
          <w:numId w:val="44"/>
        </w:numPr>
        <w:tabs>
          <w:tab w:val="left" w:pos="426"/>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lastRenderedPageBreak/>
        <w:t>supuse acțiunilor de mentenanță conform programelor;</w:t>
      </w:r>
    </w:p>
    <w:p w:rsidR="003F52F0" w:rsidRPr="007D14FF" w:rsidRDefault="003F52F0" w:rsidP="009263A8">
      <w:pPr>
        <w:pStyle w:val="a6"/>
        <w:numPr>
          <w:ilvl w:val="0"/>
          <w:numId w:val="44"/>
        </w:numPr>
        <w:tabs>
          <w:tab w:val="left" w:pos="426"/>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reziste</w:t>
      </w:r>
      <w:r w:rsidR="008B5A2A" w:rsidRPr="007D14FF">
        <w:rPr>
          <w:rFonts w:ascii="Arial" w:eastAsia="Times New Roman" w:hAnsi="Arial" w:cs="Arial"/>
          <w:color w:val="000000"/>
          <w:sz w:val="24"/>
          <w:szCs w:val="24"/>
          <w:lang w:val="ro-RO" w:eastAsia="ru-RU"/>
        </w:rPr>
        <w:t>nte</w:t>
      </w:r>
      <w:r w:rsidRPr="007D14FF">
        <w:rPr>
          <w:rFonts w:ascii="Arial" w:eastAsia="Times New Roman" w:hAnsi="Arial" w:cs="Arial"/>
          <w:color w:val="000000"/>
          <w:sz w:val="24"/>
          <w:szCs w:val="24"/>
          <w:lang w:val="ro-RO" w:eastAsia="ru-RU"/>
        </w:rPr>
        <w:t xml:space="preserve"> la operațiuni frecvente de curățare și dezinfectare și trebuie să dispună de o suprafață netedă fără găuri, crăpături sau fisuri</w:t>
      </w:r>
      <w:r w:rsidR="004E74D5" w:rsidRPr="007D14FF">
        <w:rPr>
          <w:rFonts w:ascii="Arial" w:eastAsia="Times New Roman" w:hAnsi="Arial" w:cs="Arial"/>
          <w:color w:val="000000"/>
          <w:sz w:val="24"/>
          <w:szCs w:val="24"/>
          <w:lang w:val="ro-RO" w:eastAsia="ru-RU"/>
        </w:rPr>
        <w:t>.</w:t>
      </w:r>
      <w:r w:rsidRPr="007D14FF">
        <w:rPr>
          <w:rFonts w:ascii="Arial" w:eastAsia="Times New Roman" w:hAnsi="Arial" w:cs="Arial"/>
          <w:color w:val="000000"/>
          <w:sz w:val="24"/>
          <w:szCs w:val="24"/>
          <w:lang w:val="ro-RO" w:eastAsia="ru-RU"/>
        </w:rPr>
        <w:t xml:space="preserve"> </w:t>
      </w:r>
    </w:p>
    <w:p w:rsidR="00E973A9" w:rsidRPr="007D14FF" w:rsidRDefault="00E973A9" w:rsidP="00E973A9">
      <w:pPr>
        <w:pStyle w:val="a6"/>
        <w:tabs>
          <w:tab w:val="left" w:pos="426"/>
        </w:tabs>
        <w:spacing w:after="0"/>
        <w:ind w:left="1146"/>
        <w:jc w:val="both"/>
        <w:rPr>
          <w:rFonts w:ascii="Arial" w:eastAsia="Times New Roman" w:hAnsi="Arial" w:cs="Arial"/>
          <w:color w:val="000000"/>
          <w:sz w:val="24"/>
          <w:szCs w:val="24"/>
          <w:lang w:val="ro-RO" w:eastAsia="ru-RU"/>
        </w:rPr>
      </w:pPr>
    </w:p>
    <w:p w:rsidR="00E973A9" w:rsidRPr="007D14FF" w:rsidRDefault="00E973A9" w:rsidP="00E973A9">
      <w:pPr>
        <w:tabs>
          <w:tab w:val="left" w:pos="1134"/>
        </w:tabs>
        <w:jc w:val="both"/>
        <w:rPr>
          <w:rStyle w:val="tli1"/>
          <w:rFonts w:ascii="Arial" w:hAnsi="Arial" w:cs="Arial"/>
          <w:sz w:val="24"/>
          <w:szCs w:val="24"/>
          <w:lang w:val="ro-RO"/>
        </w:rPr>
      </w:pPr>
      <w:r w:rsidRPr="007D14FF">
        <w:rPr>
          <w:rStyle w:val="tli1"/>
          <w:rFonts w:ascii="Arial" w:hAnsi="Arial" w:cs="Arial"/>
          <w:b/>
          <w:sz w:val="24"/>
          <w:szCs w:val="24"/>
          <w:lang w:val="ro-RO"/>
        </w:rPr>
        <w:t>Notă</w:t>
      </w:r>
      <w:r w:rsidR="004E74D5" w:rsidRPr="007D14FF">
        <w:rPr>
          <w:rStyle w:val="tli1"/>
          <w:rFonts w:ascii="Arial" w:hAnsi="Arial" w:cs="Arial"/>
          <w:b/>
          <w:sz w:val="24"/>
          <w:szCs w:val="24"/>
          <w:lang w:val="ro-RO"/>
        </w:rPr>
        <w:t>.</w:t>
      </w:r>
      <w:r w:rsidRPr="007D14FF">
        <w:rPr>
          <w:rStyle w:val="tli1"/>
          <w:rFonts w:ascii="Arial" w:hAnsi="Arial" w:cs="Arial"/>
          <w:sz w:val="24"/>
          <w:szCs w:val="24"/>
          <w:lang w:val="ro-RO"/>
        </w:rPr>
        <w:t xml:space="preserve"> </w:t>
      </w:r>
      <w:r w:rsidRPr="007D14FF">
        <w:rPr>
          <w:rStyle w:val="tli1"/>
          <w:rFonts w:ascii="Arial" w:hAnsi="Arial" w:cs="Arial"/>
          <w:i/>
          <w:sz w:val="24"/>
          <w:szCs w:val="24"/>
          <w:lang w:val="ro-RO"/>
        </w:rPr>
        <w:t>La selectarea echipamentului și a ustensilor care vor fi utilizate pentru procesarea și manipularea produselor alimentare trebuie să fie respectate cerințele prevăzute în regulamentul sanitar privind materialele și obiectele care vin în contact cu produsele alimentare, aprobat prin</w:t>
      </w:r>
      <w:r w:rsidRPr="007D14FF">
        <w:rPr>
          <w:rStyle w:val="tli1"/>
          <w:rFonts w:ascii="Arial" w:hAnsi="Arial" w:cs="Arial"/>
          <w:sz w:val="24"/>
          <w:szCs w:val="24"/>
          <w:lang w:val="ro-RO"/>
        </w:rPr>
        <w:t xml:space="preserve"> </w:t>
      </w:r>
      <w:hyperlink r:id="rId34" w:history="1">
        <w:r w:rsidRPr="007D14FF">
          <w:rPr>
            <w:rStyle w:val="a4"/>
            <w:rFonts w:ascii="Arial" w:hAnsi="Arial" w:cs="Arial"/>
            <w:sz w:val="24"/>
            <w:szCs w:val="24"/>
            <w:lang w:val="ro-RO"/>
          </w:rPr>
          <w:t>HG nr</w:t>
        </w:r>
        <w:r w:rsidR="004E74D5" w:rsidRPr="007D14FF">
          <w:rPr>
            <w:rStyle w:val="a4"/>
            <w:rFonts w:ascii="Arial" w:hAnsi="Arial" w:cs="Arial"/>
            <w:sz w:val="24"/>
            <w:szCs w:val="24"/>
            <w:lang w:val="ro-RO"/>
          </w:rPr>
          <w:t xml:space="preserve">. </w:t>
        </w:r>
        <w:r w:rsidRPr="007D14FF">
          <w:rPr>
            <w:rStyle w:val="a4"/>
            <w:rFonts w:ascii="Arial" w:hAnsi="Arial" w:cs="Arial"/>
            <w:sz w:val="24"/>
            <w:szCs w:val="24"/>
            <w:lang w:val="ro-RO"/>
          </w:rPr>
          <w:t>308/2011</w:t>
        </w:r>
      </w:hyperlink>
      <w:r w:rsidR="004E74D5" w:rsidRPr="007D14FF">
        <w:rPr>
          <w:lang w:val="ro-RO"/>
        </w:rPr>
        <w:t>.</w:t>
      </w:r>
    </w:p>
    <w:p w:rsidR="008B5A2A" w:rsidRPr="007D14FF" w:rsidRDefault="008B5A2A" w:rsidP="00AD6EB9">
      <w:pPr>
        <w:tabs>
          <w:tab w:val="left" w:pos="426"/>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 xml:space="preserve">Mijloacele de măsurare utilizate în procesul de comercializare (termometre, balanțe </w:t>
      </w:r>
      <w:r w:rsidR="00B952D5" w:rsidRPr="007D14FF">
        <w:rPr>
          <w:rFonts w:ascii="Arial" w:eastAsia="Times New Roman" w:hAnsi="Arial" w:cs="Arial"/>
          <w:color w:val="000000"/>
          <w:sz w:val="24"/>
          <w:szCs w:val="24"/>
          <w:lang w:val="ro-RO" w:eastAsia="ru-RU"/>
        </w:rPr>
        <w:t>etc.</w:t>
      </w:r>
      <w:r w:rsidRPr="007D14FF">
        <w:rPr>
          <w:rFonts w:ascii="Arial" w:eastAsia="Times New Roman" w:hAnsi="Arial" w:cs="Arial"/>
          <w:color w:val="000000"/>
          <w:sz w:val="24"/>
          <w:szCs w:val="24"/>
          <w:lang w:val="ro-RO" w:eastAsia="ru-RU"/>
        </w:rPr>
        <w:t>) trebuie supuse verificării metrologice conform cerințelor în vigoare</w:t>
      </w:r>
      <w:r w:rsidR="004E74D5" w:rsidRPr="007D14FF">
        <w:rPr>
          <w:rFonts w:ascii="Arial" w:eastAsia="Times New Roman" w:hAnsi="Arial" w:cs="Arial"/>
          <w:color w:val="000000"/>
          <w:sz w:val="24"/>
          <w:szCs w:val="24"/>
          <w:lang w:val="ro-RO" w:eastAsia="ru-RU"/>
        </w:rPr>
        <w:t>.</w:t>
      </w:r>
      <w:r w:rsidRPr="007D14FF">
        <w:rPr>
          <w:rFonts w:ascii="Arial" w:eastAsia="Times New Roman" w:hAnsi="Arial" w:cs="Arial"/>
          <w:color w:val="000000"/>
          <w:sz w:val="24"/>
          <w:szCs w:val="24"/>
          <w:lang w:val="ro-RO" w:eastAsia="ru-RU"/>
        </w:rPr>
        <w:t xml:space="preserve"> Trebuie să fie efectuate și păstrate înregistrări a controlului și identificării echipamentelor și ustensilelor, conform specificațiilor lor</w:t>
      </w:r>
      <w:r w:rsidR="004E74D5" w:rsidRPr="007D14FF">
        <w:rPr>
          <w:rFonts w:ascii="Arial" w:eastAsia="Times New Roman" w:hAnsi="Arial" w:cs="Arial"/>
          <w:color w:val="000000"/>
          <w:sz w:val="24"/>
          <w:szCs w:val="24"/>
          <w:lang w:val="ro-RO" w:eastAsia="ru-RU"/>
        </w:rPr>
        <w:t>.</w:t>
      </w:r>
    </w:p>
    <w:p w:rsidR="00AD6EB9" w:rsidRPr="007D14FF" w:rsidRDefault="00AD6EB9" w:rsidP="00840122">
      <w:pPr>
        <w:tabs>
          <w:tab w:val="left" w:pos="426"/>
        </w:tabs>
        <w:spacing w:after="0"/>
        <w:jc w:val="both"/>
        <w:rPr>
          <w:rFonts w:ascii="Arial" w:eastAsia="Times New Roman" w:hAnsi="Arial" w:cs="Arial"/>
          <w:color w:val="000000"/>
          <w:sz w:val="24"/>
          <w:szCs w:val="24"/>
          <w:lang w:val="ro-RO" w:eastAsia="ru-RU"/>
        </w:rPr>
      </w:pPr>
    </w:p>
    <w:p w:rsidR="003F52F0" w:rsidRPr="007D14FF" w:rsidRDefault="00E313D9" w:rsidP="00840122">
      <w:pPr>
        <w:tabs>
          <w:tab w:val="left" w:pos="426"/>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b/>
          <w:color w:val="000000"/>
          <w:sz w:val="24"/>
          <w:szCs w:val="24"/>
          <w:lang w:val="ro-RO" w:eastAsia="ru-RU"/>
        </w:rPr>
        <w:t>Cerințe privind mijloacele de t</w:t>
      </w:r>
      <w:r w:rsidR="003F52F0" w:rsidRPr="007D14FF">
        <w:rPr>
          <w:rFonts w:ascii="Arial" w:eastAsia="Times New Roman" w:hAnsi="Arial" w:cs="Arial"/>
          <w:b/>
          <w:color w:val="000000"/>
          <w:sz w:val="24"/>
          <w:szCs w:val="24"/>
          <w:lang w:val="ro-RO" w:eastAsia="ru-RU"/>
        </w:rPr>
        <w:t>ransport</w:t>
      </w:r>
      <w:r w:rsidRPr="007D14FF">
        <w:rPr>
          <w:rFonts w:ascii="Arial" w:eastAsia="Times New Roman" w:hAnsi="Arial" w:cs="Arial"/>
          <w:b/>
          <w:color w:val="000000"/>
          <w:sz w:val="24"/>
          <w:szCs w:val="24"/>
          <w:lang w:val="ro-RO" w:eastAsia="ru-RU"/>
        </w:rPr>
        <w:t xml:space="preserve"> utilizat</w:t>
      </w:r>
      <w:r w:rsidR="00F70CDE">
        <w:rPr>
          <w:rFonts w:ascii="Arial" w:eastAsia="Times New Roman" w:hAnsi="Arial" w:cs="Arial"/>
          <w:b/>
          <w:color w:val="000000"/>
          <w:sz w:val="24"/>
          <w:szCs w:val="24"/>
          <w:lang w:val="ro-RO" w:eastAsia="ru-RU"/>
        </w:rPr>
        <w:t>e</w:t>
      </w:r>
      <w:r w:rsidRPr="007D14FF">
        <w:rPr>
          <w:rFonts w:ascii="Arial" w:eastAsia="Times New Roman" w:hAnsi="Arial" w:cs="Arial"/>
          <w:b/>
          <w:color w:val="000000"/>
          <w:sz w:val="24"/>
          <w:szCs w:val="24"/>
          <w:lang w:val="ro-RO" w:eastAsia="ru-RU"/>
        </w:rPr>
        <w:t xml:space="preserve"> pentru transportul produselor alimentare</w:t>
      </w:r>
      <w:r w:rsidR="003F52F0" w:rsidRPr="007D14FF">
        <w:rPr>
          <w:rFonts w:ascii="Arial" w:eastAsia="Times New Roman" w:hAnsi="Arial" w:cs="Arial"/>
          <w:color w:val="000000"/>
          <w:sz w:val="24"/>
          <w:szCs w:val="24"/>
          <w:lang w:val="ro-RO" w:eastAsia="ru-RU"/>
        </w:rPr>
        <w:t xml:space="preserve"> </w:t>
      </w:r>
    </w:p>
    <w:p w:rsidR="003F52F0" w:rsidRPr="007D14FF" w:rsidRDefault="003F52F0" w:rsidP="00F70CDE">
      <w:pPr>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Mijloacele de transport şi/sau containerele utilizate pentru transportul produselor alimentare trebuie să fie menţinute curate şi în bună stare de întreţinere şi funcţionare pentru ca produsele alimentare să fie protejate împotriva contaminării şi, după caz, să fie concepute şi construite pentru a se permite igienizarea şi/sau dezinfecţia adecvată</w:t>
      </w:r>
      <w:r w:rsidR="004E74D5" w:rsidRPr="007D14FF">
        <w:rPr>
          <w:rFonts w:ascii="Arial" w:eastAsia="Times New Roman" w:hAnsi="Arial" w:cs="Arial"/>
          <w:color w:val="000000"/>
          <w:sz w:val="24"/>
          <w:szCs w:val="24"/>
          <w:lang w:val="ro-RO" w:eastAsia="ru-RU"/>
        </w:rPr>
        <w:t>.</w:t>
      </w:r>
    </w:p>
    <w:p w:rsidR="003F52F0" w:rsidRPr="007D14FF" w:rsidRDefault="003F52F0" w:rsidP="00F70CDE">
      <w:pPr>
        <w:tabs>
          <w:tab w:val="left" w:pos="709"/>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Recipientele din vehicule şi/sau containere nu trebuie să fie utilizate pentru transportul altor materii decît produsele alimentare, în cazul în care această utilizare poate avea ca rezultat contaminarea</w:t>
      </w:r>
      <w:r w:rsidR="004E74D5" w:rsidRPr="007D14FF">
        <w:rPr>
          <w:rFonts w:ascii="Arial" w:eastAsia="Times New Roman" w:hAnsi="Arial" w:cs="Arial"/>
          <w:color w:val="000000"/>
          <w:sz w:val="24"/>
          <w:szCs w:val="24"/>
          <w:lang w:val="ro-RO" w:eastAsia="ru-RU"/>
        </w:rPr>
        <w:t>.</w:t>
      </w:r>
      <w:r w:rsidRPr="007D14FF">
        <w:rPr>
          <w:rFonts w:ascii="Arial" w:hAnsi="Arial" w:cs="Arial"/>
          <w:color w:val="000000"/>
          <w:sz w:val="24"/>
          <w:szCs w:val="24"/>
          <w:lang w:val="ro-RO"/>
        </w:rPr>
        <w:t xml:space="preserve"> </w:t>
      </w:r>
      <w:r w:rsidRPr="007D14FF">
        <w:rPr>
          <w:rFonts w:ascii="Arial" w:eastAsia="Times New Roman" w:hAnsi="Arial" w:cs="Arial"/>
          <w:color w:val="000000"/>
          <w:sz w:val="24"/>
          <w:szCs w:val="24"/>
          <w:lang w:val="ro-RO" w:eastAsia="ru-RU"/>
        </w:rPr>
        <w:t> În cazul în care mijloacele de transport şi/sau containerele sînt utilizate şi pentru transportul altor materiale decît produse alimentare sau pentru transportul simultan al unor produse alimentare diferite, trebuie să existe, după caz, o separare eficientă a produselor</w:t>
      </w:r>
      <w:r w:rsidR="004E74D5" w:rsidRPr="007D14FF">
        <w:rPr>
          <w:rFonts w:ascii="Arial" w:eastAsia="Times New Roman" w:hAnsi="Arial" w:cs="Arial"/>
          <w:color w:val="000000"/>
          <w:sz w:val="24"/>
          <w:szCs w:val="24"/>
          <w:lang w:val="ro-RO" w:eastAsia="ru-RU"/>
        </w:rPr>
        <w:t>.</w:t>
      </w:r>
      <w:r w:rsidRPr="007D14FF">
        <w:rPr>
          <w:rFonts w:ascii="Arial" w:hAnsi="Arial" w:cs="Arial"/>
          <w:color w:val="000000"/>
          <w:sz w:val="24"/>
          <w:szCs w:val="24"/>
          <w:lang w:val="ro-RO"/>
        </w:rPr>
        <w:t xml:space="preserve"> </w:t>
      </w:r>
      <w:r w:rsidRPr="007D14FF">
        <w:rPr>
          <w:rFonts w:ascii="Arial" w:eastAsia="Times New Roman" w:hAnsi="Arial" w:cs="Arial"/>
          <w:color w:val="000000"/>
          <w:sz w:val="24"/>
          <w:szCs w:val="24"/>
          <w:lang w:val="ro-RO" w:eastAsia="ru-RU"/>
        </w:rPr>
        <w:t xml:space="preserve">Vehiculele și containerele destinate transportării alimentelor trebuie să fie </w:t>
      </w:r>
      <w:r w:rsidR="00E973A9" w:rsidRPr="007D14FF">
        <w:rPr>
          <w:rFonts w:ascii="Arial" w:eastAsia="Times New Roman" w:hAnsi="Arial" w:cs="Arial"/>
          <w:color w:val="000000"/>
          <w:sz w:val="24"/>
          <w:szCs w:val="24"/>
          <w:lang w:val="ro-RO" w:eastAsia="ru-RU"/>
        </w:rPr>
        <w:t xml:space="preserve">amenajate </w:t>
      </w:r>
      <w:r w:rsidRPr="007D14FF">
        <w:rPr>
          <w:rFonts w:ascii="Arial" w:eastAsia="Times New Roman" w:hAnsi="Arial" w:cs="Arial"/>
          <w:color w:val="000000"/>
          <w:sz w:val="24"/>
          <w:szCs w:val="24"/>
          <w:lang w:val="ro-RO" w:eastAsia="ru-RU"/>
        </w:rPr>
        <w:t>pentru a menține temperatura necesară</w:t>
      </w:r>
      <w:r w:rsidR="00E973A9" w:rsidRPr="007D14FF">
        <w:rPr>
          <w:rFonts w:ascii="Arial" w:eastAsia="Times New Roman" w:hAnsi="Arial" w:cs="Arial"/>
          <w:color w:val="000000"/>
          <w:sz w:val="24"/>
          <w:szCs w:val="24"/>
          <w:lang w:val="ro-RO" w:eastAsia="ru-RU"/>
        </w:rPr>
        <w:t xml:space="preserve"> (folosind material izotermic) și dotate cu termometre pentru măsurarea temperaturii</w:t>
      </w:r>
      <w:r w:rsidR="004E74D5" w:rsidRPr="007D14FF">
        <w:rPr>
          <w:rFonts w:ascii="Arial" w:eastAsia="Times New Roman" w:hAnsi="Arial" w:cs="Arial"/>
          <w:color w:val="000000"/>
          <w:sz w:val="24"/>
          <w:szCs w:val="24"/>
          <w:lang w:val="ro-RO" w:eastAsia="ru-RU"/>
        </w:rPr>
        <w:t>.</w:t>
      </w:r>
      <w:r w:rsidR="00E973A9" w:rsidRPr="007D14FF">
        <w:rPr>
          <w:rFonts w:ascii="Arial" w:eastAsia="Times New Roman" w:hAnsi="Arial" w:cs="Arial"/>
          <w:color w:val="000000"/>
          <w:sz w:val="24"/>
          <w:szCs w:val="24"/>
          <w:lang w:val="ro-RO" w:eastAsia="ru-RU"/>
        </w:rPr>
        <w:t xml:space="preserve"> </w:t>
      </w:r>
    </w:p>
    <w:p w:rsidR="008D3C15" w:rsidRPr="007D14FF" w:rsidRDefault="008D3C15" w:rsidP="007C7884">
      <w:pPr>
        <w:tabs>
          <w:tab w:val="left" w:pos="426"/>
        </w:tabs>
        <w:spacing w:after="0"/>
        <w:ind w:left="426"/>
        <w:jc w:val="both"/>
        <w:rPr>
          <w:rFonts w:ascii="Arial" w:eastAsia="Times New Roman" w:hAnsi="Arial" w:cs="Arial"/>
          <w:color w:val="000000"/>
          <w:sz w:val="24"/>
          <w:szCs w:val="24"/>
          <w:lang w:val="ro-RO" w:eastAsia="ru-RU"/>
        </w:rPr>
      </w:pPr>
    </w:p>
    <w:tbl>
      <w:tblPr>
        <w:tblStyle w:val="a8"/>
        <w:tblW w:w="0" w:type="auto"/>
        <w:tblInd w:w="108" w:type="dxa"/>
        <w:tblLook w:val="04A0"/>
      </w:tblPr>
      <w:tblGrid>
        <w:gridCol w:w="9889"/>
      </w:tblGrid>
      <w:tr w:rsidR="00E313D9" w:rsidRPr="00D8013A" w:rsidTr="00F70CDE">
        <w:tc>
          <w:tcPr>
            <w:tcW w:w="9889" w:type="dxa"/>
          </w:tcPr>
          <w:p w:rsidR="00E313D9" w:rsidRPr="008C30F8" w:rsidRDefault="00E313D9" w:rsidP="00403398">
            <w:pPr>
              <w:tabs>
                <w:tab w:val="left" w:pos="0"/>
              </w:tabs>
              <w:jc w:val="both"/>
              <w:rPr>
                <w:rFonts w:ascii="Arial" w:eastAsia="Times New Roman" w:hAnsi="Arial" w:cs="Arial"/>
                <w:i/>
                <w:color w:val="000000"/>
                <w:sz w:val="20"/>
                <w:szCs w:val="20"/>
                <w:lang w:val="ro-RO" w:eastAsia="ru-RU"/>
              </w:rPr>
            </w:pPr>
            <w:r w:rsidRPr="008C30F8">
              <w:rPr>
                <w:rFonts w:ascii="Arial" w:eastAsia="Times New Roman" w:hAnsi="Arial" w:cs="Arial"/>
                <w:b/>
                <w:color w:val="000000"/>
                <w:sz w:val="20"/>
                <w:szCs w:val="20"/>
                <w:lang w:val="ro-RO" w:eastAsia="ru-RU"/>
              </w:rPr>
              <w:t>Important</w:t>
            </w:r>
            <w:r w:rsidR="004E74D5" w:rsidRPr="008C30F8">
              <w:rPr>
                <w:rFonts w:ascii="Arial" w:eastAsia="Times New Roman" w:hAnsi="Arial" w:cs="Arial"/>
                <w:b/>
                <w:i/>
                <w:color w:val="000000"/>
                <w:sz w:val="20"/>
                <w:szCs w:val="20"/>
                <w:lang w:val="ro-RO" w:eastAsia="ru-RU"/>
              </w:rPr>
              <w:t>.</w:t>
            </w:r>
            <w:r w:rsidRPr="008C30F8">
              <w:rPr>
                <w:rFonts w:ascii="Arial" w:eastAsia="Times New Roman" w:hAnsi="Arial" w:cs="Arial"/>
                <w:i/>
                <w:color w:val="000000"/>
                <w:sz w:val="20"/>
                <w:szCs w:val="20"/>
                <w:lang w:val="ro-RO" w:eastAsia="ru-RU"/>
              </w:rPr>
              <w:t xml:space="preserve"> </w:t>
            </w:r>
            <w:hyperlink r:id="rId35" w:history="1">
              <w:r w:rsidRPr="008C30F8">
                <w:rPr>
                  <w:rStyle w:val="a4"/>
                  <w:rFonts w:ascii="Arial" w:eastAsia="Times New Roman" w:hAnsi="Arial" w:cs="Arial"/>
                  <w:i/>
                  <w:sz w:val="20"/>
                  <w:szCs w:val="20"/>
                  <w:lang w:val="ro-RO" w:eastAsia="ru-RU"/>
                </w:rPr>
                <w:t xml:space="preserve">Legea </w:t>
              </w:r>
              <w:r w:rsidR="00403398" w:rsidRPr="008C30F8">
                <w:rPr>
                  <w:rStyle w:val="a4"/>
                  <w:rFonts w:ascii="Arial" w:eastAsia="Times New Roman" w:hAnsi="Arial" w:cs="Arial"/>
                  <w:i/>
                  <w:sz w:val="20"/>
                  <w:szCs w:val="20"/>
                  <w:lang w:val="ro-RO" w:eastAsia="ru-RU"/>
                </w:rPr>
                <w:t>n</w:t>
              </w:r>
              <w:r w:rsidRPr="008C30F8">
                <w:rPr>
                  <w:rStyle w:val="a4"/>
                  <w:rFonts w:ascii="Arial" w:eastAsia="Times New Roman" w:hAnsi="Arial" w:cs="Arial"/>
                  <w:i/>
                  <w:sz w:val="20"/>
                  <w:szCs w:val="20"/>
                  <w:lang w:val="ro-RO" w:eastAsia="ru-RU"/>
                </w:rPr>
                <w:t>r</w:t>
              </w:r>
              <w:r w:rsidR="00403398" w:rsidRPr="008C30F8">
                <w:rPr>
                  <w:rStyle w:val="a4"/>
                  <w:rFonts w:ascii="Arial" w:eastAsia="Times New Roman" w:hAnsi="Arial" w:cs="Arial"/>
                  <w:i/>
                  <w:sz w:val="20"/>
                  <w:szCs w:val="20"/>
                  <w:lang w:val="ro-RO" w:eastAsia="ru-RU"/>
                </w:rPr>
                <w:t xml:space="preserve">. </w:t>
              </w:r>
              <w:r w:rsidRPr="008C30F8">
                <w:rPr>
                  <w:rStyle w:val="a4"/>
                  <w:rFonts w:ascii="Arial" w:eastAsia="Times New Roman" w:hAnsi="Arial" w:cs="Arial"/>
                  <w:i/>
                  <w:sz w:val="20"/>
                  <w:szCs w:val="20"/>
                  <w:lang w:val="ro-RO" w:eastAsia="ru-RU"/>
                </w:rPr>
                <w:t>221/2007</w:t>
              </w:r>
            </w:hyperlink>
            <w:r w:rsidRPr="008C30F8">
              <w:rPr>
                <w:rFonts w:ascii="Arial" w:eastAsia="Times New Roman" w:hAnsi="Arial" w:cs="Arial"/>
                <w:i/>
                <w:color w:val="000000"/>
                <w:sz w:val="20"/>
                <w:szCs w:val="20"/>
                <w:lang w:val="ro-RO" w:eastAsia="ru-RU"/>
              </w:rPr>
              <w:t xml:space="preserve">, </w:t>
            </w:r>
            <w:r w:rsidR="00B952D5" w:rsidRPr="008C30F8">
              <w:rPr>
                <w:rFonts w:ascii="Arial" w:eastAsia="Times New Roman" w:hAnsi="Arial" w:cs="Arial"/>
                <w:i/>
                <w:color w:val="000000"/>
                <w:sz w:val="20"/>
                <w:szCs w:val="20"/>
                <w:lang w:val="ro-RO" w:eastAsia="ru-RU"/>
              </w:rPr>
              <w:t>art.</w:t>
            </w:r>
            <w:r w:rsidRPr="008C30F8">
              <w:rPr>
                <w:rFonts w:ascii="Arial" w:eastAsia="Times New Roman" w:hAnsi="Arial" w:cs="Arial"/>
                <w:i/>
                <w:color w:val="000000"/>
                <w:sz w:val="20"/>
                <w:szCs w:val="20"/>
                <w:lang w:val="ro-RO" w:eastAsia="ru-RU"/>
              </w:rPr>
              <w:t xml:space="preserve"> 18, p</w:t>
            </w:r>
            <w:r w:rsidRPr="008C30F8">
              <w:rPr>
                <w:rFonts w:ascii="Arial" w:eastAsia="Times New Roman" w:hAnsi="Arial" w:cs="Arial"/>
                <w:i/>
                <w:color w:val="000000"/>
                <w:sz w:val="20"/>
                <w:szCs w:val="20"/>
                <w:lang w:val="ro-RO" w:eastAsia="ro-RO"/>
              </w:rPr>
              <w:t xml:space="preserve">(2) prevede autorizarea anuală a mijloacelor de transport care transportă produse supuse controlului sanitar-veterinar </w:t>
            </w:r>
          </w:p>
        </w:tc>
      </w:tr>
    </w:tbl>
    <w:p w:rsidR="00E313D9" w:rsidRPr="008C30F8" w:rsidRDefault="00E313D9" w:rsidP="007C7884">
      <w:pPr>
        <w:tabs>
          <w:tab w:val="left" w:pos="426"/>
        </w:tabs>
        <w:spacing w:after="0"/>
        <w:ind w:left="426"/>
        <w:jc w:val="both"/>
        <w:rPr>
          <w:rFonts w:ascii="Arial" w:eastAsia="Times New Roman" w:hAnsi="Arial" w:cs="Arial"/>
          <w:i/>
          <w:color w:val="000000"/>
          <w:sz w:val="20"/>
          <w:szCs w:val="20"/>
          <w:lang w:val="ro-RO" w:eastAsia="ru-RU"/>
        </w:rPr>
      </w:pPr>
    </w:p>
    <w:p w:rsidR="003F52F0" w:rsidRPr="007D14FF" w:rsidRDefault="008D3C15" w:rsidP="00F70CDE">
      <w:pPr>
        <w:tabs>
          <w:tab w:val="left" w:pos="0"/>
        </w:tabs>
        <w:spacing w:after="0"/>
        <w:jc w:val="both"/>
        <w:rPr>
          <w:rFonts w:ascii="Arial" w:eastAsia="Times New Roman" w:hAnsi="Arial" w:cs="Arial"/>
          <w:b/>
          <w:color w:val="000000"/>
          <w:sz w:val="24"/>
          <w:szCs w:val="24"/>
          <w:lang w:val="ro-RO" w:eastAsia="ru-RU"/>
        </w:rPr>
      </w:pPr>
      <w:r w:rsidRPr="007D14FF">
        <w:rPr>
          <w:rFonts w:ascii="Arial" w:eastAsia="Times New Roman" w:hAnsi="Arial" w:cs="Arial"/>
          <w:b/>
          <w:color w:val="000000"/>
          <w:sz w:val="24"/>
          <w:szCs w:val="24"/>
          <w:lang w:val="ro-RO" w:eastAsia="ru-RU"/>
        </w:rPr>
        <w:t>Cerințe privind g</w:t>
      </w:r>
      <w:r w:rsidR="003F52F0" w:rsidRPr="007D14FF">
        <w:rPr>
          <w:rFonts w:ascii="Arial" w:eastAsia="Times New Roman" w:hAnsi="Arial" w:cs="Arial"/>
          <w:b/>
          <w:color w:val="000000"/>
          <w:sz w:val="24"/>
          <w:szCs w:val="24"/>
          <w:lang w:val="ro-RO" w:eastAsia="ru-RU"/>
        </w:rPr>
        <w:t>estionarea deșeurilor alimentare</w:t>
      </w:r>
      <w:r w:rsidR="003F52F0" w:rsidRPr="007D14FF">
        <w:rPr>
          <w:rFonts w:ascii="Arial" w:eastAsia="Times New Roman" w:hAnsi="Arial" w:cs="Arial"/>
          <w:b/>
          <w:color w:val="000000"/>
          <w:sz w:val="24"/>
          <w:szCs w:val="24"/>
          <w:lang w:val="ro-RO" w:eastAsia="ru-RU"/>
        </w:rPr>
        <w:tab/>
      </w:r>
    </w:p>
    <w:p w:rsidR="003F52F0" w:rsidRPr="007D14FF" w:rsidRDefault="003F52F0" w:rsidP="00E95749">
      <w:pPr>
        <w:tabs>
          <w:tab w:val="left" w:pos="709"/>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Deşeurile alimentare, subprodusele alimentare necomestibile şi alte resturi trebuie să fie depozitate în containere ce se închid, cu excepţia cazurilor în care  agenţii economici cu activitate în domeniul alimentar pot demonstra autorităţii competente respective că alte tipuri de containere sau sisteme de evacuare utilizate sînt corespunzătoare</w:t>
      </w:r>
      <w:r w:rsidR="004E74D5" w:rsidRPr="007D14FF">
        <w:rPr>
          <w:rFonts w:ascii="Arial" w:eastAsia="Times New Roman" w:hAnsi="Arial" w:cs="Arial"/>
          <w:color w:val="000000"/>
          <w:sz w:val="24"/>
          <w:szCs w:val="24"/>
          <w:lang w:val="ro-RO" w:eastAsia="ru-RU"/>
        </w:rPr>
        <w:t xml:space="preserve">. </w:t>
      </w:r>
      <w:r w:rsidRPr="007D14FF">
        <w:rPr>
          <w:rFonts w:ascii="Arial" w:eastAsia="Times New Roman" w:hAnsi="Arial" w:cs="Arial"/>
          <w:color w:val="000000"/>
          <w:sz w:val="24"/>
          <w:szCs w:val="24"/>
          <w:lang w:val="ro-RO" w:eastAsia="ru-RU"/>
        </w:rPr>
        <w:t xml:space="preserve"> </w:t>
      </w:r>
      <w:r w:rsidR="005C2DE7">
        <w:rPr>
          <w:rFonts w:ascii="Arial" w:eastAsia="Times New Roman" w:hAnsi="Arial" w:cs="Arial"/>
          <w:color w:val="000000"/>
          <w:sz w:val="24"/>
          <w:szCs w:val="24"/>
          <w:lang w:val="ro-RO" w:eastAsia="ru-RU"/>
        </w:rPr>
        <w:t>C</w:t>
      </w:r>
      <w:r w:rsidRPr="007D14FF">
        <w:rPr>
          <w:rFonts w:ascii="Arial" w:eastAsia="Times New Roman" w:hAnsi="Arial" w:cs="Arial"/>
          <w:color w:val="000000"/>
          <w:sz w:val="24"/>
          <w:szCs w:val="24"/>
          <w:lang w:val="ro-RO" w:eastAsia="ru-RU"/>
        </w:rPr>
        <w:t>ontainere</w:t>
      </w:r>
      <w:r w:rsidR="005C2DE7">
        <w:rPr>
          <w:rFonts w:ascii="Arial" w:eastAsia="Times New Roman" w:hAnsi="Arial" w:cs="Arial"/>
          <w:color w:val="000000"/>
          <w:sz w:val="24"/>
          <w:szCs w:val="24"/>
          <w:lang w:val="ro-RO" w:eastAsia="ru-RU"/>
        </w:rPr>
        <w:t>le</w:t>
      </w:r>
      <w:r w:rsidRPr="007D14FF">
        <w:rPr>
          <w:rFonts w:ascii="Arial" w:eastAsia="Times New Roman" w:hAnsi="Arial" w:cs="Arial"/>
          <w:color w:val="000000"/>
          <w:sz w:val="24"/>
          <w:szCs w:val="24"/>
          <w:lang w:val="ro-RO" w:eastAsia="ru-RU"/>
        </w:rPr>
        <w:t xml:space="preserve"> trebuie să fie construite corespunzător, ţinute în condiţii</w:t>
      </w:r>
      <w:r w:rsidR="00E973A9" w:rsidRPr="007D14FF">
        <w:rPr>
          <w:rFonts w:ascii="Arial" w:eastAsia="Times New Roman" w:hAnsi="Arial" w:cs="Arial"/>
          <w:color w:val="000000"/>
          <w:sz w:val="24"/>
          <w:szCs w:val="24"/>
          <w:lang w:val="ro-RO" w:eastAsia="ru-RU"/>
        </w:rPr>
        <w:t xml:space="preserve"> care exclud contaminarea</w:t>
      </w:r>
      <w:r w:rsidRPr="007D14FF">
        <w:rPr>
          <w:rFonts w:ascii="Arial" w:eastAsia="Times New Roman" w:hAnsi="Arial" w:cs="Arial"/>
          <w:color w:val="000000"/>
          <w:sz w:val="24"/>
          <w:szCs w:val="24"/>
          <w:lang w:val="ro-RO" w:eastAsia="ru-RU"/>
        </w:rPr>
        <w:t>, să fie uşor de igienizat şi, în caz de necesitate, de dezinfecta</w:t>
      </w:r>
      <w:r w:rsidR="004E74D5" w:rsidRPr="007D14FF">
        <w:rPr>
          <w:rFonts w:ascii="Arial" w:eastAsia="Times New Roman" w:hAnsi="Arial" w:cs="Arial"/>
          <w:color w:val="000000"/>
          <w:sz w:val="24"/>
          <w:szCs w:val="24"/>
          <w:lang w:val="ro-RO" w:eastAsia="ru-RU"/>
        </w:rPr>
        <w:t>.</w:t>
      </w:r>
    </w:p>
    <w:p w:rsidR="003F52F0" w:rsidRPr="007D14FF" w:rsidRDefault="003F52F0" w:rsidP="00E95749">
      <w:pPr>
        <w:tabs>
          <w:tab w:val="left" w:pos="709"/>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Trebuie să fie luate măsurile necesare pentru depozitarea, colectarea şi distrugerea deşeurilor alimentare, a subproduselor alimentare necomestibile şi a altor resturi</w:t>
      </w:r>
      <w:r w:rsidR="004E74D5" w:rsidRPr="007D14FF">
        <w:rPr>
          <w:rFonts w:ascii="Arial" w:eastAsia="Times New Roman" w:hAnsi="Arial" w:cs="Arial"/>
          <w:color w:val="000000"/>
          <w:sz w:val="24"/>
          <w:szCs w:val="24"/>
          <w:lang w:val="ro-RO" w:eastAsia="ru-RU"/>
        </w:rPr>
        <w:t>.</w:t>
      </w:r>
      <w:r w:rsidRPr="007D14FF">
        <w:rPr>
          <w:rFonts w:ascii="Arial" w:eastAsia="Times New Roman" w:hAnsi="Arial" w:cs="Arial"/>
          <w:color w:val="000000"/>
          <w:sz w:val="24"/>
          <w:szCs w:val="24"/>
          <w:lang w:val="ro-RO" w:eastAsia="ru-RU"/>
        </w:rPr>
        <w:t xml:space="preserve"> Spaţiile de depozitare a deşeurilor trebuie să fie concepute şi utilizate astfel încît să se permită menţinerea curată a acestora şi, după caz, să fie libere de animale şi dăunători</w:t>
      </w:r>
      <w:r w:rsidR="004E74D5" w:rsidRPr="007D14FF">
        <w:rPr>
          <w:rFonts w:ascii="Arial" w:eastAsia="Times New Roman" w:hAnsi="Arial" w:cs="Arial"/>
          <w:color w:val="000000"/>
          <w:sz w:val="24"/>
          <w:szCs w:val="24"/>
          <w:lang w:val="ro-RO" w:eastAsia="ru-RU"/>
        </w:rPr>
        <w:t>.</w:t>
      </w:r>
    </w:p>
    <w:p w:rsidR="003F52F0" w:rsidRPr="007D14FF" w:rsidRDefault="003F52F0" w:rsidP="00E95749">
      <w:pPr>
        <w:tabs>
          <w:tab w:val="left" w:pos="709"/>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 xml:space="preserve">Deşeurile alimentare, subprodusele alimentare necomestibile şi alte resturi trebuie să fie îndepărtate </w:t>
      </w:r>
      <w:proofErr w:type="spellStart"/>
      <w:r w:rsidRPr="007D14FF">
        <w:rPr>
          <w:rFonts w:ascii="Arial" w:eastAsia="Times New Roman" w:hAnsi="Arial" w:cs="Arial"/>
          <w:color w:val="000000"/>
          <w:sz w:val="24"/>
          <w:szCs w:val="24"/>
          <w:lang w:val="ro-RO" w:eastAsia="ru-RU"/>
        </w:rPr>
        <w:t>cît</w:t>
      </w:r>
      <w:proofErr w:type="spellEnd"/>
      <w:r w:rsidRPr="007D14FF">
        <w:rPr>
          <w:rFonts w:ascii="Arial" w:eastAsia="Times New Roman" w:hAnsi="Arial" w:cs="Arial"/>
          <w:color w:val="000000"/>
          <w:sz w:val="24"/>
          <w:szCs w:val="24"/>
          <w:lang w:val="ro-RO" w:eastAsia="ru-RU"/>
        </w:rPr>
        <w:t xml:space="preserve"> mai repede posibil din încăperile în care sînt prezente produse alimentare pentru a se evita acumularea acestora</w:t>
      </w:r>
      <w:r w:rsidR="004E74D5" w:rsidRPr="007D14FF">
        <w:rPr>
          <w:rFonts w:ascii="Arial" w:eastAsia="Times New Roman" w:hAnsi="Arial" w:cs="Arial"/>
          <w:color w:val="000000"/>
          <w:sz w:val="24"/>
          <w:szCs w:val="24"/>
          <w:lang w:val="ro-RO" w:eastAsia="ru-RU"/>
        </w:rPr>
        <w:t>.</w:t>
      </w:r>
    </w:p>
    <w:p w:rsidR="003F52F0" w:rsidRPr="007D14FF" w:rsidRDefault="003F52F0" w:rsidP="00E95749">
      <w:pPr>
        <w:tabs>
          <w:tab w:val="left" w:pos="709"/>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lastRenderedPageBreak/>
        <w:t>Toate deşeurile trebuie să fie eliminate în mod igienic, asigurîndu-se protecţia mediului şi nu trebuie să constituie o sursă directă sau indirectă de contaminare</w:t>
      </w:r>
      <w:r w:rsidR="004E74D5" w:rsidRPr="007D14FF">
        <w:rPr>
          <w:rFonts w:ascii="Arial" w:eastAsia="Times New Roman" w:hAnsi="Arial" w:cs="Arial"/>
          <w:color w:val="000000"/>
          <w:sz w:val="24"/>
          <w:szCs w:val="24"/>
          <w:lang w:val="ro-RO" w:eastAsia="ru-RU"/>
        </w:rPr>
        <w:t>.</w:t>
      </w:r>
    </w:p>
    <w:p w:rsidR="000A53BF" w:rsidRPr="007D14FF" w:rsidRDefault="00E973A9" w:rsidP="00E95749">
      <w:pPr>
        <w:tabs>
          <w:tab w:val="left" w:pos="709"/>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 xml:space="preserve">Pentru eliminarea deșeurilor </w:t>
      </w:r>
      <w:r w:rsidR="00B952D5" w:rsidRPr="007D14FF">
        <w:rPr>
          <w:rFonts w:ascii="Arial" w:eastAsia="Times New Roman" w:hAnsi="Arial" w:cs="Arial"/>
          <w:color w:val="000000"/>
          <w:sz w:val="24"/>
          <w:szCs w:val="24"/>
          <w:lang w:val="ro-RO" w:eastAsia="ru-RU"/>
        </w:rPr>
        <w:t>menajere</w:t>
      </w:r>
      <w:r w:rsidRPr="007D14FF">
        <w:rPr>
          <w:rFonts w:ascii="Arial" w:eastAsia="Times New Roman" w:hAnsi="Arial" w:cs="Arial"/>
          <w:color w:val="000000"/>
          <w:sz w:val="24"/>
          <w:szCs w:val="24"/>
          <w:lang w:val="ro-RO" w:eastAsia="ru-RU"/>
        </w:rPr>
        <w:t xml:space="preserve"> unitatea comercială trebuie să contracte</w:t>
      </w:r>
      <w:r w:rsidR="004E74D5" w:rsidRPr="007D14FF">
        <w:rPr>
          <w:rFonts w:ascii="Arial" w:eastAsia="Times New Roman" w:hAnsi="Arial" w:cs="Arial"/>
          <w:color w:val="000000"/>
          <w:sz w:val="24"/>
          <w:szCs w:val="24"/>
          <w:lang w:val="ro-RO" w:eastAsia="ru-RU"/>
        </w:rPr>
        <w:t>ze întreprinderi de salubrizare.</w:t>
      </w:r>
    </w:p>
    <w:p w:rsidR="000A53BF" w:rsidRPr="007D14FF" w:rsidRDefault="000A53BF" w:rsidP="00E95749">
      <w:pPr>
        <w:tabs>
          <w:tab w:val="left" w:pos="709"/>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 xml:space="preserve">Modul de înlăturare și distrugere a </w:t>
      </w:r>
      <w:r w:rsidR="00E973A9" w:rsidRPr="007D14FF">
        <w:rPr>
          <w:rFonts w:ascii="Arial" w:eastAsia="Times New Roman" w:hAnsi="Arial" w:cs="Arial"/>
          <w:color w:val="000000"/>
          <w:sz w:val="24"/>
          <w:szCs w:val="24"/>
          <w:lang w:val="ro-RO" w:eastAsia="ru-RU"/>
        </w:rPr>
        <w:t>deșeuril</w:t>
      </w:r>
      <w:r w:rsidRPr="007D14FF">
        <w:rPr>
          <w:rFonts w:ascii="Arial" w:eastAsia="Times New Roman" w:hAnsi="Arial" w:cs="Arial"/>
          <w:color w:val="000000"/>
          <w:sz w:val="24"/>
          <w:szCs w:val="24"/>
          <w:lang w:val="ro-RO" w:eastAsia="ru-RU"/>
        </w:rPr>
        <w:t>or</w:t>
      </w:r>
      <w:r w:rsidR="00E973A9" w:rsidRPr="007D14FF">
        <w:rPr>
          <w:rFonts w:ascii="Arial" w:eastAsia="Times New Roman" w:hAnsi="Arial" w:cs="Arial"/>
          <w:color w:val="000000"/>
          <w:sz w:val="24"/>
          <w:szCs w:val="24"/>
          <w:lang w:val="ro-RO" w:eastAsia="ru-RU"/>
        </w:rPr>
        <w:t xml:space="preserve"> alimentare</w:t>
      </w:r>
      <w:r w:rsidRPr="007D14FF">
        <w:rPr>
          <w:rFonts w:ascii="Arial" w:eastAsia="Times New Roman" w:hAnsi="Arial" w:cs="Arial"/>
          <w:color w:val="000000"/>
          <w:sz w:val="24"/>
          <w:szCs w:val="24"/>
          <w:lang w:val="ro-RO" w:eastAsia="ru-RU"/>
        </w:rPr>
        <w:t xml:space="preserve"> trebuie să corespundă instrucțiunii </w:t>
      </w:r>
      <w:r w:rsidR="00B952D5" w:rsidRPr="007D14FF">
        <w:rPr>
          <w:rFonts w:ascii="Arial" w:eastAsia="Times New Roman" w:hAnsi="Arial" w:cs="Arial"/>
          <w:color w:val="000000"/>
          <w:sz w:val="24"/>
          <w:szCs w:val="24"/>
          <w:lang w:val="ro-RO" w:eastAsia="ru-RU"/>
        </w:rPr>
        <w:t>aprobate</w:t>
      </w:r>
      <w:r w:rsidRPr="007D14FF">
        <w:rPr>
          <w:rFonts w:ascii="Arial" w:eastAsia="Times New Roman" w:hAnsi="Arial" w:cs="Arial"/>
          <w:color w:val="000000"/>
          <w:sz w:val="24"/>
          <w:szCs w:val="24"/>
          <w:lang w:val="ro-RO" w:eastAsia="ru-RU"/>
        </w:rPr>
        <w:t xml:space="preserve"> de ANSA în modul stabilit</w:t>
      </w:r>
      <w:r w:rsidR="004E74D5" w:rsidRPr="007D14FF">
        <w:rPr>
          <w:rFonts w:ascii="Arial" w:eastAsia="Times New Roman" w:hAnsi="Arial" w:cs="Arial"/>
          <w:color w:val="000000"/>
          <w:sz w:val="24"/>
          <w:szCs w:val="24"/>
          <w:lang w:val="ro-RO" w:eastAsia="ru-RU"/>
        </w:rPr>
        <w:t>.</w:t>
      </w:r>
    </w:p>
    <w:p w:rsidR="004E74D5" w:rsidRPr="007D14FF" w:rsidRDefault="004E74D5" w:rsidP="003F52F0">
      <w:pPr>
        <w:tabs>
          <w:tab w:val="left" w:pos="709"/>
        </w:tabs>
        <w:spacing w:after="0"/>
        <w:ind w:left="426" w:hanging="426"/>
        <w:jc w:val="both"/>
        <w:rPr>
          <w:rFonts w:ascii="Arial" w:eastAsia="Times New Roman" w:hAnsi="Arial" w:cs="Arial"/>
          <w:color w:val="000000"/>
          <w:sz w:val="24"/>
          <w:szCs w:val="24"/>
          <w:lang w:val="ro-RO" w:eastAsia="ru-RU"/>
        </w:rPr>
      </w:pPr>
    </w:p>
    <w:p w:rsidR="003F52F0" w:rsidRPr="007D14FF" w:rsidRDefault="003F52F0" w:rsidP="00E95749">
      <w:pPr>
        <w:tabs>
          <w:tab w:val="left" w:pos="0"/>
        </w:tabs>
        <w:spacing w:after="0"/>
        <w:jc w:val="both"/>
        <w:rPr>
          <w:rFonts w:ascii="Arial" w:eastAsia="Times New Roman" w:hAnsi="Arial" w:cs="Arial"/>
          <w:b/>
          <w:color w:val="000000"/>
          <w:sz w:val="24"/>
          <w:szCs w:val="24"/>
          <w:lang w:val="ro-RO" w:eastAsia="ru-RU"/>
        </w:rPr>
      </w:pPr>
      <w:r w:rsidRPr="007D14FF">
        <w:rPr>
          <w:rFonts w:ascii="Arial" w:eastAsia="Times New Roman" w:hAnsi="Arial" w:cs="Arial"/>
          <w:color w:val="000000"/>
          <w:sz w:val="24"/>
          <w:szCs w:val="24"/>
          <w:lang w:val="ro-RO" w:eastAsia="ru-RU"/>
        </w:rPr>
        <w:tab/>
      </w:r>
      <w:r w:rsidR="008D3C15" w:rsidRPr="007D14FF">
        <w:rPr>
          <w:rFonts w:ascii="Arial" w:eastAsia="Times New Roman" w:hAnsi="Arial" w:cs="Arial"/>
          <w:b/>
          <w:color w:val="000000"/>
          <w:sz w:val="24"/>
          <w:szCs w:val="24"/>
          <w:lang w:val="ro-RO" w:eastAsia="ru-RU"/>
        </w:rPr>
        <w:t>Cerințe privind a</w:t>
      </w:r>
      <w:r w:rsidRPr="007D14FF">
        <w:rPr>
          <w:rFonts w:ascii="Arial" w:eastAsia="Times New Roman" w:hAnsi="Arial" w:cs="Arial"/>
          <w:b/>
          <w:bCs/>
          <w:color w:val="000000"/>
          <w:sz w:val="24"/>
          <w:szCs w:val="24"/>
          <w:lang w:val="ro-RO" w:eastAsia="ru-RU"/>
        </w:rPr>
        <w:t>provizionarea cu apă</w:t>
      </w:r>
    </w:p>
    <w:p w:rsidR="003F52F0" w:rsidRPr="007D14FF" w:rsidRDefault="009341D3" w:rsidP="00E95749">
      <w:pPr>
        <w:tabs>
          <w:tab w:val="left" w:pos="0"/>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ab/>
      </w:r>
      <w:r w:rsidR="003F52F0" w:rsidRPr="007D14FF">
        <w:rPr>
          <w:rFonts w:ascii="Arial" w:eastAsia="Times New Roman" w:hAnsi="Arial" w:cs="Arial"/>
          <w:color w:val="000000"/>
          <w:sz w:val="24"/>
          <w:szCs w:val="24"/>
          <w:lang w:val="ro-RO" w:eastAsia="ru-RU"/>
        </w:rPr>
        <w:t>Trebuie să se asigure alimentarea cu apă la presiunea și temperatura necesară, precum și instalații pentru păstrarea ei Instalațiile pentru păstrarea apei trebuie să fie curate și monitorizate periodic</w:t>
      </w:r>
      <w:r w:rsidR="004E74D5" w:rsidRPr="007D14FF">
        <w:rPr>
          <w:rFonts w:ascii="Arial" w:eastAsia="Times New Roman" w:hAnsi="Arial" w:cs="Arial"/>
          <w:color w:val="000000"/>
          <w:sz w:val="24"/>
          <w:szCs w:val="24"/>
          <w:lang w:val="ro-RO" w:eastAsia="ru-RU"/>
        </w:rPr>
        <w:t>.</w:t>
      </w:r>
      <w:r w:rsidR="003F52F0" w:rsidRPr="007D14FF">
        <w:rPr>
          <w:rFonts w:ascii="Arial" w:eastAsia="Times New Roman" w:hAnsi="Arial" w:cs="Arial"/>
          <w:color w:val="000000"/>
          <w:sz w:val="24"/>
          <w:szCs w:val="24"/>
          <w:lang w:val="ro-RO" w:eastAsia="ru-RU"/>
        </w:rPr>
        <w:t xml:space="preserve"> </w:t>
      </w:r>
    </w:p>
    <w:p w:rsidR="00B876F9" w:rsidRDefault="009341D3" w:rsidP="00E95749">
      <w:pPr>
        <w:tabs>
          <w:tab w:val="left" w:pos="0"/>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ab/>
      </w:r>
      <w:r w:rsidR="005C2DE7">
        <w:rPr>
          <w:rFonts w:ascii="Arial" w:eastAsia="Times New Roman" w:hAnsi="Arial" w:cs="Arial"/>
          <w:color w:val="000000"/>
          <w:sz w:val="24"/>
          <w:szCs w:val="24"/>
          <w:lang w:val="ro-RO" w:eastAsia="ru-RU"/>
        </w:rPr>
        <w:t xml:space="preserve">În cazul </w:t>
      </w:r>
      <w:r w:rsidR="003F52F0" w:rsidRPr="007D14FF">
        <w:rPr>
          <w:rFonts w:ascii="Arial" w:eastAsia="Times New Roman" w:hAnsi="Arial" w:cs="Arial"/>
          <w:color w:val="000000"/>
          <w:sz w:val="24"/>
          <w:szCs w:val="24"/>
          <w:lang w:val="ro-RO" w:eastAsia="ru-RU"/>
        </w:rPr>
        <w:t>utiliz</w:t>
      </w:r>
      <w:r w:rsidR="005C2DE7">
        <w:rPr>
          <w:rFonts w:ascii="Arial" w:eastAsia="Times New Roman" w:hAnsi="Arial" w:cs="Arial"/>
          <w:color w:val="000000"/>
          <w:sz w:val="24"/>
          <w:szCs w:val="24"/>
          <w:lang w:val="ro-RO" w:eastAsia="ru-RU"/>
        </w:rPr>
        <w:t xml:space="preserve">ării apei din alte surse </w:t>
      </w:r>
      <w:proofErr w:type="spellStart"/>
      <w:r w:rsidR="005C2DE7">
        <w:rPr>
          <w:rFonts w:ascii="Arial" w:eastAsia="Times New Roman" w:hAnsi="Arial" w:cs="Arial"/>
          <w:color w:val="000000"/>
          <w:sz w:val="24"/>
          <w:szCs w:val="24"/>
          <w:lang w:val="ro-RO" w:eastAsia="ru-RU"/>
        </w:rPr>
        <w:t>decît</w:t>
      </w:r>
      <w:proofErr w:type="spellEnd"/>
      <w:r w:rsidR="005C2DE7">
        <w:rPr>
          <w:rFonts w:ascii="Arial" w:eastAsia="Times New Roman" w:hAnsi="Arial" w:cs="Arial"/>
          <w:color w:val="000000"/>
          <w:sz w:val="24"/>
          <w:szCs w:val="24"/>
          <w:lang w:val="ro-RO" w:eastAsia="ru-RU"/>
        </w:rPr>
        <w:t xml:space="preserve"> cele publice</w:t>
      </w:r>
      <w:r w:rsidR="003F52F0" w:rsidRPr="007D14FF">
        <w:rPr>
          <w:rFonts w:ascii="Arial" w:eastAsia="Times New Roman" w:hAnsi="Arial" w:cs="Arial"/>
          <w:color w:val="000000"/>
          <w:sz w:val="24"/>
          <w:szCs w:val="24"/>
          <w:lang w:val="ro-RO" w:eastAsia="ru-RU"/>
        </w:rPr>
        <w:t xml:space="preserve"> (fântâni, sonde)</w:t>
      </w:r>
      <w:r w:rsidR="00B876F9">
        <w:rPr>
          <w:rFonts w:ascii="Arial" w:eastAsia="Times New Roman" w:hAnsi="Arial" w:cs="Arial"/>
          <w:color w:val="000000"/>
          <w:sz w:val="24"/>
          <w:szCs w:val="24"/>
          <w:lang w:val="ro-RO" w:eastAsia="ru-RU"/>
        </w:rPr>
        <w:t>,</w:t>
      </w:r>
      <w:r w:rsidR="003F52F0" w:rsidRPr="007D14FF">
        <w:rPr>
          <w:rFonts w:ascii="Arial" w:eastAsia="Times New Roman" w:hAnsi="Arial" w:cs="Arial"/>
          <w:color w:val="000000"/>
          <w:sz w:val="24"/>
          <w:szCs w:val="24"/>
          <w:lang w:val="ro-RO" w:eastAsia="ru-RU"/>
        </w:rPr>
        <w:t xml:space="preserve"> pentru a produce apă potabilă, trebuie să fie instalate echipamente de dezinfectare și/sau de purificare a apei</w:t>
      </w:r>
      <w:r w:rsidR="004E74D5" w:rsidRPr="007D14FF">
        <w:rPr>
          <w:rFonts w:ascii="Arial" w:eastAsia="Times New Roman" w:hAnsi="Arial" w:cs="Arial"/>
          <w:color w:val="000000"/>
          <w:sz w:val="24"/>
          <w:szCs w:val="24"/>
          <w:lang w:val="ro-RO" w:eastAsia="ru-RU"/>
        </w:rPr>
        <w:t>.</w:t>
      </w:r>
      <w:r w:rsidR="003F52F0" w:rsidRPr="007D14FF">
        <w:rPr>
          <w:rFonts w:ascii="Arial" w:eastAsia="Times New Roman" w:hAnsi="Arial" w:cs="Arial"/>
          <w:color w:val="000000"/>
          <w:sz w:val="24"/>
          <w:szCs w:val="24"/>
          <w:lang w:val="ro-RO" w:eastAsia="ru-RU"/>
        </w:rPr>
        <w:t xml:space="preserve"> Se va utiliza doar apă potabilă</w:t>
      </w:r>
      <w:r w:rsidR="00B876F9">
        <w:rPr>
          <w:rFonts w:ascii="Arial" w:eastAsia="Times New Roman" w:hAnsi="Arial" w:cs="Arial"/>
          <w:color w:val="000000"/>
          <w:sz w:val="24"/>
          <w:szCs w:val="24"/>
          <w:lang w:val="ro-RO" w:eastAsia="ru-RU"/>
        </w:rPr>
        <w:t>.</w:t>
      </w:r>
    </w:p>
    <w:p w:rsidR="003F52F0" w:rsidRPr="007D14FF" w:rsidRDefault="00B876F9" w:rsidP="00E95749">
      <w:pPr>
        <w:tabs>
          <w:tab w:val="left" w:pos="0"/>
        </w:tabs>
        <w:spacing w:after="0"/>
        <w:jc w:val="both"/>
        <w:rPr>
          <w:rFonts w:ascii="Arial" w:eastAsia="Times New Roman" w:hAnsi="Arial" w:cs="Arial"/>
          <w:color w:val="000000"/>
          <w:sz w:val="24"/>
          <w:szCs w:val="24"/>
          <w:lang w:val="ro-RO" w:eastAsia="ru-RU"/>
        </w:rPr>
      </w:pPr>
      <w:r>
        <w:rPr>
          <w:rFonts w:ascii="Arial" w:eastAsia="Times New Roman" w:hAnsi="Arial" w:cs="Arial"/>
          <w:color w:val="000000"/>
          <w:sz w:val="24"/>
          <w:szCs w:val="24"/>
          <w:lang w:val="ro-RO" w:eastAsia="ru-RU"/>
        </w:rPr>
        <w:t xml:space="preserve">     </w:t>
      </w:r>
      <w:r w:rsidR="003F52F0" w:rsidRPr="007D14FF">
        <w:rPr>
          <w:rFonts w:ascii="Arial" w:eastAsia="Times New Roman" w:hAnsi="Arial" w:cs="Arial"/>
          <w:color w:val="000000"/>
          <w:sz w:val="24"/>
          <w:szCs w:val="24"/>
          <w:lang w:val="ro-RO" w:eastAsia="ru-RU"/>
        </w:rPr>
        <w:t xml:space="preserve"> Înregistrări</w:t>
      </w:r>
      <w:r>
        <w:rPr>
          <w:rFonts w:ascii="Arial" w:eastAsia="Times New Roman" w:hAnsi="Arial" w:cs="Arial"/>
          <w:color w:val="000000"/>
          <w:sz w:val="24"/>
          <w:szCs w:val="24"/>
          <w:lang w:val="ro-RO" w:eastAsia="ru-RU"/>
        </w:rPr>
        <w:t xml:space="preserve">le </w:t>
      </w:r>
      <w:r w:rsidR="003F52F0" w:rsidRPr="007D14FF">
        <w:rPr>
          <w:rFonts w:ascii="Arial" w:eastAsia="Times New Roman" w:hAnsi="Arial" w:cs="Arial"/>
          <w:color w:val="000000"/>
          <w:sz w:val="24"/>
          <w:szCs w:val="24"/>
          <w:lang w:val="ro-RO" w:eastAsia="ru-RU"/>
        </w:rPr>
        <w:t xml:space="preserve">controalelor efectuate </w:t>
      </w:r>
      <w:r w:rsidR="00E9171C" w:rsidRPr="007D14FF">
        <w:rPr>
          <w:rFonts w:ascii="Arial" w:eastAsia="Times New Roman" w:hAnsi="Arial" w:cs="Arial"/>
          <w:color w:val="000000"/>
          <w:sz w:val="24"/>
          <w:szCs w:val="24"/>
          <w:lang w:val="ro-RO" w:eastAsia="ru-RU"/>
        </w:rPr>
        <w:t xml:space="preserve">(rezultatele încercărilor de laborator a probelor de apă </w:t>
      </w:r>
      <w:r w:rsidR="00B952D5" w:rsidRPr="007D14FF">
        <w:rPr>
          <w:rFonts w:ascii="Arial" w:eastAsia="Times New Roman" w:hAnsi="Arial" w:cs="Arial"/>
          <w:color w:val="000000"/>
          <w:sz w:val="24"/>
          <w:szCs w:val="24"/>
          <w:lang w:val="ro-RO" w:eastAsia="ru-RU"/>
        </w:rPr>
        <w:t>prelevate</w:t>
      </w:r>
      <w:r w:rsidR="00E9171C" w:rsidRPr="007D14FF">
        <w:rPr>
          <w:rFonts w:ascii="Arial" w:eastAsia="Times New Roman" w:hAnsi="Arial" w:cs="Arial"/>
          <w:color w:val="000000"/>
          <w:sz w:val="24"/>
          <w:szCs w:val="24"/>
          <w:lang w:val="ro-RO" w:eastAsia="ru-RU"/>
        </w:rPr>
        <w:t xml:space="preserve">  din sursele respective) </w:t>
      </w:r>
      <w:r w:rsidR="003F52F0" w:rsidRPr="007D14FF">
        <w:rPr>
          <w:rFonts w:ascii="Arial" w:eastAsia="Times New Roman" w:hAnsi="Arial" w:cs="Arial"/>
          <w:color w:val="000000"/>
          <w:sz w:val="24"/>
          <w:szCs w:val="24"/>
          <w:lang w:val="ro-RO" w:eastAsia="ru-RU"/>
        </w:rPr>
        <w:t>trebuie să fie păstrate</w:t>
      </w:r>
      <w:r w:rsidR="004E74D5" w:rsidRPr="007D14FF">
        <w:rPr>
          <w:rFonts w:ascii="Arial" w:eastAsia="Times New Roman" w:hAnsi="Arial" w:cs="Arial"/>
          <w:color w:val="000000"/>
          <w:sz w:val="24"/>
          <w:szCs w:val="24"/>
          <w:lang w:val="ro-RO" w:eastAsia="ru-RU"/>
        </w:rPr>
        <w:t>.</w:t>
      </w:r>
      <w:r w:rsidR="003F52F0" w:rsidRPr="007D14FF">
        <w:rPr>
          <w:rFonts w:ascii="Arial" w:eastAsia="Times New Roman" w:hAnsi="Arial" w:cs="Arial"/>
          <w:color w:val="000000"/>
          <w:sz w:val="24"/>
          <w:szCs w:val="24"/>
          <w:lang w:val="ro-RO" w:eastAsia="ru-RU"/>
        </w:rPr>
        <w:t xml:space="preserve"> </w:t>
      </w:r>
    </w:p>
    <w:p w:rsidR="003F52F0" w:rsidRPr="007D14FF" w:rsidRDefault="009341D3" w:rsidP="00E95749">
      <w:pPr>
        <w:tabs>
          <w:tab w:val="left" w:pos="0"/>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ab/>
      </w:r>
      <w:r w:rsidR="003F52F0" w:rsidRPr="007D14FF">
        <w:rPr>
          <w:rFonts w:ascii="Arial" w:eastAsia="Times New Roman" w:hAnsi="Arial" w:cs="Arial"/>
          <w:color w:val="000000"/>
          <w:sz w:val="24"/>
          <w:szCs w:val="24"/>
          <w:lang w:val="ro-RO" w:eastAsia="ru-RU"/>
        </w:rPr>
        <w:t>Aburul care întră în contact cu alimentele sau cu suprafețele ce întră în contact cu alimentele trebuie produs din apă potabilă</w:t>
      </w:r>
      <w:r w:rsidR="004E74D5" w:rsidRPr="007D14FF">
        <w:rPr>
          <w:rFonts w:ascii="Arial" w:eastAsia="Times New Roman" w:hAnsi="Arial" w:cs="Arial"/>
          <w:color w:val="000000"/>
          <w:sz w:val="24"/>
          <w:szCs w:val="24"/>
          <w:lang w:val="ro-RO" w:eastAsia="ru-RU"/>
        </w:rPr>
        <w:t>.</w:t>
      </w:r>
    </w:p>
    <w:p w:rsidR="003F52F0" w:rsidRPr="007D14FF" w:rsidRDefault="003F52F0" w:rsidP="00E95749">
      <w:pPr>
        <w:tabs>
          <w:tab w:val="left" w:pos="0"/>
        </w:tabs>
        <w:spacing w:after="0"/>
        <w:jc w:val="both"/>
        <w:rPr>
          <w:rFonts w:ascii="Arial" w:eastAsia="Times New Roman" w:hAnsi="Arial" w:cs="Arial"/>
          <w:color w:val="000000"/>
          <w:sz w:val="24"/>
          <w:szCs w:val="24"/>
          <w:lang w:val="ro-RO" w:eastAsia="ru-RU"/>
        </w:rPr>
      </w:pPr>
    </w:p>
    <w:p w:rsidR="003C74A8" w:rsidRDefault="003F52F0" w:rsidP="00E95749">
      <w:pPr>
        <w:tabs>
          <w:tab w:val="left" w:pos="0"/>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 xml:space="preserve">  </w:t>
      </w:r>
      <w:r w:rsidRPr="007D14FF">
        <w:rPr>
          <w:rFonts w:ascii="Arial" w:eastAsia="Times New Roman" w:hAnsi="Arial" w:cs="Arial"/>
          <w:color w:val="000000"/>
          <w:sz w:val="24"/>
          <w:szCs w:val="24"/>
          <w:lang w:val="ro-RO" w:eastAsia="ru-RU"/>
        </w:rPr>
        <w:tab/>
      </w:r>
    </w:p>
    <w:p w:rsidR="003F52F0" w:rsidRPr="007D14FF" w:rsidRDefault="008D3C15" w:rsidP="00E95749">
      <w:pPr>
        <w:tabs>
          <w:tab w:val="left" w:pos="0"/>
        </w:tabs>
        <w:spacing w:after="0"/>
        <w:jc w:val="both"/>
        <w:rPr>
          <w:rFonts w:ascii="Arial" w:eastAsia="Times New Roman" w:hAnsi="Arial" w:cs="Arial"/>
          <w:b/>
          <w:color w:val="000000"/>
          <w:sz w:val="24"/>
          <w:szCs w:val="24"/>
          <w:u w:val="single"/>
          <w:lang w:val="ro-RO" w:eastAsia="ru-RU"/>
        </w:rPr>
      </w:pPr>
      <w:r w:rsidRPr="007D14FF">
        <w:rPr>
          <w:rFonts w:ascii="Arial" w:eastAsia="Times New Roman" w:hAnsi="Arial" w:cs="Arial"/>
          <w:b/>
          <w:color w:val="000000"/>
          <w:sz w:val="24"/>
          <w:szCs w:val="24"/>
          <w:lang w:val="ro-RO" w:eastAsia="ru-RU"/>
        </w:rPr>
        <w:t>Cerințe privind i</w:t>
      </w:r>
      <w:r w:rsidR="003F52F0" w:rsidRPr="007D14FF">
        <w:rPr>
          <w:rFonts w:ascii="Arial" w:eastAsia="Times New Roman" w:hAnsi="Arial" w:cs="Arial"/>
          <w:b/>
          <w:bCs/>
          <w:color w:val="000000"/>
          <w:sz w:val="24"/>
          <w:szCs w:val="24"/>
          <w:lang w:val="ro-RO" w:eastAsia="ru-RU"/>
        </w:rPr>
        <w:t>giena personalului</w:t>
      </w:r>
    </w:p>
    <w:p w:rsidR="003F52F0" w:rsidRPr="007D14FF" w:rsidRDefault="003F52F0" w:rsidP="00E95749">
      <w:pPr>
        <w:tabs>
          <w:tab w:val="left" w:pos="0"/>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Conducătorul unității trebuie să asigure o instruire adecvată, relevantă și continuă a personalului în domeniul igienei personale</w:t>
      </w:r>
      <w:r w:rsidR="00697FDA">
        <w:rPr>
          <w:rFonts w:ascii="Arial" w:eastAsia="Times New Roman" w:hAnsi="Arial" w:cs="Arial"/>
          <w:color w:val="000000"/>
          <w:sz w:val="24"/>
          <w:szCs w:val="24"/>
          <w:lang w:val="ro-RO" w:eastAsia="ru-RU"/>
        </w:rPr>
        <w:t>.</w:t>
      </w:r>
      <w:r w:rsidRPr="007D14FF">
        <w:rPr>
          <w:rFonts w:ascii="Arial" w:eastAsia="Times New Roman" w:hAnsi="Arial" w:cs="Arial"/>
          <w:color w:val="000000"/>
          <w:sz w:val="24"/>
          <w:szCs w:val="24"/>
          <w:lang w:val="ro-RO" w:eastAsia="ru-RU"/>
        </w:rPr>
        <w:t xml:space="preserve"> Înregistrările acestor instruiri trebuie să fie păstrate</w:t>
      </w:r>
      <w:r w:rsidR="004E74D5" w:rsidRPr="007D14FF">
        <w:rPr>
          <w:rFonts w:ascii="Arial" w:eastAsia="Times New Roman" w:hAnsi="Arial" w:cs="Arial"/>
          <w:color w:val="000000"/>
          <w:sz w:val="24"/>
          <w:szCs w:val="24"/>
          <w:lang w:val="ro-RO" w:eastAsia="ru-RU"/>
        </w:rPr>
        <w:t>.</w:t>
      </w:r>
      <w:r w:rsidRPr="007D14FF">
        <w:rPr>
          <w:rFonts w:ascii="Arial" w:eastAsia="Times New Roman" w:hAnsi="Arial" w:cs="Arial"/>
          <w:color w:val="000000"/>
          <w:sz w:val="24"/>
          <w:szCs w:val="24"/>
          <w:lang w:val="ro-RO" w:eastAsia="ru-RU"/>
        </w:rPr>
        <w:t xml:space="preserve"> </w:t>
      </w:r>
    </w:p>
    <w:p w:rsidR="003F52F0" w:rsidRPr="007D14FF" w:rsidRDefault="003F52F0" w:rsidP="00E95749">
      <w:pPr>
        <w:tabs>
          <w:tab w:val="left" w:pos="0"/>
        </w:tabs>
        <w:spacing w:after="0"/>
        <w:jc w:val="both"/>
        <w:rPr>
          <w:rFonts w:ascii="Arial" w:eastAsia="Times New Roman" w:hAnsi="Arial" w:cs="Arial"/>
          <w:color w:val="000000"/>
          <w:sz w:val="24"/>
          <w:szCs w:val="24"/>
          <w:lang w:val="ro-RO" w:eastAsia="ru-RU"/>
        </w:rPr>
      </w:pPr>
      <w:r w:rsidRPr="007D14FF">
        <w:rPr>
          <w:rFonts w:ascii="Arial" w:eastAsia="Times New Roman" w:hAnsi="Arial" w:cs="Arial"/>
          <w:color w:val="000000"/>
          <w:sz w:val="24"/>
          <w:szCs w:val="24"/>
          <w:lang w:val="ro-RO" w:eastAsia="ru-RU"/>
        </w:rPr>
        <w:t xml:space="preserve">Fiecare persoană care lucrează în zona de manipulare a produselor alimentare trebuie să aibă </w:t>
      </w:r>
      <w:r w:rsidR="003C74A8">
        <w:rPr>
          <w:rFonts w:ascii="Arial" w:eastAsia="Times New Roman" w:hAnsi="Arial" w:cs="Arial"/>
          <w:color w:val="000000"/>
          <w:sz w:val="24"/>
          <w:szCs w:val="24"/>
          <w:lang w:val="ro-RO" w:eastAsia="ru-RU"/>
        </w:rPr>
        <w:t xml:space="preserve">certificat </w:t>
      </w:r>
      <w:r w:rsidRPr="007D14FF">
        <w:rPr>
          <w:rFonts w:ascii="Arial" w:eastAsia="Times New Roman" w:hAnsi="Arial" w:cs="Arial"/>
          <w:color w:val="000000"/>
          <w:sz w:val="24"/>
          <w:szCs w:val="24"/>
          <w:lang w:val="ro-RO" w:eastAsia="ru-RU"/>
        </w:rPr>
        <w:t>medical, să fie supusă controlului medical la angajarea în cîmpul muncii şi, periodic, să menţină un grad ridicat de curăţenie personală şi să poarte îmbrăcăminte adecvată, curată şi, după caz, echipament de protecţie</w:t>
      </w:r>
      <w:r w:rsidR="004E74D5" w:rsidRPr="007D14FF">
        <w:rPr>
          <w:rFonts w:ascii="Arial" w:eastAsia="Times New Roman" w:hAnsi="Arial" w:cs="Arial"/>
          <w:color w:val="000000"/>
          <w:sz w:val="24"/>
          <w:szCs w:val="24"/>
          <w:lang w:val="ro-RO" w:eastAsia="ru-RU"/>
        </w:rPr>
        <w:t>.</w:t>
      </w:r>
    </w:p>
    <w:tbl>
      <w:tblPr>
        <w:tblStyle w:val="a8"/>
        <w:tblW w:w="0" w:type="auto"/>
        <w:tblInd w:w="108" w:type="dxa"/>
        <w:tblLook w:val="04A0"/>
      </w:tblPr>
      <w:tblGrid>
        <w:gridCol w:w="9923"/>
      </w:tblGrid>
      <w:tr w:rsidR="00CA5952" w:rsidRPr="00D8013A" w:rsidTr="00E95749">
        <w:tc>
          <w:tcPr>
            <w:tcW w:w="9923" w:type="dxa"/>
          </w:tcPr>
          <w:p w:rsidR="00CA5952" w:rsidRPr="007D14FF" w:rsidRDefault="00CA5952" w:rsidP="00E95749">
            <w:pPr>
              <w:tabs>
                <w:tab w:val="left" w:pos="0"/>
              </w:tabs>
              <w:rPr>
                <w:rFonts w:ascii="Arial" w:eastAsia="MS Gothic" w:hAnsi="Arial" w:cs="Arial"/>
                <w:b/>
                <w:bCs/>
                <w:lang w:val="ro-RO"/>
              </w:rPr>
            </w:pPr>
            <w:r w:rsidRPr="007D14FF">
              <w:rPr>
                <w:rFonts w:ascii="Arial" w:eastAsia="MS Gothic" w:hAnsi="MS Gothic" w:cs="Arial"/>
                <w:b/>
                <w:bCs/>
                <w:color w:val="D49021"/>
                <w:lang w:val="ro-RO"/>
              </w:rPr>
              <w:t>✹</w:t>
            </w:r>
          </w:p>
          <w:p w:rsidR="00CA5952" w:rsidRPr="007D14FF" w:rsidRDefault="00CA5952" w:rsidP="00E95749">
            <w:pPr>
              <w:tabs>
                <w:tab w:val="left" w:pos="0"/>
              </w:tabs>
              <w:jc w:val="both"/>
              <w:rPr>
                <w:rFonts w:ascii="Arial" w:eastAsia="MS Gothic" w:hAnsi="Arial" w:cs="Arial"/>
                <w:bCs/>
                <w:i/>
                <w:sz w:val="20"/>
                <w:szCs w:val="20"/>
                <w:lang w:val="ro-RO"/>
              </w:rPr>
            </w:pPr>
            <w:r w:rsidRPr="007D14FF">
              <w:rPr>
                <w:rFonts w:ascii="Arial" w:eastAsia="MS Gothic" w:hAnsi="Arial" w:cs="Arial"/>
                <w:bCs/>
                <w:i/>
                <w:sz w:val="20"/>
                <w:szCs w:val="20"/>
                <w:lang w:val="ro-RO"/>
              </w:rPr>
              <w:t>Personalul trebuie să ț</w:t>
            </w:r>
            <w:r w:rsidR="0075269C" w:rsidRPr="007D14FF">
              <w:rPr>
                <w:rFonts w:ascii="Arial" w:eastAsia="MS Gothic" w:hAnsi="Arial" w:cs="Arial"/>
                <w:bCs/>
                <w:i/>
                <w:sz w:val="20"/>
                <w:szCs w:val="20"/>
                <w:lang w:val="ro-RO"/>
              </w:rPr>
              <w:t xml:space="preserve">ină părul </w:t>
            </w:r>
            <w:r w:rsidR="00840122" w:rsidRPr="007D14FF">
              <w:rPr>
                <w:rFonts w:ascii="Arial" w:eastAsia="MS Gothic" w:hAnsi="Arial" w:cs="Arial"/>
                <w:bCs/>
                <w:i/>
                <w:sz w:val="20"/>
                <w:szCs w:val="20"/>
                <w:lang w:val="ro-RO"/>
              </w:rPr>
              <w:t xml:space="preserve">strîns </w:t>
            </w:r>
            <w:r w:rsidRPr="007D14FF">
              <w:rPr>
                <w:rFonts w:ascii="Arial" w:eastAsia="MS Gothic" w:hAnsi="Arial" w:cs="Arial"/>
                <w:bCs/>
                <w:i/>
                <w:sz w:val="20"/>
                <w:szCs w:val="20"/>
                <w:lang w:val="ro-RO"/>
              </w:rPr>
              <w:t xml:space="preserve">și să </w:t>
            </w:r>
            <w:r w:rsidR="00833A9D" w:rsidRPr="007D14FF">
              <w:rPr>
                <w:rFonts w:ascii="Arial" w:eastAsia="MS Gothic" w:hAnsi="Arial" w:cs="Arial"/>
                <w:bCs/>
                <w:i/>
                <w:sz w:val="20"/>
                <w:szCs w:val="20"/>
                <w:lang w:val="ro-RO"/>
              </w:rPr>
              <w:t xml:space="preserve">aibă </w:t>
            </w:r>
            <w:r w:rsidRPr="007D14FF">
              <w:rPr>
                <w:rFonts w:ascii="Arial" w:eastAsia="MS Gothic" w:hAnsi="Arial" w:cs="Arial"/>
                <w:bCs/>
                <w:i/>
                <w:sz w:val="20"/>
                <w:szCs w:val="20"/>
                <w:lang w:val="ro-RO"/>
              </w:rPr>
              <w:t>o acoperire adecvată a capului, de ex</w:t>
            </w:r>
            <w:r w:rsidR="00915DE1" w:rsidRPr="007D14FF">
              <w:rPr>
                <w:rFonts w:ascii="Arial" w:eastAsia="MS Gothic" w:hAnsi="Arial" w:cs="Arial"/>
                <w:bCs/>
                <w:i/>
                <w:sz w:val="20"/>
                <w:szCs w:val="20"/>
                <w:lang w:val="ro-RO"/>
              </w:rPr>
              <w:t xml:space="preserve"> </w:t>
            </w:r>
            <w:r w:rsidR="0075269C" w:rsidRPr="007D14FF">
              <w:rPr>
                <w:rFonts w:ascii="Arial" w:eastAsia="MS Gothic" w:hAnsi="Arial" w:cs="Arial"/>
                <w:bCs/>
                <w:i/>
                <w:sz w:val="20"/>
                <w:szCs w:val="20"/>
                <w:lang w:val="ro-RO"/>
              </w:rPr>
              <w:t>chipiul</w:t>
            </w:r>
          </w:p>
          <w:p w:rsidR="00CA5952" w:rsidRPr="007D14FF" w:rsidRDefault="00CA5952" w:rsidP="00E95749">
            <w:pPr>
              <w:tabs>
                <w:tab w:val="left" w:pos="0"/>
              </w:tabs>
              <w:jc w:val="both"/>
              <w:rPr>
                <w:rFonts w:ascii="Arial" w:eastAsia="MS Gothic" w:hAnsi="Arial" w:cs="Arial"/>
                <w:bCs/>
                <w:i/>
                <w:sz w:val="20"/>
                <w:szCs w:val="20"/>
                <w:lang w:val="ro-RO"/>
              </w:rPr>
            </w:pPr>
            <w:r w:rsidRPr="007D14FF">
              <w:rPr>
                <w:rFonts w:ascii="Arial" w:eastAsia="MS Gothic" w:hAnsi="Arial" w:cs="Arial"/>
                <w:bCs/>
                <w:i/>
                <w:sz w:val="20"/>
                <w:szCs w:val="20"/>
                <w:lang w:val="ro-RO"/>
              </w:rPr>
              <w:t>Personalul nu trebuie să poarte ceasuri sau bijuterii atunci când pregătește alimente</w:t>
            </w:r>
          </w:p>
          <w:p w:rsidR="00CA5952" w:rsidRPr="007D14FF" w:rsidRDefault="00CA5952" w:rsidP="00E95749">
            <w:pPr>
              <w:tabs>
                <w:tab w:val="left" w:pos="0"/>
              </w:tabs>
              <w:jc w:val="both"/>
              <w:rPr>
                <w:rFonts w:ascii="Arial" w:eastAsia="MS Gothic" w:hAnsi="Arial" w:cs="Arial"/>
                <w:b/>
                <w:bCs/>
                <w:color w:val="D49021"/>
                <w:lang w:val="ro-RO"/>
              </w:rPr>
            </w:pPr>
            <w:r w:rsidRPr="007D14FF">
              <w:rPr>
                <w:rFonts w:ascii="Arial" w:eastAsia="MS Gothic" w:hAnsi="Arial" w:cs="Arial"/>
                <w:bCs/>
                <w:i/>
                <w:sz w:val="20"/>
                <w:szCs w:val="20"/>
                <w:lang w:val="ro-RO"/>
              </w:rPr>
              <w:t xml:space="preserve">Personalul nu trebuie să atingă fața și </w:t>
            </w:r>
            <w:r w:rsidR="00915DE1" w:rsidRPr="007D14FF">
              <w:rPr>
                <w:rFonts w:ascii="Arial" w:eastAsia="MS Gothic" w:hAnsi="Arial" w:cs="Arial"/>
                <w:bCs/>
                <w:i/>
                <w:sz w:val="20"/>
                <w:szCs w:val="20"/>
                <w:lang w:val="ro-RO"/>
              </w:rPr>
              <w:t xml:space="preserve">părul, să fumeze, să scuipe, să </w:t>
            </w:r>
            <w:r w:rsidRPr="007D14FF">
              <w:rPr>
                <w:rFonts w:ascii="Arial" w:eastAsia="MS Gothic" w:hAnsi="Arial" w:cs="Arial"/>
                <w:bCs/>
                <w:i/>
                <w:sz w:val="20"/>
                <w:szCs w:val="20"/>
                <w:lang w:val="ro-RO"/>
              </w:rPr>
              <w:t>strănut</w:t>
            </w:r>
            <w:r w:rsidR="00915DE1" w:rsidRPr="007D14FF">
              <w:rPr>
                <w:rFonts w:ascii="Arial" w:eastAsia="MS Gothic" w:hAnsi="Arial" w:cs="Arial"/>
                <w:bCs/>
                <w:i/>
                <w:sz w:val="20"/>
                <w:szCs w:val="20"/>
                <w:lang w:val="ro-RO"/>
              </w:rPr>
              <w:t>e</w:t>
            </w:r>
            <w:r w:rsidRPr="007D14FF">
              <w:rPr>
                <w:rFonts w:ascii="Arial" w:eastAsia="MS Gothic" w:hAnsi="Arial" w:cs="Arial"/>
                <w:bCs/>
                <w:i/>
                <w:sz w:val="20"/>
                <w:szCs w:val="20"/>
                <w:lang w:val="ro-RO"/>
              </w:rPr>
              <w:t>,</w:t>
            </w:r>
            <w:r w:rsidR="00915DE1" w:rsidRPr="007D14FF">
              <w:rPr>
                <w:rFonts w:ascii="Arial" w:eastAsia="MS Gothic" w:hAnsi="Arial" w:cs="Arial"/>
                <w:bCs/>
                <w:i/>
                <w:sz w:val="20"/>
                <w:szCs w:val="20"/>
                <w:lang w:val="ro-RO"/>
              </w:rPr>
              <w:t xml:space="preserve">să </w:t>
            </w:r>
            <w:r w:rsidRPr="007D14FF">
              <w:rPr>
                <w:rFonts w:ascii="Arial" w:eastAsia="MS Gothic" w:hAnsi="Arial" w:cs="Arial"/>
                <w:bCs/>
                <w:i/>
                <w:sz w:val="20"/>
                <w:szCs w:val="20"/>
                <w:lang w:val="ro-RO"/>
              </w:rPr>
              <w:t xml:space="preserve">mănânce sau să mestece guma atunci când manipulează </w:t>
            </w:r>
            <w:r w:rsidR="00915DE1" w:rsidRPr="007D14FF">
              <w:rPr>
                <w:rFonts w:ascii="Arial" w:eastAsia="MS Gothic" w:hAnsi="Arial" w:cs="Arial"/>
                <w:bCs/>
                <w:i/>
                <w:sz w:val="20"/>
                <w:szCs w:val="20"/>
                <w:lang w:val="ro-RO"/>
              </w:rPr>
              <w:t>alimente</w:t>
            </w:r>
          </w:p>
        </w:tc>
      </w:tr>
    </w:tbl>
    <w:p w:rsidR="00697FDA" w:rsidRDefault="003F52F0" w:rsidP="003F52F0">
      <w:pPr>
        <w:ind w:left="426"/>
        <w:jc w:val="both"/>
        <w:rPr>
          <w:rFonts w:ascii="Arial" w:eastAsia="Times New Roman" w:hAnsi="Arial" w:cs="Arial"/>
          <w:b/>
          <w:color w:val="000000"/>
          <w:sz w:val="24"/>
          <w:szCs w:val="24"/>
          <w:lang w:val="ro-RO" w:eastAsia="ru-RU"/>
        </w:rPr>
      </w:pPr>
      <w:r w:rsidRPr="007D14FF">
        <w:rPr>
          <w:rFonts w:ascii="Arial" w:eastAsia="Times New Roman" w:hAnsi="Arial" w:cs="Arial"/>
          <w:b/>
          <w:color w:val="000000"/>
          <w:sz w:val="24"/>
          <w:szCs w:val="24"/>
          <w:lang w:val="ro-RO" w:eastAsia="ru-RU"/>
        </w:rPr>
        <w:t xml:space="preserve"> </w:t>
      </w:r>
    </w:p>
    <w:p w:rsidR="003F52F0" w:rsidRPr="007D14FF" w:rsidRDefault="003F52F0" w:rsidP="00E95749">
      <w:pPr>
        <w:jc w:val="both"/>
        <w:rPr>
          <w:rFonts w:ascii="Arial" w:eastAsia="Times New Roman" w:hAnsi="Arial" w:cs="Arial"/>
          <w:b/>
          <w:color w:val="000000"/>
          <w:sz w:val="24"/>
          <w:szCs w:val="24"/>
          <w:lang w:val="ro-RO" w:eastAsia="ru-RU"/>
        </w:rPr>
      </w:pPr>
      <w:r w:rsidRPr="007D14FF">
        <w:rPr>
          <w:rFonts w:ascii="Arial" w:hAnsi="Arial" w:cs="Arial"/>
          <w:b/>
          <w:sz w:val="24"/>
          <w:szCs w:val="24"/>
          <w:lang w:val="ro-RO"/>
        </w:rPr>
        <w:t xml:space="preserve">Condiţiile minime </w:t>
      </w:r>
      <w:r w:rsidR="0046564D" w:rsidRPr="007D14FF">
        <w:rPr>
          <w:rFonts w:ascii="Arial" w:hAnsi="Arial" w:cs="Arial"/>
          <w:b/>
          <w:sz w:val="24"/>
          <w:szCs w:val="24"/>
          <w:lang w:val="ro-RO"/>
        </w:rPr>
        <w:t xml:space="preserve">la </w:t>
      </w:r>
      <w:r w:rsidR="00AD6EB9" w:rsidRPr="007D14FF">
        <w:rPr>
          <w:rFonts w:ascii="Arial" w:hAnsi="Arial" w:cs="Arial"/>
          <w:b/>
          <w:sz w:val="24"/>
          <w:szCs w:val="24"/>
          <w:lang w:val="ro-RO"/>
        </w:rPr>
        <w:t>care</w:t>
      </w:r>
      <w:r w:rsidRPr="007D14FF">
        <w:rPr>
          <w:rFonts w:ascii="Arial" w:hAnsi="Arial" w:cs="Arial"/>
          <w:b/>
          <w:sz w:val="24"/>
          <w:szCs w:val="24"/>
          <w:lang w:val="ro-RO"/>
        </w:rPr>
        <w:t xml:space="preserve"> trebuie </w:t>
      </w:r>
      <w:r w:rsidR="0046564D" w:rsidRPr="007D14FF">
        <w:rPr>
          <w:rFonts w:ascii="Arial" w:hAnsi="Arial" w:cs="Arial"/>
          <w:b/>
          <w:sz w:val="24"/>
          <w:szCs w:val="24"/>
          <w:lang w:val="ro-RO"/>
        </w:rPr>
        <w:t xml:space="preserve">să corespundă </w:t>
      </w:r>
      <w:r w:rsidR="0046564D" w:rsidRPr="007D14FF">
        <w:rPr>
          <w:rFonts w:ascii="Arial" w:eastAsia="Times New Roman" w:hAnsi="Arial" w:cs="Arial"/>
          <w:b/>
          <w:color w:val="000000"/>
          <w:sz w:val="24"/>
          <w:szCs w:val="24"/>
          <w:lang w:val="ro-RO" w:eastAsia="ru-RU"/>
        </w:rPr>
        <w:t>magazine</w:t>
      </w:r>
      <w:r w:rsidRPr="007D14FF">
        <w:rPr>
          <w:rFonts w:ascii="Arial" w:eastAsia="Times New Roman" w:hAnsi="Arial" w:cs="Arial"/>
          <w:b/>
          <w:color w:val="000000"/>
          <w:sz w:val="24"/>
          <w:szCs w:val="24"/>
          <w:lang w:val="ro-RO" w:eastAsia="ru-RU"/>
        </w:rPr>
        <w:t xml:space="preserve"> alimentare</w:t>
      </w:r>
    </w:p>
    <w:p w:rsidR="003F52F0" w:rsidRPr="007D14FF" w:rsidRDefault="003F52F0" w:rsidP="003F52F0">
      <w:pPr>
        <w:jc w:val="both"/>
        <w:rPr>
          <w:rFonts w:ascii="Arial" w:hAnsi="Arial" w:cs="Arial"/>
          <w:sz w:val="24"/>
          <w:szCs w:val="24"/>
          <w:lang w:val="ro-RO"/>
        </w:rPr>
      </w:pPr>
      <w:r w:rsidRPr="007D14FF">
        <w:rPr>
          <w:rStyle w:val="tal1"/>
          <w:rFonts w:ascii="Arial" w:hAnsi="Arial" w:cs="Arial"/>
          <w:sz w:val="24"/>
          <w:szCs w:val="24"/>
          <w:lang w:val="ro-RO"/>
        </w:rPr>
        <w:t>Magazinele alimentare trebuie să aibă din construcţie următoarele spaţii:</w:t>
      </w:r>
    </w:p>
    <w:p w:rsidR="003F52F0" w:rsidRPr="007D14FF" w:rsidRDefault="003F52F0" w:rsidP="009263A8">
      <w:pPr>
        <w:pStyle w:val="a6"/>
        <w:numPr>
          <w:ilvl w:val="0"/>
          <w:numId w:val="45"/>
        </w:numPr>
        <w:spacing w:after="0"/>
        <w:jc w:val="both"/>
        <w:rPr>
          <w:rFonts w:ascii="Arial" w:hAnsi="Arial" w:cs="Arial"/>
          <w:sz w:val="24"/>
          <w:szCs w:val="24"/>
          <w:lang w:val="ro-RO"/>
        </w:rPr>
      </w:pPr>
      <w:bookmarkStart w:id="7" w:name="do|caV|si1|ar48|al1|pa1"/>
      <w:bookmarkEnd w:id="7"/>
      <w:r w:rsidRPr="007D14FF">
        <w:rPr>
          <w:rStyle w:val="tpa1"/>
          <w:rFonts w:ascii="Arial" w:hAnsi="Arial" w:cs="Arial"/>
          <w:sz w:val="24"/>
          <w:szCs w:val="24"/>
          <w:lang w:val="ro-RO"/>
        </w:rPr>
        <w:t>sală de desfacere;</w:t>
      </w:r>
    </w:p>
    <w:p w:rsidR="003F52F0" w:rsidRPr="007D14FF" w:rsidRDefault="009263A8" w:rsidP="009263A8">
      <w:pPr>
        <w:pStyle w:val="a6"/>
        <w:numPr>
          <w:ilvl w:val="0"/>
          <w:numId w:val="45"/>
        </w:numPr>
        <w:spacing w:after="0"/>
        <w:jc w:val="both"/>
        <w:rPr>
          <w:rFonts w:ascii="Arial" w:hAnsi="Arial" w:cs="Arial"/>
          <w:sz w:val="24"/>
          <w:szCs w:val="24"/>
          <w:lang w:val="ro-RO"/>
        </w:rPr>
      </w:pPr>
      <w:bookmarkStart w:id="8" w:name="do|caV|si1|ar48|al1|pa2"/>
      <w:bookmarkEnd w:id="8"/>
      <w:r w:rsidRPr="007D14FF">
        <w:rPr>
          <w:rStyle w:val="tpa1"/>
          <w:rFonts w:ascii="Arial" w:hAnsi="Arial" w:cs="Arial"/>
          <w:sz w:val="24"/>
          <w:szCs w:val="24"/>
          <w:lang w:val="ro-RO"/>
        </w:rPr>
        <w:t>Încăpere pentru depozitarea produselor</w:t>
      </w:r>
      <w:r w:rsidR="003F52F0" w:rsidRPr="007D14FF">
        <w:rPr>
          <w:rStyle w:val="tpa1"/>
          <w:rFonts w:ascii="Arial" w:hAnsi="Arial" w:cs="Arial"/>
          <w:sz w:val="24"/>
          <w:szCs w:val="24"/>
          <w:lang w:val="ro-RO"/>
        </w:rPr>
        <w:t>;</w:t>
      </w:r>
    </w:p>
    <w:p w:rsidR="003F52F0" w:rsidRPr="007D14FF" w:rsidRDefault="009263A8" w:rsidP="009263A8">
      <w:pPr>
        <w:pStyle w:val="a6"/>
        <w:numPr>
          <w:ilvl w:val="0"/>
          <w:numId w:val="45"/>
        </w:numPr>
        <w:spacing w:after="0"/>
        <w:jc w:val="both"/>
        <w:rPr>
          <w:rFonts w:ascii="Arial" w:hAnsi="Arial" w:cs="Arial"/>
          <w:sz w:val="24"/>
          <w:szCs w:val="24"/>
          <w:lang w:val="ro-RO"/>
        </w:rPr>
      </w:pPr>
      <w:bookmarkStart w:id="9" w:name="do|caV|si1|ar48|al1|pa3"/>
      <w:bookmarkEnd w:id="9"/>
      <w:r w:rsidRPr="007D14FF">
        <w:rPr>
          <w:rStyle w:val="tpa1"/>
          <w:rFonts w:ascii="Arial" w:hAnsi="Arial" w:cs="Arial"/>
          <w:sz w:val="24"/>
          <w:szCs w:val="24"/>
          <w:lang w:val="ro-RO"/>
        </w:rPr>
        <w:t>Încăpere separată pentru procesare și ambalare (după caz)</w:t>
      </w:r>
      <w:r w:rsidR="003F52F0" w:rsidRPr="007D14FF">
        <w:rPr>
          <w:rStyle w:val="tpa1"/>
          <w:rFonts w:ascii="Arial" w:hAnsi="Arial" w:cs="Arial"/>
          <w:sz w:val="24"/>
          <w:szCs w:val="24"/>
          <w:lang w:val="ro-RO"/>
        </w:rPr>
        <w:t>;</w:t>
      </w:r>
    </w:p>
    <w:p w:rsidR="003F52F0" w:rsidRPr="007D14FF" w:rsidRDefault="003F52F0" w:rsidP="009263A8">
      <w:pPr>
        <w:pStyle w:val="a6"/>
        <w:numPr>
          <w:ilvl w:val="0"/>
          <w:numId w:val="45"/>
        </w:numPr>
        <w:spacing w:after="0"/>
        <w:jc w:val="both"/>
        <w:rPr>
          <w:rStyle w:val="tpa1"/>
          <w:rFonts w:ascii="Arial" w:hAnsi="Arial" w:cs="Arial"/>
          <w:sz w:val="24"/>
          <w:szCs w:val="24"/>
          <w:lang w:val="ro-RO"/>
        </w:rPr>
      </w:pPr>
      <w:bookmarkStart w:id="10" w:name="do|caV|si1|ar48|al1|pa4"/>
      <w:bookmarkEnd w:id="10"/>
      <w:r w:rsidRPr="007D14FF">
        <w:rPr>
          <w:rStyle w:val="tpa1"/>
          <w:rFonts w:ascii="Arial" w:hAnsi="Arial" w:cs="Arial"/>
          <w:sz w:val="24"/>
          <w:szCs w:val="24"/>
          <w:lang w:val="ro-RO"/>
        </w:rPr>
        <w:t>grup social-sanitar (vestiar şi WC)</w:t>
      </w:r>
      <w:r w:rsidR="00697FDA">
        <w:rPr>
          <w:rStyle w:val="tpa1"/>
          <w:rFonts w:ascii="Arial" w:hAnsi="Arial" w:cs="Arial"/>
          <w:sz w:val="24"/>
          <w:szCs w:val="24"/>
          <w:lang w:val="ro-RO"/>
        </w:rPr>
        <w:t>.</w:t>
      </w:r>
    </w:p>
    <w:p w:rsidR="00E95749" w:rsidRDefault="00E95749" w:rsidP="00E95749">
      <w:pPr>
        <w:spacing w:after="0"/>
        <w:jc w:val="both"/>
        <w:rPr>
          <w:rFonts w:ascii="Arial" w:hAnsi="Arial" w:cs="Arial"/>
          <w:sz w:val="24"/>
          <w:szCs w:val="24"/>
          <w:lang w:val="ro-RO"/>
        </w:rPr>
      </w:pPr>
      <w:bookmarkStart w:id="11" w:name="do|caV|si1|ar48|al2"/>
      <w:bookmarkStart w:id="12" w:name="do|caV|si1|ar49|pa1"/>
      <w:bookmarkEnd w:id="11"/>
      <w:bookmarkEnd w:id="12"/>
    </w:p>
    <w:p w:rsidR="003F52F0" w:rsidRPr="007D14FF" w:rsidRDefault="003F52F0" w:rsidP="00E95749">
      <w:pPr>
        <w:spacing w:after="0"/>
        <w:jc w:val="both"/>
        <w:rPr>
          <w:rFonts w:ascii="Arial" w:hAnsi="Arial" w:cs="Arial"/>
          <w:sz w:val="24"/>
          <w:szCs w:val="24"/>
          <w:lang w:val="ro-RO"/>
        </w:rPr>
      </w:pPr>
      <w:r w:rsidRPr="007D14FF">
        <w:rPr>
          <w:rStyle w:val="tpa1"/>
          <w:rFonts w:ascii="Arial" w:hAnsi="Arial" w:cs="Arial"/>
          <w:sz w:val="24"/>
          <w:szCs w:val="24"/>
          <w:lang w:val="ro-RO"/>
        </w:rPr>
        <w:t>Magazinele alimentare trebuie să aibă asigurată în permanenţă apa caldă şi rece, în cantitate suficientă şi corespunzătoare calitativ condiţiilor înscrise în actele normative în vigoare</w:t>
      </w:r>
      <w:r w:rsidR="004E74D5" w:rsidRPr="007D14FF">
        <w:rPr>
          <w:rStyle w:val="tpa1"/>
          <w:rFonts w:ascii="Arial" w:hAnsi="Arial" w:cs="Arial"/>
          <w:sz w:val="24"/>
          <w:szCs w:val="24"/>
          <w:lang w:val="ro-RO"/>
        </w:rPr>
        <w:t>.</w:t>
      </w:r>
    </w:p>
    <w:p w:rsidR="003F52F0" w:rsidRPr="007D14FF" w:rsidRDefault="003F52F0" w:rsidP="00E95749">
      <w:pPr>
        <w:spacing w:after="0"/>
        <w:jc w:val="both"/>
        <w:rPr>
          <w:rFonts w:ascii="Arial" w:hAnsi="Arial" w:cs="Arial"/>
          <w:sz w:val="24"/>
          <w:szCs w:val="24"/>
          <w:lang w:val="ro-RO"/>
        </w:rPr>
      </w:pPr>
      <w:r w:rsidRPr="007D14FF">
        <w:rPr>
          <w:rStyle w:val="tal1"/>
          <w:rFonts w:ascii="Arial" w:hAnsi="Arial" w:cs="Arial"/>
          <w:sz w:val="24"/>
          <w:szCs w:val="24"/>
          <w:lang w:val="ro-RO"/>
        </w:rPr>
        <w:t>Dotări minime obligatorii:</w:t>
      </w:r>
    </w:p>
    <w:p w:rsidR="003F52F0" w:rsidRPr="007D14FF" w:rsidRDefault="003F52F0" w:rsidP="003F52F0">
      <w:pPr>
        <w:spacing w:after="0"/>
        <w:ind w:left="426"/>
        <w:jc w:val="both"/>
        <w:rPr>
          <w:rFonts w:ascii="Arial" w:hAnsi="Arial" w:cs="Arial"/>
          <w:sz w:val="24"/>
          <w:szCs w:val="24"/>
          <w:lang w:val="ro-RO"/>
        </w:rPr>
      </w:pPr>
      <w:bookmarkStart w:id="13" w:name="do|caV|si1|ar50|al1|pa1"/>
      <w:bookmarkEnd w:id="13"/>
      <w:r w:rsidRPr="007D14FF">
        <w:rPr>
          <w:rStyle w:val="tpa1"/>
          <w:rFonts w:ascii="Arial" w:hAnsi="Arial" w:cs="Arial"/>
          <w:sz w:val="24"/>
          <w:szCs w:val="24"/>
          <w:lang w:val="ro-RO"/>
        </w:rPr>
        <w:t>- rafturi şi spaţii frigorifice în sala de desfacere;</w:t>
      </w:r>
    </w:p>
    <w:p w:rsidR="003F52F0" w:rsidRPr="007D14FF" w:rsidRDefault="003F52F0" w:rsidP="003F52F0">
      <w:pPr>
        <w:spacing w:after="0"/>
        <w:ind w:left="426"/>
        <w:jc w:val="both"/>
        <w:rPr>
          <w:rFonts w:ascii="Arial" w:hAnsi="Arial" w:cs="Arial"/>
          <w:sz w:val="24"/>
          <w:szCs w:val="24"/>
          <w:lang w:val="ro-RO"/>
        </w:rPr>
      </w:pPr>
      <w:bookmarkStart w:id="14" w:name="do|caV|si1|ar50|al1|pa2"/>
      <w:bookmarkEnd w:id="14"/>
      <w:r w:rsidRPr="007D14FF">
        <w:rPr>
          <w:rStyle w:val="tpa1"/>
          <w:rFonts w:ascii="Arial" w:hAnsi="Arial" w:cs="Arial"/>
          <w:sz w:val="24"/>
          <w:szCs w:val="24"/>
          <w:lang w:val="ro-RO"/>
        </w:rPr>
        <w:lastRenderedPageBreak/>
        <w:t>- rafturi şi grătare din lemn în magazii</w:t>
      </w:r>
      <w:r w:rsidR="00697FDA">
        <w:rPr>
          <w:rStyle w:val="tpa1"/>
          <w:rFonts w:ascii="Arial" w:hAnsi="Arial" w:cs="Arial"/>
          <w:sz w:val="24"/>
          <w:szCs w:val="24"/>
          <w:lang w:val="ro-RO"/>
        </w:rPr>
        <w:t>.</w:t>
      </w:r>
    </w:p>
    <w:p w:rsidR="003F52F0" w:rsidRPr="007D14FF" w:rsidRDefault="003F52F0" w:rsidP="00E95749">
      <w:pPr>
        <w:spacing w:after="0"/>
        <w:jc w:val="both"/>
        <w:rPr>
          <w:rFonts w:ascii="Arial" w:hAnsi="Arial" w:cs="Arial"/>
          <w:sz w:val="24"/>
          <w:szCs w:val="24"/>
          <w:lang w:val="ro-RO"/>
        </w:rPr>
      </w:pPr>
      <w:bookmarkStart w:id="15" w:name="do|caV|si1|ar50|al2"/>
      <w:bookmarkEnd w:id="15"/>
      <w:r w:rsidRPr="007D14FF">
        <w:rPr>
          <w:rStyle w:val="tal1"/>
          <w:rFonts w:ascii="Arial" w:hAnsi="Arial" w:cs="Arial"/>
          <w:sz w:val="24"/>
          <w:szCs w:val="24"/>
          <w:lang w:val="ro-RO"/>
        </w:rPr>
        <w:t>Pentru alimentele uşor alterabile, care se menţin la rece, nu sunt permise supraaglomerarea spaţiilor frigorifice de păstrare şi expunere, precum şi introducerea în acelaşi spaţiu a produselor crude şi semifabricate împreună cu cele care nu necesită tratare termică înainte de consum (se vor prevedea spaţii frigorifice separate pentru aceste categorii de alimente)</w:t>
      </w:r>
      <w:r w:rsidR="004E74D5" w:rsidRPr="007D14FF">
        <w:rPr>
          <w:rStyle w:val="tal1"/>
          <w:rFonts w:ascii="Arial" w:hAnsi="Arial" w:cs="Arial"/>
          <w:sz w:val="24"/>
          <w:szCs w:val="24"/>
          <w:lang w:val="ro-RO"/>
        </w:rPr>
        <w:t>.</w:t>
      </w:r>
    </w:p>
    <w:p w:rsidR="003F52F0" w:rsidRPr="007D14FF" w:rsidRDefault="003F52F0" w:rsidP="00E95749">
      <w:pPr>
        <w:spacing w:after="0"/>
        <w:jc w:val="both"/>
        <w:rPr>
          <w:rFonts w:ascii="Arial" w:hAnsi="Arial" w:cs="Arial"/>
          <w:sz w:val="24"/>
          <w:szCs w:val="24"/>
          <w:lang w:val="ro-RO"/>
        </w:rPr>
      </w:pPr>
      <w:r w:rsidRPr="007D14FF">
        <w:rPr>
          <w:rStyle w:val="tal1"/>
          <w:rFonts w:ascii="Arial" w:hAnsi="Arial" w:cs="Arial"/>
          <w:sz w:val="24"/>
          <w:szCs w:val="24"/>
          <w:lang w:val="ro-RO"/>
        </w:rPr>
        <w:t xml:space="preserve">În magazinele alimentare cu o singură sală de desfacere (cu o suprafaţă de minimum </w:t>
      </w:r>
      <w:smartTag w:uri="urn:schemas-microsoft-com:office:smarttags" w:element="metricconverter">
        <w:smartTagPr>
          <w:attr w:name="ProductID" w:val="20 m2"/>
        </w:smartTagPr>
        <w:r w:rsidRPr="007D14FF">
          <w:rPr>
            <w:rStyle w:val="tal1"/>
            <w:rFonts w:ascii="Arial" w:hAnsi="Arial" w:cs="Arial"/>
            <w:sz w:val="24"/>
            <w:szCs w:val="24"/>
            <w:lang w:val="ro-RO"/>
          </w:rPr>
          <w:t>20 m</w:t>
        </w:r>
        <w:r w:rsidRPr="007D14FF">
          <w:rPr>
            <w:rStyle w:val="tal1"/>
            <w:rFonts w:ascii="Arial" w:hAnsi="Arial" w:cs="Arial"/>
            <w:sz w:val="24"/>
            <w:szCs w:val="24"/>
            <w:vertAlign w:val="superscript"/>
            <w:lang w:val="ro-RO"/>
          </w:rPr>
          <w:t>2</w:t>
        </w:r>
      </w:smartTag>
      <w:r w:rsidRPr="007D14FF">
        <w:rPr>
          <w:rStyle w:val="tal1"/>
          <w:rFonts w:ascii="Arial" w:hAnsi="Arial" w:cs="Arial"/>
          <w:sz w:val="24"/>
          <w:szCs w:val="24"/>
          <w:lang w:val="ro-RO"/>
        </w:rPr>
        <w:t>) se pot amenaja spații separate pentru preparate din carne şi lactate şi pentru carne crudă preambalată, care să fie prevăzute cu spaţii frigorifice de expunere şi depozitare, cîntare şi vînzători pentru fiecare spațiu separat</w:t>
      </w:r>
      <w:r w:rsidR="004E74D5" w:rsidRPr="007D14FF">
        <w:rPr>
          <w:rStyle w:val="tal1"/>
          <w:rFonts w:ascii="Arial" w:hAnsi="Arial" w:cs="Arial"/>
          <w:sz w:val="24"/>
          <w:szCs w:val="24"/>
          <w:lang w:val="ro-RO"/>
        </w:rPr>
        <w:t>.</w:t>
      </w:r>
    </w:p>
    <w:p w:rsidR="003F52F0" w:rsidRPr="007D14FF" w:rsidRDefault="003F52F0" w:rsidP="00E95749">
      <w:pPr>
        <w:spacing w:after="0"/>
        <w:jc w:val="both"/>
        <w:rPr>
          <w:rFonts w:ascii="Arial" w:hAnsi="Arial" w:cs="Arial"/>
          <w:sz w:val="24"/>
          <w:szCs w:val="24"/>
          <w:lang w:val="ro-RO"/>
        </w:rPr>
      </w:pPr>
      <w:bookmarkStart w:id="16" w:name="do|caV|si1|ar50|al4"/>
      <w:bookmarkEnd w:id="16"/>
      <w:r w:rsidRPr="007D14FF">
        <w:rPr>
          <w:rStyle w:val="tal1"/>
          <w:rFonts w:ascii="Arial" w:hAnsi="Arial" w:cs="Arial"/>
          <w:sz w:val="24"/>
          <w:szCs w:val="24"/>
          <w:lang w:val="ro-RO"/>
        </w:rPr>
        <w:t>În magazinele care tranşează şi desfac carne crudă se vor asigura circuite separate (sală de primire şi tranşare, spaţii frigorifice, spații separat de desfacere, cu cîntare şi vînzători)</w:t>
      </w:r>
      <w:r w:rsidR="004E74D5" w:rsidRPr="007D14FF">
        <w:rPr>
          <w:rStyle w:val="tal1"/>
          <w:rFonts w:ascii="Arial" w:hAnsi="Arial" w:cs="Arial"/>
          <w:sz w:val="24"/>
          <w:szCs w:val="24"/>
          <w:lang w:val="ro-RO"/>
        </w:rPr>
        <w:t>.</w:t>
      </w:r>
    </w:p>
    <w:p w:rsidR="003F52F0" w:rsidRPr="007D14FF" w:rsidRDefault="003F52F0" w:rsidP="00E95749">
      <w:pPr>
        <w:spacing w:after="0"/>
        <w:jc w:val="both"/>
        <w:rPr>
          <w:rFonts w:ascii="Arial" w:hAnsi="Arial" w:cs="Arial"/>
          <w:sz w:val="24"/>
          <w:szCs w:val="24"/>
          <w:lang w:val="ro-RO"/>
        </w:rPr>
      </w:pPr>
      <w:bookmarkStart w:id="17" w:name="do|caV|si1|ar50|al5"/>
      <w:bookmarkStart w:id="18" w:name="do|caV|si1|ar50|al6"/>
      <w:bookmarkEnd w:id="17"/>
      <w:bookmarkEnd w:id="18"/>
      <w:r w:rsidRPr="007D14FF">
        <w:rPr>
          <w:rStyle w:val="tal1"/>
          <w:rFonts w:ascii="Arial" w:hAnsi="Arial" w:cs="Arial"/>
          <w:sz w:val="24"/>
          <w:szCs w:val="24"/>
          <w:lang w:val="ro-RO"/>
        </w:rPr>
        <w:t>Semipreparatele din carne crudă şi tocăturile din carne se expun în vitrine frigorifice, separat de alte semipreparate, şi se servesc cu ustensile adecvate, care nu se folosesc şi pentru alte produse</w:t>
      </w:r>
      <w:r w:rsidR="004E74D5" w:rsidRPr="007D14FF">
        <w:rPr>
          <w:rStyle w:val="tal1"/>
          <w:rFonts w:ascii="Arial" w:hAnsi="Arial" w:cs="Arial"/>
          <w:sz w:val="24"/>
          <w:szCs w:val="24"/>
          <w:lang w:val="ro-RO"/>
        </w:rPr>
        <w:t>.</w:t>
      </w:r>
    </w:p>
    <w:p w:rsidR="003F52F0" w:rsidRPr="007D14FF" w:rsidRDefault="003F52F0" w:rsidP="00E95749">
      <w:pPr>
        <w:spacing w:after="0"/>
        <w:jc w:val="both"/>
        <w:rPr>
          <w:rFonts w:ascii="Arial" w:hAnsi="Arial" w:cs="Arial"/>
          <w:sz w:val="24"/>
          <w:szCs w:val="24"/>
          <w:lang w:val="ro-RO"/>
        </w:rPr>
      </w:pPr>
      <w:bookmarkStart w:id="19" w:name="do|caV|si1|ar51|al2"/>
      <w:bookmarkEnd w:id="19"/>
      <w:r w:rsidRPr="007D14FF">
        <w:rPr>
          <w:rStyle w:val="tal1"/>
          <w:rFonts w:ascii="Arial" w:hAnsi="Arial" w:cs="Arial"/>
          <w:sz w:val="24"/>
          <w:szCs w:val="24"/>
          <w:lang w:val="ro-RO"/>
        </w:rPr>
        <w:t xml:space="preserve">Alimentele neambalate, care se consumă fără o prelucrare termică, vor fi servite numai cu ustensile adecvate (cleşti, linguri, furculiţe </w:t>
      </w:r>
      <w:r w:rsidR="00B952D5" w:rsidRPr="007D14FF">
        <w:rPr>
          <w:rStyle w:val="tal1"/>
          <w:rFonts w:ascii="Arial" w:hAnsi="Arial" w:cs="Arial"/>
          <w:sz w:val="24"/>
          <w:szCs w:val="24"/>
          <w:lang w:val="ro-RO"/>
        </w:rPr>
        <w:t>etc.</w:t>
      </w:r>
      <w:r w:rsidRPr="007D14FF">
        <w:rPr>
          <w:rStyle w:val="tal1"/>
          <w:rFonts w:ascii="Arial" w:hAnsi="Arial" w:cs="Arial"/>
          <w:sz w:val="24"/>
          <w:szCs w:val="24"/>
          <w:lang w:val="ro-RO"/>
        </w:rPr>
        <w:t>)</w:t>
      </w:r>
      <w:r w:rsidR="004E74D5" w:rsidRPr="007D14FF">
        <w:rPr>
          <w:rStyle w:val="tal1"/>
          <w:rFonts w:ascii="Arial" w:hAnsi="Arial" w:cs="Arial"/>
          <w:sz w:val="24"/>
          <w:szCs w:val="24"/>
          <w:lang w:val="ro-RO"/>
        </w:rPr>
        <w:t>.</w:t>
      </w:r>
    </w:p>
    <w:p w:rsidR="003F52F0" w:rsidRPr="007D14FF" w:rsidRDefault="003F52F0" w:rsidP="00E95749">
      <w:pPr>
        <w:spacing w:after="0"/>
        <w:jc w:val="both"/>
        <w:rPr>
          <w:rStyle w:val="tal1"/>
          <w:rFonts w:ascii="Arial" w:hAnsi="Arial" w:cs="Arial"/>
          <w:sz w:val="24"/>
          <w:szCs w:val="24"/>
          <w:lang w:val="ro-RO"/>
        </w:rPr>
      </w:pPr>
      <w:bookmarkStart w:id="20" w:name="do|caV|si1|ar51|al3"/>
      <w:bookmarkEnd w:id="20"/>
      <w:r w:rsidRPr="007D14FF">
        <w:rPr>
          <w:rStyle w:val="tal1"/>
          <w:rFonts w:ascii="Arial" w:hAnsi="Arial" w:cs="Arial"/>
          <w:sz w:val="24"/>
          <w:szCs w:val="24"/>
          <w:lang w:val="ro-RO"/>
        </w:rPr>
        <w:t>În unităţile de desfacere a pâinii şi a produselor de panificaţie şi în alte asemenea unităţi care desfac produse neambalate se vor lua măsuri care să nu permită alegerea manuală a produselor de către cumpărători</w:t>
      </w:r>
      <w:r w:rsidR="001A1627" w:rsidRPr="007D14FF">
        <w:rPr>
          <w:rStyle w:val="tal1"/>
          <w:rFonts w:ascii="Arial" w:hAnsi="Arial" w:cs="Arial"/>
          <w:sz w:val="24"/>
          <w:szCs w:val="24"/>
          <w:lang w:val="ro-RO"/>
        </w:rPr>
        <w:t>.</w:t>
      </w:r>
    </w:p>
    <w:p w:rsidR="003F52F0" w:rsidRPr="007D14FF" w:rsidRDefault="003F52F0" w:rsidP="00E95749">
      <w:pPr>
        <w:spacing w:after="0"/>
        <w:jc w:val="both"/>
        <w:rPr>
          <w:rFonts w:ascii="Arial" w:hAnsi="Arial" w:cs="Arial"/>
          <w:sz w:val="24"/>
          <w:szCs w:val="24"/>
          <w:lang w:val="ro-RO"/>
        </w:rPr>
      </w:pPr>
      <w:bookmarkStart w:id="21" w:name="do|caV|si1|ar52|pa1"/>
      <w:bookmarkEnd w:id="21"/>
      <w:r w:rsidRPr="007D14FF">
        <w:rPr>
          <w:rStyle w:val="tpa1"/>
          <w:rFonts w:ascii="Arial" w:hAnsi="Arial" w:cs="Arial"/>
          <w:sz w:val="24"/>
          <w:szCs w:val="24"/>
          <w:lang w:val="ro-RO"/>
        </w:rPr>
        <w:t>Aprovizionarea acestor magazine pe aceeaşi uşă cu cea de acces al cumpărătorilor se va face cu întreruperea activităţii în timpul efectuării acestei operaţiuni</w:t>
      </w:r>
      <w:r w:rsidR="001A1627" w:rsidRPr="007D14FF">
        <w:rPr>
          <w:rStyle w:val="tpa1"/>
          <w:rFonts w:ascii="Arial" w:hAnsi="Arial" w:cs="Arial"/>
          <w:sz w:val="24"/>
          <w:szCs w:val="24"/>
          <w:lang w:val="ro-RO"/>
        </w:rPr>
        <w:t>.</w:t>
      </w:r>
    </w:p>
    <w:p w:rsidR="003F52F0" w:rsidRPr="007D14FF" w:rsidRDefault="003F52F0" w:rsidP="00E95749">
      <w:pPr>
        <w:spacing w:after="0"/>
        <w:jc w:val="both"/>
        <w:rPr>
          <w:rFonts w:ascii="Arial" w:hAnsi="Arial" w:cs="Arial"/>
          <w:sz w:val="24"/>
          <w:szCs w:val="24"/>
          <w:lang w:val="ro-RO"/>
        </w:rPr>
      </w:pPr>
      <w:bookmarkStart w:id="22" w:name="do|caV|si1|ar55|pa1"/>
      <w:bookmarkEnd w:id="22"/>
      <w:r w:rsidRPr="007D14FF">
        <w:rPr>
          <w:rStyle w:val="tpa1"/>
          <w:rFonts w:ascii="Arial" w:hAnsi="Arial" w:cs="Arial"/>
          <w:sz w:val="24"/>
          <w:szCs w:val="24"/>
          <w:lang w:val="ro-RO"/>
        </w:rPr>
        <w:t>În magazinele alimentare este interzisă depozitarea ambalajelor în încăperile de vînzare, în spaţiile de circulaţie, vestiare sau pe trotuarele aferente</w:t>
      </w:r>
      <w:r w:rsidR="001A1627" w:rsidRPr="007D14FF">
        <w:rPr>
          <w:rStyle w:val="tpa1"/>
          <w:rFonts w:ascii="Arial" w:hAnsi="Arial" w:cs="Arial"/>
          <w:sz w:val="24"/>
          <w:szCs w:val="24"/>
          <w:lang w:val="ro-RO"/>
        </w:rPr>
        <w:t>.</w:t>
      </w:r>
    </w:p>
    <w:p w:rsidR="003F52F0" w:rsidRPr="007D14FF" w:rsidRDefault="003F52F0" w:rsidP="00E95749">
      <w:pPr>
        <w:spacing w:after="0"/>
        <w:jc w:val="both"/>
        <w:rPr>
          <w:rFonts w:ascii="Arial" w:hAnsi="Arial" w:cs="Arial"/>
          <w:sz w:val="24"/>
          <w:szCs w:val="24"/>
          <w:lang w:val="ro-RO"/>
        </w:rPr>
      </w:pPr>
      <w:bookmarkStart w:id="23" w:name="do|caV|si1|ar56|pa1"/>
      <w:bookmarkEnd w:id="23"/>
      <w:r w:rsidRPr="007D14FF">
        <w:rPr>
          <w:rStyle w:val="tpa1"/>
          <w:rFonts w:ascii="Arial" w:hAnsi="Arial" w:cs="Arial"/>
          <w:sz w:val="24"/>
          <w:szCs w:val="24"/>
          <w:lang w:val="ro-RO"/>
        </w:rPr>
        <w:t>În magazinele alimentare în care se autorizează şi desfacerea produselor nealimentare este interzisă vînzarea produselor cu risc de influenţare a proprietăţilor organoleptice ale alimentelor sau de contaminare cu substanţe nocive</w:t>
      </w:r>
      <w:r w:rsidR="001A1627" w:rsidRPr="007D14FF">
        <w:rPr>
          <w:rStyle w:val="tpa1"/>
          <w:rFonts w:ascii="Arial" w:hAnsi="Arial" w:cs="Arial"/>
          <w:sz w:val="24"/>
          <w:szCs w:val="24"/>
          <w:lang w:val="ro-RO"/>
        </w:rPr>
        <w:t>.</w:t>
      </w:r>
    </w:p>
    <w:p w:rsidR="003F52F0" w:rsidRPr="007D14FF" w:rsidRDefault="003F52F0" w:rsidP="00E95749">
      <w:pPr>
        <w:spacing w:after="0"/>
        <w:jc w:val="both"/>
        <w:rPr>
          <w:rStyle w:val="tpa1"/>
          <w:rFonts w:ascii="Arial" w:hAnsi="Arial" w:cs="Arial"/>
          <w:sz w:val="24"/>
          <w:szCs w:val="24"/>
          <w:lang w:val="ro-RO"/>
        </w:rPr>
      </w:pPr>
      <w:r w:rsidRPr="007D14FF">
        <w:rPr>
          <w:rStyle w:val="tpa1"/>
          <w:rFonts w:ascii="Arial" w:hAnsi="Arial" w:cs="Arial"/>
          <w:sz w:val="24"/>
          <w:szCs w:val="24"/>
          <w:lang w:val="ro-RO"/>
        </w:rPr>
        <w:t>Vînzătorul va purta echipamentul de protecţie a alimentelor şi ecuson</w:t>
      </w:r>
      <w:r w:rsidR="001A1627" w:rsidRPr="007D14FF">
        <w:rPr>
          <w:rStyle w:val="tpa1"/>
          <w:rFonts w:ascii="Arial" w:hAnsi="Arial" w:cs="Arial"/>
          <w:sz w:val="24"/>
          <w:szCs w:val="24"/>
          <w:lang w:val="ro-RO"/>
        </w:rPr>
        <w:t>.</w:t>
      </w:r>
    </w:p>
    <w:p w:rsidR="003F52F0" w:rsidRPr="007D14FF" w:rsidRDefault="003F52F0" w:rsidP="00E95749">
      <w:pPr>
        <w:spacing w:after="0"/>
        <w:jc w:val="both"/>
        <w:rPr>
          <w:rStyle w:val="tpa1"/>
          <w:rFonts w:ascii="Arial" w:hAnsi="Arial" w:cs="Arial"/>
          <w:sz w:val="24"/>
          <w:szCs w:val="24"/>
          <w:lang w:val="ro-RO"/>
        </w:rPr>
      </w:pPr>
      <w:r w:rsidRPr="007D14FF">
        <w:rPr>
          <w:rStyle w:val="tpa1"/>
          <w:rFonts w:ascii="Arial" w:hAnsi="Arial" w:cs="Arial"/>
          <w:sz w:val="24"/>
          <w:szCs w:val="24"/>
          <w:lang w:val="ro-RO"/>
        </w:rPr>
        <w:t>Produsele de patiserie şi de panificaţie neambalate se vor vinde din recipiente curate, fiind servite numai cu ustensile speciale</w:t>
      </w:r>
      <w:r w:rsidR="001A1627" w:rsidRPr="007D14FF">
        <w:rPr>
          <w:rStyle w:val="tpa1"/>
          <w:rFonts w:ascii="Arial" w:hAnsi="Arial" w:cs="Arial"/>
          <w:sz w:val="24"/>
          <w:szCs w:val="24"/>
          <w:lang w:val="ro-RO"/>
        </w:rPr>
        <w:t>.</w:t>
      </w:r>
      <w:r w:rsidRPr="007D14FF">
        <w:rPr>
          <w:rStyle w:val="tpa1"/>
          <w:rFonts w:ascii="Arial" w:hAnsi="Arial" w:cs="Arial"/>
          <w:sz w:val="24"/>
          <w:szCs w:val="24"/>
          <w:lang w:val="ro-RO"/>
        </w:rPr>
        <w:t xml:space="preserve"> Este interzis a se permite consumatorilor să aleagă produsele cu mâna</w:t>
      </w:r>
      <w:r w:rsidR="001A1627" w:rsidRPr="007D14FF">
        <w:rPr>
          <w:rStyle w:val="tpa1"/>
          <w:rFonts w:ascii="Arial" w:hAnsi="Arial" w:cs="Arial"/>
          <w:sz w:val="24"/>
          <w:szCs w:val="24"/>
          <w:lang w:val="ro-RO"/>
        </w:rPr>
        <w:t>.</w:t>
      </w:r>
    </w:p>
    <w:p w:rsidR="003F52F0" w:rsidRPr="007D14FF" w:rsidRDefault="003F52F0" w:rsidP="00E95749">
      <w:pPr>
        <w:spacing w:after="0"/>
        <w:jc w:val="both"/>
        <w:rPr>
          <w:rFonts w:ascii="Arial" w:hAnsi="Arial" w:cs="Arial"/>
          <w:sz w:val="24"/>
          <w:szCs w:val="24"/>
          <w:lang w:val="ro-RO"/>
        </w:rPr>
      </w:pPr>
      <w:bookmarkStart w:id="24" w:name="do|caVII|ar87|pa1"/>
      <w:bookmarkEnd w:id="24"/>
      <w:r w:rsidRPr="007D14FF">
        <w:rPr>
          <w:rStyle w:val="tpa1"/>
          <w:rFonts w:ascii="Arial" w:hAnsi="Arial" w:cs="Arial"/>
          <w:sz w:val="24"/>
          <w:szCs w:val="24"/>
          <w:lang w:val="ro-RO"/>
        </w:rPr>
        <w:t>Toate persoanele care lucrează la manipularea, prepararea, transportul, servirea şi desfacerea alimentelor sunt obligate:</w:t>
      </w:r>
    </w:p>
    <w:p w:rsidR="003F52F0" w:rsidRPr="007D14FF" w:rsidRDefault="003F52F0" w:rsidP="00E95749">
      <w:pPr>
        <w:pStyle w:val="a6"/>
        <w:numPr>
          <w:ilvl w:val="0"/>
          <w:numId w:val="6"/>
        </w:numPr>
        <w:spacing w:after="0"/>
        <w:ind w:left="0" w:firstLine="0"/>
        <w:jc w:val="both"/>
        <w:rPr>
          <w:rFonts w:ascii="Arial" w:hAnsi="Arial" w:cs="Arial"/>
          <w:sz w:val="24"/>
          <w:szCs w:val="24"/>
          <w:lang w:val="ro-RO"/>
        </w:rPr>
      </w:pPr>
      <w:r w:rsidRPr="007D14FF">
        <w:rPr>
          <w:rStyle w:val="tli1"/>
          <w:rFonts w:ascii="Arial" w:hAnsi="Arial" w:cs="Arial"/>
          <w:sz w:val="24"/>
          <w:szCs w:val="24"/>
          <w:lang w:val="ro-RO"/>
        </w:rPr>
        <w:t xml:space="preserve">să poarte în timpul lucrului, în raport cu specificul locului de muncă şi în conformitate cu actele normative în vigoare, echipamentul de protecţie sanitară a alimentelor, alb sau de culoare deschisă, curat, care să acopere îmbrăcămintea şi părul capului şi să fie impermeabil în părţile care vin în contact cu umezeala; </w:t>
      </w:r>
      <w:r w:rsidRPr="007D14FF">
        <w:rPr>
          <w:rFonts w:ascii="Arial" w:hAnsi="Arial" w:cs="Arial"/>
          <w:sz w:val="24"/>
          <w:szCs w:val="24"/>
          <w:lang w:val="ro-RO"/>
        </w:rPr>
        <w:t> Persoanele care execută operaţiuni de curăţare vor purta vestimentaţie de protecţie sanitară diferită de vestimentaţia de protecţie a produselor alimentare;</w:t>
      </w:r>
    </w:p>
    <w:p w:rsidR="003F52F0" w:rsidRPr="007D14FF" w:rsidRDefault="003F52F0" w:rsidP="00E95749">
      <w:pPr>
        <w:pStyle w:val="a6"/>
        <w:numPr>
          <w:ilvl w:val="0"/>
          <w:numId w:val="6"/>
        </w:numPr>
        <w:spacing w:after="0"/>
        <w:ind w:left="0" w:firstLine="0"/>
        <w:jc w:val="both"/>
        <w:rPr>
          <w:rStyle w:val="tli1"/>
          <w:rFonts w:ascii="Arial" w:hAnsi="Arial" w:cs="Arial"/>
          <w:sz w:val="24"/>
          <w:szCs w:val="24"/>
          <w:lang w:val="ro-RO"/>
        </w:rPr>
      </w:pPr>
      <w:r w:rsidRPr="007D14FF">
        <w:rPr>
          <w:rStyle w:val="tli1"/>
          <w:rFonts w:ascii="Arial" w:hAnsi="Arial" w:cs="Arial"/>
          <w:sz w:val="24"/>
          <w:szCs w:val="24"/>
          <w:lang w:val="ro-RO"/>
        </w:rPr>
        <w:t>să nu intre în WC cu echipamentul sanitar de protecţie a alimentelor;</w:t>
      </w:r>
    </w:p>
    <w:p w:rsidR="003F52F0" w:rsidRPr="007D14FF" w:rsidRDefault="003F52F0" w:rsidP="00E95749">
      <w:pPr>
        <w:pStyle w:val="a6"/>
        <w:numPr>
          <w:ilvl w:val="0"/>
          <w:numId w:val="6"/>
        </w:numPr>
        <w:spacing w:after="0"/>
        <w:ind w:left="0" w:firstLine="0"/>
        <w:jc w:val="both"/>
        <w:rPr>
          <w:rStyle w:val="tli1"/>
          <w:rFonts w:ascii="Arial" w:hAnsi="Arial" w:cs="Arial"/>
          <w:sz w:val="24"/>
          <w:szCs w:val="24"/>
          <w:lang w:val="ro-RO"/>
        </w:rPr>
      </w:pPr>
      <w:r w:rsidRPr="007D14FF">
        <w:rPr>
          <w:rStyle w:val="tli1"/>
          <w:rFonts w:ascii="Arial" w:hAnsi="Arial" w:cs="Arial"/>
          <w:sz w:val="24"/>
          <w:szCs w:val="24"/>
          <w:lang w:val="ro-RO"/>
        </w:rPr>
        <w:t>să îşi spele mâinile cu apă şi cu săpun înainte de începerea lucrului şi ori de cîte ori este necesar în cursul activităţii, în special după folosirea WC</w:t>
      </w:r>
      <w:r w:rsidR="00697FDA">
        <w:rPr>
          <w:rStyle w:val="tli1"/>
          <w:rFonts w:ascii="Arial" w:hAnsi="Arial" w:cs="Arial"/>
          <w:sz w:val="24"/>
          <w:szCs w:val="24"/>
          <w:lang w:val="ro-RO"/>
        </w:rPr>
        <w:t>.</w:t>
      </w:r>
    </w:p>
    <w:p w:rsidR="00F661BB" w:rsidRPr="007D14FF" w:rsidRDefault="00F661BB" w:rsidP="00E95749">
      <w:pPr>
        <w:spacing w:after="0"/>
        <w:jc w:val="both"/>
        <w:rPr>
          <w:rFonts w:ascii="Arial" w:hAnsi="Arial" w:cs="Arial"/>
          <w:sz w:val="24"/>
          <w:szCs w:val="24"/>
          <w:lang w:val="ro-RO"/>
        </w:rPr>
      </w:pPr>
    </w:p>
    <w:tbl>
      <w:tblPr>
        <w:tblStyle w:val="a8"/>
        <w:tblW w:w="0" w:type="auto"/>
        <w:tblInd w:w="108" w:type="dxa"/>
        <w:tblLook w:val="04A0"/>
      </w:tblPr>
      <w:tblGrid>
        <w:gridCol w:w="9923"/>
      </w:tblGrid>
      <w:tr w:rsidR="00ED6F5A" w:rsidRPr="00D8013A" w:rsidTr="00E95749">
        <w:tc>
          <w:tcPr>
            <w:tcW w:w="9923" w:type="dxa"/>
          </w:tcPr>
          <w:p w:rsidR="00ED6F5A" w:rsidRPr="008C30F8" w:rsidRDefault="00ED6F5A" w:rsidP="00ED6F5A">
            <w:pPr>
              <w:jc w:val="both"/>
              <w:rPr>
                <w:rFonts w:ascii="Arial" w:hAnsi="Arial" w:cs="Arial"/>
                <w:sz w:val="20"/>
                <w:szCs w:val="20"/>
                <w:lang w:val="ro-RO"/>
              </w:rPr>
            </w:pPr>
            <w:r w:rsidRPr="008C30F8">
              <w:rPr>
                <w:rFonts w:ascii="Arial" w:hAnsi="Arial" w:cs="Arial"/>
                <w:b/>
                <w:sz w:val="20"/>
                <w:szCs w:val="20"/>
                <w:lang w:val="ro-RO"/>
              </w:rPr>
              <w:t>Important.</w:t>
            </w:r>
            <w:r w:rsidRPr="008C30F8">
              <w:rPr>
                <w:rFonts w:ascii="Arial" w:hAnsi="Arial" w:cs="Arial"/>
                <w:sz w:val="20"/>
                <w:szCs w:val="20"/>
                <w:lang w:val="ro-RO"/>
              </w:rPr>
              <w:t xml:space="preserve"> </w:t>
            </w:r>
            <w:r w:rsidRPr="008C30F8">
              <w:rPr>
                <w:rFonts w:ascii="Arial" w:hAnsi="Arial" w:cs="Arial"/>
                <w:i/>
                <w:sz w:val="20"/>
                <w:szCs w:val="20"/>
                <w:lang w:val="ro-RO"/>
              </w:rPr>
              <w:t>În cazul în care unitatea comercială dispune de secția de preparare a produselor culinare și de patiserie aceasta trebuie să respecte cerințele igienice specifice pentru unitățile de alimentație publică.</w:t>
            </w:r>
          </w:p>
          <w:p w:rsidR="00ED6F5A" w:rsidRPr="007D14FF" w:rsidRDefault="00ED6F5A" w:rsidP="00F661BB">
            <w:pPr>
              <w:jc w:val="both"/>
              <w:rPr>
                <w:rFonts w:ascii="Arial" w:hAnsi="Arial" w:cs="Arial"/>
                <w:lang w:val="ro-RO"/>
              </w:rPr>
            </w:pPr>
          </w:p>
        </w:tc>
      </w:tr>
    </w:tbl>
    <w:p w:rsidR="00F661BB" w:rsidRPr="007D14FF" w:rsidRDefault="00F661BB" w:rsidP="00F661BB">
      <w:pPr>
        <w:spacing w:after="0"/>
        <w:jc w:val="both"/>
        <w:rPr>
          <w:rFonts w:ascii="Arial" w:hAnsi="Arial" w:cs="Arial"/>
          <w:sz w:val="24"/>
          <w:szCs w:val="24"/>
          <w:lang w:val="ro-RO"/>
        </w:rPr>
      </w:pPr>
    </w:p>
    <w:p w:rsidR="00697FDA" w:rsidRDefault="00697FDA">
      <w:pPr>
        <w:rPr>
          <w:rFonts w:ascii="Arial" w:hAnsi="Arial" w:cs="Arial"/>
          <w:sz w:val="24"/>
          <w:szCs w:val="24"/>
          <w:lang w:val="ro-RO"/>
        </w:rPr>
      </w:pPr>
      <w:r>
        <w:rPr>
          <w:rFonts w:ascii="Arial" w:hAnsi="Arial" w:cs="Arial"/>
          <w:sz w:val="24"/>
          <w:szCs w:val="24"/>
          <w:lang w:val="ro-RO"/>
        </w:rPr>
        <w:br w:type="page"/>
      </w:r>
    </w:p>
    <w:p w:rsidR="00F64A89" w:rsidRPr="007D14FF" w:rsidRDefault="00465575" w:rsidP="00121A6B">
      <w:pPr>
        <w:pStyle w:val="aa"/>
        <w:keepNext/>
        <w:suppressLineNumbers/>
        <w:spacing w:before="120" w:after="120"/>
        <w:rPr>
          <w:rFonts w:ascii="Arial" w:eastAsiaTheme="minorHAnsi" w:hAnsi="Arial" w:cs="Arial"/>
          <w:b/>
          <w:i w:val="0"/>
          <w:iCs w:val="0"/>
          <w:color w:val="0F45B1"/>
          <w:kern w:val="0"/>
          <w:sz w:val="20"/>
          <w:szCs w:val="20"/>
          <w:lang w:bidi="ar-SA"/>
        </w:rPr>
      </w:pPr>
      <w:r w:rsidRPr="007D14FF">
        <w:rPr>
          <w:rStyle w:val="fontstyle31"/>
          <w:rFonts w:ascii="Arial" w:hAnsi="Arial" w:cs="Arial"/>
          <w:b/>
          <w:i w:val="0"/>
          <w:color w:val="0F45B1"/>
        </w:rPr>
        <w:lastRenderedPageBreak/>
        <w:t xml:space="preserve">PERICOLELE </w:t>
      </w:r>
      <w:r w:rsidR="0008128E" w:rsidRPr="007D14FF">
        <w:rPr>
          <w:rStyle w:val="fontstyle31"/>
          <w:rFonts w:ascii="Arial" w:hAnsi="Arial" w:cs="Arial"/>
          <w:b/>
          <w:i w:val="0"/>
          <w:color w:val="0F45B1"/>
        </w:rPr>
        <w:t>CARE POT AFECTA SIGURANȚA PRODUSELOR ALIMENTARE LA ETAPA DE COMERCIALIZARE</w:t>
      </w:r>
    </w:p>
    <w:p w:rsidR="00F64A89" w:rsidRPr="007D14FF" w:rsidRDefault="0053371A" w:rsidP="00121A6B">
      <w:pPr>
        <w:pStyle w:val="aa"/>
        <w:keepNext/>
        <w:suppressLineNumbers/>
        <w:spacing w:before="120" w:after="120"/>
        <w:rPr>
          <w:rFonts w:ascii="Arial" w:eastAsiaTheme="minorHAnsi" w:hAnsi="Arial" w:cs="Arial"/>
          <w:i w:val="0"/>
          <w:iCs w:val="0"/>
          <w:color w:val="auto"/>
          <w:kern w:val="0"/>
          <w:sz w:val="20"/>
          <w:szCs w:val="20"/>
          <w:lang w:bidi="ar-SA"/>
        </w:rPr>
      </w:pPr>
      <w:r w:rsidRPr="007D14FF">
        <w:rPr>
          <w:rFonts w:ascii="Arial" w:eastAsiaTheme="minorHAnsi" w:hAnsi="Arial" w:cs="Arial"/>
          <w:i w:val="0"/>
          <w:iCs w:val="0"/>
          <w:color w:val="auto"/>
          <w:kern w:val="0"/>
          <w:sz w:val="24"/>
          <w:szCs w:val="24"/>
          <w:lang w:bidi="ar-SA"/>
        </w:rPr>
        <w:t>Noțiunile de pericol și risc, în contextul siguranței alimentelor sunt stipulate în legislație și în standardele internaționale ISO, care stabilesc sisteme de management pentru siguranța alime</w:t>
      </w:r>
      <w:r w:rsidR="00F74868" w:rsidRPr="007D14FF">
        <w:rPr>
          <w:rFonts w:ascii="Arial" w:eastAsiaTheme="minorHAnsi" w:hAnsi="Arial" w:cs="Arial"/>
          <w:i w:val="0"/>
          <w:iCs w:val="0"/>
          <w:color w:val="auto"/>
          <w:kern w:val="0"/>
          <w:sz w:val="24"/>
          <w:szCs w:val="24"/>
          <w:lang w:bidi="ar-SA"/>
        </w:rPr>
        <w:t>ntelor</w:t>
      </w:r>
      <w:r w:rsidR="001A1627" w:rsidRPr="007D14FF">
        <w:rPr>
          <w:rFonts w:ascii="Arial" w:eastAsiaTheme="minorHAnsi" w:hAnsi="Arial" w:cs="Arial"/>
          <w:i w:val="0"/>
          <w:iCs w:val="0"/>
          <w:color w:val="auto"/>
          <w:kern w:val="0"/>
          <w:sz w:val="24"/>
          <w:szCs w:val="24"/>
          <w:lang w:bidi="ar-SA"/>
        </w:rPr>
        <w:t>.</w:t>
      </w:r>
    </w:p>
    <w:tbl>
      <w:tblPr>
        <w:tblStyle w:val="a8"/>
        <w:tblW w:w="0" w:type="auto"/>
        <w:tblInd w:w="108" w:type="dxa"/>
        <w:tblLook w:val="04A0"/>
      </w:tblPr>
      <w:tblGrid>
        <w:gridCol w:w="9923"/>
      </w:tblGrid>
      <w:tr w:rsidR="00F74868" w:rsidRPr="00D8013A" w:rsidTr="00E95749">
        <w:tc>
          <w:tcPr>
            <w:tcW w:w="9923" w:type="dxa"/>
          </w:tcPr>
          <w:p w:rsidR="00F74868" w:rsidRPr="007D14FF" w:rsidRDefault="00ED6F5A" w:rsidP="00121A6B">
            <w:pPr>
              <w:pStyle w:val="aa"/>
              <w:keepNext/>
              <w:suppressLineNumbers/>
              <w:spacing w:before="120" w:after="120"/>
              <w:rPr>
                <w:rFonts w:ascii="Arial" w:eastAsiaTheme="minorHAnsi" w:hAnsi="Arial" w:cs="Arial"/>
                <w:iCs w:val="0"/>
                <w:color w:val="auto"/>
                <w:kern w:val="0"/>
                <w:sz w:val="20"/>
                <w:szCs w:val="20"/>
                <w:lang w:bidi="ar-SA"/>
              </w:rPr>
            </w:pPr>
            <w:r w:rsidRPr="007D14FF">
              <w:rPr>
                <w:rFonts w:ascii="Arial" w:eastAsiaTheme="minorHAnsi" w:hAnsi="Arial" w:cs="Arial"/>
                <w:b/>
                <w:iCs w:val="0"/>
                <w:color w:val="auto"/>
                <w:kern w:val="0"/>
                <w:sz w:val="20"/>
                <w:szCs w:val="20"/>
                <w:lang w:bidi="ar-SA"/>
              </w:rPr>
              <w:t xml:space="preserve">Prevederile </w:t>
            </w:r>
            <w:r w:rsidR="00F74868" w:rsidRPr="007D14FF">
              <w:rPr>
                <w:rFonts w:ascii="Arial" w:eastAsiaTheme="minorHAnsi" w:hAnsi="Arial" w:cs="Arial"/>
                <w:b/>
                <w:iCs w:val="0"/>
                <w:color w:val="auto"/>
                <w:kern w:val="0"/>
                <w:sz w:val="20"/>
                <w:szCs w:val="20"/>
                <w:lang w:bidi="ar-SA"/>
              </w:rPr>
              <w:t>legii</w:t>
            </w:r>
            <w:r w:rsidR="00F74868" w:rsidRPr="007D14FF">
              <w:rPr>
                <w:rFonts w:ascii="Arial" w:eastAsiaTheme="minorHAnsi" w:hAnsi="Arial" w:cs="Arial"/>
                <w:iCs w:val="0"/>
                <w:color w:val="auto"/>
                <w:kern w:val="0"/>
                <w:sz w:val="20"/>
                <w:szCs w:val="20"/>
                <w:lang w:bidi="ar-SA"/>
              </w:rPr>
              <w:t xml:space="preserve"> </w:t>
            </w:r>
            <w:hyperlink r:id="rId36" w:history="1">
              <w:r w:rsidR="00F74868" w:rsidRPr="007D14FF">
                <w:rPr>
                  <w:rStyle w:val="a4"/>
                  <w:rFonts w:ascii="Arial" w:eastAsiaTheme="minorHAnsi" w:hAnsi="Arial" w:cs="Arial"/>
                  <w:iCs w:val="0"/>
                  <w:kern w:val="0"/>
                  <w:sz w:val="20"/>
                  <w:szCs w:val="20"/>
                  <w:lang w:bidi="ar-SA"/>
                </w:rPr>
                <w:t>nr</w:t>
              </w:r>
              <w:r w:rsidRPr="007D14FF">
                <w:rPr>
                  <w:rStyle w:val="a4"/>
                  <w:rFonts w:ascii="Arial" w:eastAsiaTheme="minorHAnsi" w:hAnsi="Arial" w:cs="Arial"/>
                  <w:iCs w:val="0"/>
                  <w:kern w:val="0"/>
                  <w:sz w:val="20"/>
                  <w:szCs w:val="20"/>
                  <w:lang w:bidi="ar-SA"/>
                </w:rPr>
                <w:t xml:space="preserve">. </w:t>
              </w:r>
              <w:r w:rsidR="00F74868" w:rsidRPr="007D14FF">
                <w:rPr>
                  <w:rStyle w:val="a4"/>
                  <w:rFonts w:ascii="Arial" w:eastAsiaTheme="minorHAnsi" w:hAnsi="Arial" w:cs="Arial"/>
                  <w:iCs w:val="0"/>
                  <w:kern w:val="0"/>
                  <w:sz w:val="20"/>
                  <w:szCs w:val="20"/>
                  <w:lang w:bidi="ar-SA"/>
                </w:rPr>
                <w:t>78 din 18</w:t>
              </w:r>
              <w:r w:rsidRPr="007D14FF">
                <w:rPr>
                  <w:rStyle w:val="a4"/>
                  <w:rFonts w:ascii="Arial" w:eastAsiaTheme="minorHAnsi" w:hAnsi="Arial" w:cs="Arial"/>
                  <w:iCs w:val="0"/>
                  <w:kern w:val="0"/>
                  <w:sz w:val="20"/>
                  <w:szCs w:val="20"/>
                  <w:lang w:bidi="ar-SA"/>
                </w:rPr>
                <w:t>.</w:t>
              </w:r>
              <w:r w:rsidR="00F74868" w:rsidRPr="007D14FF">
                <w:rPr>
                  <w:rStyle w:val="a4"/>
                  <w:rFonts w:ascii="Arial" w:eastAsiaTheme="minorHAnsi" w:hAnsi="Arial" w:cs="Arial"/>
                  <w:iCs w:val="0"/>
                  <w:kern w:val="0"/>
                  <w:sz w:val="20"/>
                  <w:szCs w:val="20"/>
                  <w:lang w:bidi="ar-SA"/>
                </w:rPr>
                <w:t>03</w:t>
              </w:r>
              <w:r w:rsidRPr="007D14FF">
                <w:rPr>
                  <w:rStyle w:val="a4"/>
                  <w:rFonts w:ascii="Arial" w:eastAsiaTheme="minorHAnsi" w:hAnsi="Arial" w:cs="Arial"/>
                  <w:iCs w:val="0"/>
                  <w:kern w:val="0"/>
                  <w:sz w:val="20"/>
                  <w:szCs w:val="20"/>
                  <w:lang w:bidi="ar-SA"/>
                </w:rPr>
                <w:t>.</w:t>
              </w:r>
              <w:r w:rsidR="00F74868" w:rsidRPr="007D14FF">
                <w:rPr>
                  <w:rStyle w:val="a4"/>
                  <w:rFonts w:ascii="Arial" w:eastAsiaTheme="minorHAnsi" w:hAnsi="Arial" w:cs="Arial"/>
                  <w:iCs w:val="0"/>
                  <w:kern w:val="0"/>
                  <w:sz w:val="20"/>
                  <w:szCs w:val="20"/>
                  <w:lang w:bidi="ar-SA"/>
                </w:rPr>
                <w:t>2004</w:t>
              </w:r>
            </w:hyperlink>
            <w:r w:rsidR="00F74868" w:rsidRPr="007D14FF">
              <w:rPr>
                <w:rFonts w:ascii="Arial" w:eastAsiaTheme="minorHAnsi" w:hAnsi="Arial" w:cs="Arial"/>
                <w:iCs w:val="0"/>
                <w:color w:val="auto"/>
                <w:kern w:val="0"/>
                <w:sz w:val="20"/>
                <w:szCs w:val="20"/>
                <w:lang w:bidi="ar-SA"/>
              </w:rPr>
              <w:t xml:space="preserve"> </w:t>
            </w:r>
          </w:p>
          <w:p w:rsidR="00F74868" w:rsidRPr="007D14FF" w:rsidRDefault="00F74868" w:rsidP="00F74868">
            <w:pPr>
              <w:ind w:firstLine="360"/>
              <w:rPr>
                <w:rFonts w:ascii="Arial" w:eastAsiaTheme="minorHAnsi" w:hAnsi="Arial" w:cs="Arial"/>
                <w:i/>
                <w:sz w:val="20"/>
                <w:szCs w:val="20"/>
                <w:lang w:val="ro-RO"/>
              </w:rPr>
            </w:pPr>
            <w:r w:rsidRPr="007D14FF">
              <w:rPr>
                <w:rFonts w:ascii="Arial" w:eastAsiaTheme="minorHAnsi" w:hAnsi="Arial" w:cs="Arial"/>
                <w:i/>
                <w:sz w:val="20"/>
                <w:szCs w:val="20"/>
                <w:lang w:val="ro-RO"/>
              </w:rPr>
              <w:t>pericol - agent biologic, chimic sau fizic prezent în produsul alimentar sau o stare a produsului alimentar, ce pot avea un efect nefast asupra sănătăţii omului;</w:t>
            </w:r>
          </w:p>
          <w:p w:rsidR="00F74868" w:rsidRPr="007D14FF" w:rsidRDefault="00F74868" w:rsidP="00F74868">
            <w:pPr>
              <w:ind w:firstLine="360"/>
              <w:rPr>
                <w:rFonts w:ascii="Arial" w:eastAsiaTheme="minorHAnsi" w:hAnsi="Arial" w:cs="Arial"/>
                <w:i/>
                <w:sz w:val="20"/>
                <w:szCs w:val="20"/>
                <w:lang w:val="ro-RO"/>
              </w:rPr>
            </w:pPr>
            <w:r w:rsidRPr="007D14FF">
              <w:rPr>
                <w:rFonts w:ascii="Arial" w:eastAsiaTheme="minorHAnsi" w:hAnsi="Arial" w:cs="Arial"/>
                <w:i/>
                <w:sz w:val="20"/>
                <w:szCs w:val="20"/>
                <w:lang w:val="ro-RO"/>
              </w:rPr>
              <w:t>risc - probabilitatea apariţiei unui efect nociv pentru sănătatea omului, precum şi gravitatea acestui efect în cazul expunerii la un pericol;</w:t>
            </w:r>
          </w:p>
          <w:p w:rsidR="00F74868" w:rsidRPr="007D14FF" w:rsidRDefault="00F74868" w:rsidP="00F74868">
            <w:pPr>
              <w:rPr>
                <w:lang w:val="ro-RO"/>
              </w:rPr>
            </w:pPr>
          </w:p>
        </w:tc>
      </w:tr>
    </w:tbl>
    <w:p w:rsidR="00F64A89" w:rsidRPr="007D14FF" w:rsidRDefault="00462C0D" w:rsidP="00121A6B">
      <w:pPr>
        <w:pStyle w:val="aa"/>
        <w:keepNext/>
        <w:suppressLineNumbers/>
        <w:spacing w:before="120" w:after="120"/>
        <w:rPr>
          <w:rFonts w:ascii="Arial" w:eastAsiaTheme="minorHAnsi" w:hAnsi="Arial" w:cs="Arial"/>
          <w:i w:val="0"/>
          <w:iCs w:val="0"/>
          <w:color w:val="auto"/>
          <w:kern w:val="0"/>
          <w:sz w:val="24"/>
          <w:szCs w:val="24"/>
          <w:lang w:bidi="ar-SA"/>
        </w:rPr>
      </w:pPr>
      <w:r w:rsidRPr="007D14FF">
        <w:rPr>
          <w:rFonts w:ascii="Arial" w:eastAsiaTheme="minorHAnsi" w:hAnsi="Arial" w:cs="Arial"/>
          <w:i w:val="0"/>
          <w:iCs w:val="0"/>
          <w:color w:val="auto"/>
          <w:kern w:val="0"/>
          <w:sz w:val="24"/>
          <w:szCs w:val="24"/>
          <w:lang w:bidi="ar-SA"/>
        </w:rPr>
        <w:t>Important de menționat că probabilitatea și gravitatea efectului negativ al produsului asupra sănătății omului sunt determinate  de pericolul prezent în produsul alimentar</w:t>
      </w:r>
      <w:r w:rsidR="001A1627" w:rsidRPr="007D14FF">
        <w:rPr>
          <w:rFonts w:ascii="Arial" w:eastAsiaTheme="minorHAnsi" w:hAnsi="Arial" w:cs="Arial"/>
          <w:i w:val="0"/>
          <w:iCs w:val="0"/>
          <w:color w:val="auto"/>
          <w:kern w:val="0"/>
          <w:sz w:val="24"/>
          <w:szCs w:val="24"/>
          <w:lang w:bidi="ar-SA"/>
        </w:rPr>
        <w:t>.</w:t>
      </w:r>
    </w:p>
    <w:p w:rsidR="00AF0FAB" w:rsidRPr="007D14FF" w:rsidRDefault="00AF0FAB" w:rsidP="00AF0FAB">
      <w:pPr>
        <w:spacing w:after="0"/>
        <w:jc w:val="both"/>
        <w:rPr>
          <w:rFonts w:ascii="Arial" w:hAnsi="Arial" w:cs="Arial"/>
          <w:sz w:val="24"/>
          <w:szCs w:val="24"/>
          <w:lang w:val="ro-RO"/>
        </w:rPr>
      </w:pPr>
      <w:r w:rsidRPr="007D14FF">
        <w:rPr>
          <w:rFonts w:ascii="Arial" w:hAnsi="Arial" w:cs="Arial"/>
          <w:sz w:val="24"/>
          <w:szCs w:val="24"/>
          <w:lang w:val="ro-RO"/>
        </w:rPr>
        <w:t>Pericolele legate de siguranța alimentară pot fi:</w:t>
      </w:r>
    </w:p>
    <w:p w:rsidR="00AF0FAB" w:rsidRPr="007D14FF" w:rsidRDefault="00AF0FAB" w:rsidP="00AF0FAB">
      <w:pPr>
        <w:spacing w:after="0"/>
        <w:jc w:val="both"/>
        <w:rPr>
          <w:rFonts w:ascii="Arial" w:hAnsi="Arial" w:cs="Arial"/>
          <w:sz w:val="24"/>
          <w:szCs w:val="24"/>
          <w:lang w:val="ro-RO"/>
        </w:rPr>
      </w:pPr>
      <w:r w:rsidRPr="007D14FF">
        <w:rPr>
          <w:rFonts w:ascii="Arial" w:hAnsi="Arial" w:cs="Arial"/>
          <w:b/>
          <w:i/>
          <w:sz w:val="24"/>
          <w:szCs w:val="24"/>
          <w:lang w:val="ro-RO"/>
        </w:rPr>
        <w:t>microbiologice</w:t>
      </w:r>
      <w:r w:rsidRPr="007D14FF">
        <w:rPr>
          <w:rFonts w:ascii="Arial" w:hAnsi="Arial" w:cs="Arial"/>
          <w:i/>
          <w:sz w:val="24"/>
          <w:szCs w:val="24"/>
          <w:lang w:val="ro-RO"/>
        </w:rPr>
        <w:t xml:space="preserve"> </w:t>
      </w:r>
      <w:r w:rsidRPr="007D14FF">
        <w:rPr>
          <w:rFonts w:ascii="Arial" w:hAnsi="Arial" w:cs="Arial"/>
          <w:sz w:val="24"/>
          <w:szCs w:val="24"/>
          <w:lang w:val="ro-RO"/>
        </w:rPr>
        <w:t>- care implică bacterii dăunătoare, de ex când anumite alimente sunt ținute în afara frigiderului prea mult timp și bacteriile cresc în alimente</w:t>
      </w:r>
      <w:r w:rsidR="001A1627" w:rsidRPr="007D14FF">
        <w:rPr>
          <w:rFonts w:ascii="Arial" w:hAnsi="Arial" w:cs="Arial"/>
          <w:sz w:val="24"/>
          <w:szCs w:val="24"/>
          <w:lang w:val="ro-RO"/>
        </w:rPr>
        <w:t>;</w:t>
      </w:r>
    </w:p>
    <w:p w:rsidR="00AF0FAB" w:rsidRPr="007D14FF" w:rsidRDefault="00AF0FAB" w:rsidP="00AF0FAB">
      <w:pPr>
        <w:spacing w:after="0"/>
        <w:jc w:val="both"/>
        <w:rPr>
          <w:rFonts w:ascii="Arial" w:hAnsi="Arial" w:cs="Arial"/>
          <w:sz w:val="24"/>
          <w:szCs w:val="24"/>
          <w:lang w:val="ro-RO"/>
        </w:rPr>
      </w:pPr>
      <w:r w:rsidRPr="007D14FF">
        <w:rPr>
          <w:rFonts w:ascii="Arial" w:hAnsi="Arial" w:cs="Arial"/>
          <w:b/>
          <w:i/>
          <w:sz w:val="24"/>
          <w:szCs w:val="24"/>
          <w:lang w:val="ro-RO"/>
        </w:rPr>
        <w:t>chimice</w:t>
      </w:r>
      <w:r w:rsidRPr="007D14FF">
        <w:rPr>
          <w:rFonts w:ascii="Arial" w:hAnsi="Arial" w:cs="Arial"/>
          <w:sz w:val="24"/>
          <w:szCs w:val="24"/>
          <w:lang w:val="ro-RO"/>
        </w:rPr>
        <w:t xml:space="preserve"> - implicarea substanțelor chimice care pătrund în alimentație, ex produse de curățare sau chimicale contra dăunătorilor</w:t>
      </w:r>
      <w:r w:rsidR="001A1627" w:rsidRPr="007D14FF">
        <w:rPr>
          <w:rFonts w:ascii="Arial" w:hAnsi="Arial" w:cs="Arial"/>
          <w:sz w:val="24"/>
          <w:szCs w:val="24"/>
          <w:lang w:val="ro-RO"/>
        </w:rPr>
        <w:t>;</w:t>
      </w:r>
    </w:p>
    <w:p w:rsidR="00AF0FAB" w:rsidRPr="007D14FF" w:rsidRDefault="00AF0FAB" w:rsidP="00AF0FAB">
      <w:pPr>
        <w:spacing w:after="0"/>
        <w:jc w:val="both"/>
        <w:rPr>
          <w:rFonts w:ascii="Arial" w:hAnsi="Arial" w:cs="Arial"/>
          <w:sz w:val="24"/>
          <w:szCs w:val="24"/>
          <w:lang w:val="ro-RO"/>
        </w:rPr>
      </w:pPr>
      <w:r w:rsidRPr="007D14FF">
        <w:rPr>
          <w:rFonts w:ascii="Arial" w:hAnsi="Arial" w:cs="Arial"/>
          <w:b/>
          <w:i/>
          <w:sz w:val="24"/>
          <w:szCs w:val="24"/>
          <w:lang w:val="ro-RO"/>
        </w:rPr>
        <w:t>fizice</w:t>
      </w:r>
      <w:r w:rsidRPr="007D14FF">
        <w:rPr>
          <w:rFonts w:ascii="Arial" w:hAnsi="Arial" w:cs="Arial"/>
          <w:sz w:val="24"/>
          <w:szCs w:val="24"/>
          <w:lang w:val="ro-RO"/>
        </w:rPr>
        <w:t xml:space="preserve"> - implicarea obiectelor care intră în hrană, ex</w:t>
      </w:r>
      <w:r w:rsidR="001A1627" w:rsidRPr="007D14FF">
        <w:rPr>
          <w:rFonts w:ascii="Arial" w:hAnsi="Arial" w:cs="Arial"/>
          <w:sz w:val="24"/>
          <w:szCs w:val="24"/>
          <w:lang w:val="ro-RO"/>
        </w:rPr>
        <w:t>.</w:t>
      </w:r>
      <w:r w:rsidRPr="007D14FF">
        <w:rPr>
          <w:rFonts w:ascii="Arial" w:hAnsi="Arial" w:cs="Arial"/>
          <w:sz w:val="24"/>
          <w:szCs w:val="24"/>
          <w:lang w:val="ro-RO"/>
        </w:rPr>
        <w:t xml:space="preserve"> sticla sparta sau </w:t>
      </w:r>
      <w:r w:rsidR="00B952D5" w:rsidRPr="007D14FF">
        <w:rPr>
          <w:rFonts w:ascii="Arial" w:hAnsi="Arial" w:cs="Arial"/>
          <w:sz w:val="24"/>
          <w:szCs w:val="24"/>
          <w:lang w:val="ro-RO"/>
        </w:rPr>
        <w:t>bucăți</w:t>
      </w:r>
      <w:r w:rsidRPr="007D14FF">
        <w:rPr>
          <w:rFonts w:ascii="Arial" w:hAnsi="Arial" w:cs="Arial"/>
          <w:sz w:val="24"/>
          <w:szCs w:val="24"/>
          <w:lang w:val="ro-RO"/>
        </w:rPr>
        <w:t xml:space="preserve"> de ambalaj</w:t>
      </w:r>
      <w:r w:rsidR="001A1627" w:rsidRPr="007D14FF">
        <w:rPr>
          <w:rFonts w:ascii="Arial" w:hAnsi="Arial" w:cs="Arial"/>
          <w:sz w:val="24"/>
          <w:szCs w:val="24"/>
          <w:lang w:val="ro-RO"/>
        </w:rPr>
        <w:t>.</w:t>
      </w:r>
    </w:p>
    <w:p w:rsidR="00E8414A" w:rsidRPr="007D14FF" w:rsidRDefault="00E8414A" w:rsidP="00E8414A">
      <w:pPr>
        <w:spacing w:after="0"/>
        <w:jc w:val="both"/>
        <w:rPr>
          <w:rFonts w:ascii="Arial" w:hAnsi="Arial" w:cs="Arial"/>
          <w:sz w:val="24"/>
          <w:szCs w:val="24"/>
          <w:lang w:val="ro-RO"/>
        </w:rPr>
      </w:pPr>
    </w:p>
    <w:p w:rsidR="00E8414A" w:rsidRPr="007D14FF" w:rsidRDefault="00E8414A" w:rsidP="00E8414A">
      <w:pPr>
        <w:spacing w:after="0"/>
        <w:jc w:val="both"/>
        <w:rPr>
          <w:rFonts w:ascii="Arial" w:hAnsi="Arial" w:cs="Arial"/>
          <w:b/>
          <w:sz w:val="24"/>
          <w:szCs w:val="24"/>
          <w:lang w:val="ro-RO"/>
        </w:rPr>
      </w:pPr>
      <w:r w:rsidRPr="007D14FF">
        <w:rPr>
          <w:rFonts w:ascii="Arial" w:hAnsi="Arial" w:cs="Arial"/>
          <w:b/>
          <w:sz w:val="24"/>
          <w:szCs w:val="24"/>
          <w:lang w:val="ro-RO"/>
        </w:rPr>
        <w:t>Gestionarea riscurilor</w:t>
      </w:r>
      <w:r w:rsidRPr="007D14FF">
        <w:rPr>
          <w:rFonts w:ascii="Arial" w:hAnsi="Arial" w:cs="Arial"/>
          <w:b/>
          <w:sz w:val="24"/>
          <w:szCs w:val="24"/>
          <w:lang w:val="ro-RO"/>
        </w:rPr>
        <w:tab/>
      </w:r>
    </w:p>
    <w:p w:rsidR="00E8414A" w:rsidRPr="007D14FF" w:rsidRDefault="00E8414A" w:rsidP="00E8414A">
      <w:pPr>
        <w:spacing w:after="0"/>
        <w:jc w:val="both"/>
        <w:rPr>
          <w:rFonts w:ascii="Arial" w:hAnsi="Arial" w:cs="Arial"/>
          <w:sz w:val="24"/>
          <w:szCs w:val="24"/>
          <w:lang w:val="ro-RO"/>
        </w:rPr>
      </w:pPr>
      <w:r w:rsidRPr="007D14FF">
        <w:rPr>
          <w:rFonts w:ascii="Arial" w:hAnsi="Arial" w:cs="Arial"/>
          <w:sz w:val="24"/>
          <w:szCs w:val="24"/>
          <w:lang w:val="ro-RO"/>
        </w:rPr>
        <w:t>Agenţii economici cu activitate în domeniul alimentar trebuie să implementeze procedurile bazate pe principiile HACCP (Hazard Analysis and Critical Control Point – Analiza pericolului şi punctele critice de control), împreună cu aplicarea bunelor practici de igienă prevăzute de Hotărârea Guvernului nr 412 din 25</w:t>
      </w:r>
      <w:r w:rsidR="001A1627" w:rsidRPr="007D14FF">
        <w:rPr>
          <w:rFonts w:ascii="Arial" w:hAnsi="Arial" w:cs="Arial"/>
          <w:sz w:val="24"/>
          <w:szCs w:val="24"/>
          <w:lang w:val="ro-RO"/>
        </w:rPr>
        <w:t>.</w:t>
      </w:r>
      <w:r w:rsidRPr="007D14FF">
        <w:rPr>
          <w:rFonts w:ascii="Arial" w:hAnsi="Arial" w:cs="Arial"/>
          <w:sz w:val="24"/>
          <w:szCs w:val="24"/>
          <w:lang w:val="ro-RO"/>
        </w:rPr>
        <w:t>05</w:t>
      </w:r>
      <w:r w:rsidR="001A1627" w:rsidRPr="007D14FF">
        <w:rPr>
          <w:rFonts w:ascii="Arial" w:hAnsi="Arial" w:cs="Arial"/>
          <w:sz w:val="24"/>
          <w:szCs w:val="24"/>
          <w:lang w:val="ro-RO"/>
        </w:rPr>
        <w:t xml:space="preserve">. </w:t>
      </w:r>
      <w:r w:rsidRPr="007D14FF">
        <w:rPr>
          <w:rFonts w:ascii="Arial" w:hAnsi="Arial" w:cs="Arial"/>
          <w:sz w:val="24"/>
          <w:szCs w:val="24"/>
          <w:lang w:val="ro-RO"/>
        </w:rPr>
        <w:t>2010 pentru aprobarea Regulilor generale de igienă a produselor alimentare</w:t>
      </w:r>
      <w:r w:rsidR="001A1627" w:rsidRPr="007D14FF">
        <w:rPr>
          <w:rFonts w:ascii="Arial" w:hAnsi="Arial" w:cs="Arial"/>
          <w:sz w:val="24"/>
          <w:szCs w:val="24"/>
          <w:lang w:val="ro-RO"/>
        </w:rPr>
        <w:t>.</w:t>
      </w:r>
    </w:p>
    <w:p w:rsidR="00570E70" w:rsidRPr="007D14FF" w:rsidRDefault="00570E70" w:rsidP="00E8414A">
      <w:pPr>
        <w:spacing w:after="0"/>
        <w:jc w:val="both"/>
        <w:rPr>
          <w:rFonts w:ascii="Arial" w:hAnsi="Arial" w:cs="Arial"/>
          <w:sz w:val="24"/>
          <w:szCs w:val="24"/>
          <w:lang w:val="ro-RO"/>
        </w:rPr>
      </w:pPr>
    </w:p>
    <w:tbl>
      <w:tblPr>
        <w:tblStyle w:val="a8"/>
        <w:tblW w:w="0" w:type="auto"/>
        <w:tblInd w:w="108" w:type="dxa"/>
        <w:tblLook w:val="04A0"/>
      </w:tblPr>
      <w:tblGrid>
        <w:gridCol w:w="9923"/>
      </w:tblGrid>
      <w:tr w:rsidR="00C4798F" w:rsidRPr="00D8013A" w:rsidTr="00E95749">
        <w:tc>
          <w:tcPr>
            <w:tcW w:w="9923" w:type="dxa"/>
          </w:tcPr>
          <w:p w:rsidR="00C4798F" w:rsidRPr="007D14FF" w:rsidRDefault="00C4798F" w:rsidP="00A8787D">
            <w:pPr>
              <w:rPr>
                <w:rFonts w:ascii="Arial" w:hAnsi="Arial" w:cs="Arial"/>
                <w:lang w:val="ro-RO"/>
              </w:rPr>
            </w:pPr>
            <w:r w:rsidRPr="007D14FF">
              <w:rPr>
                <w:rFonts w:ascii="Arial" w:hAnsi="Arial" w:cs="Arial"/>
                <w:b/>
                <w:i/>
                <w:sz w:val="20"/>
                <w:szCs w:val="20"/>
                <w:lang w:val="ro-RO"/>
              </w:rPr>
              <w:t>Prevederile</w:t>
            </w:r>
            <w:r w:rsidRPr="007D14FF">
              <w:rPr>
                <w:rFonts w:ascii="Arial" w:hAnsi="Arial" w:cs="Arial"/>
                <w:i/>
                <w:sz w:val="20"/>
                <w:szCs w:val="20"/>
                <w:lang w:val="ro-RO"/>
              </w:rPr>
              <w:t xml:space="preserve"> </w:t>
            </w:r>
            <w:hyperlink r:id="rId37" w:history="1">
              <w:r w:rsidRPr="007D14FF">
                <w:rPr>
                  <w:rStyle w:val="a4"/>
                  <w:rFonts w:ascii="Arial" w:hAnsi="Arial" w:cs="Arial"/>
                  <w:i/>
                  <w:sz w:val="20"/>
                  <w:szCs w:val="20"/>
                  <w:lang w:val="ro-RO"/>
                </w:rPr>
                <w:t xml:space="preserve">HG </w:t>
              </w:r>
              <w:r w:rsidR="00ED6F5A" w:rsidRPr="007D14FF">
                <w:rPr>
                  <w:rStyle w:val="a4"/>
                  <w:rFonts w:ascii="Arial" w:hAnsi="Arial" w:cs="Arial"/>
                  <w:i/>
                  <w:sz w:val="20"/>
                  <w:szCs w:val="20"/>
                  <w:lang w:val="ro-RO"/>
                </w:rPr>
                <w:t xml:space="preserve">nr. </w:t>
              </w:r>
              <w:r w:rsidRPr="007D14FF">
                <w:rPr>
                  <w:rStyle w:val="a4"/>
                  <w:rFonts w:ascii="Arial" w:hAnsi="Arial" w:cs="Arial"/>
                  <w:i/>
                  <w:sz w:val="20"/>
                  <w:szCs w:val="20"/>
                  <w:lang w:val="ro-RO"/>
                </w:rPr>
                <w:t>412</w:t>
              </w:r>
              <w:r w:rsidR="003F0084" w:rsidRPr="007D14FF">
                <w:rPr>
                  <w:rStyle w:val="a4"/>
                  <w:rFonts w:ascii="Arial" w:hAnsi="Arial" w:cs="Arial"/>
                  <w:i/>
                  <w:sz w:val="20"/>
                  <w:szCs w:val="20"/>
                  <w:lang w:val="ro-RO"/>
                </w:rPr>
                <w:t>/2010</w:t>
              </w:r>
            </w:hyperlink>
            <w:r w:rsidRPr="007D14FF">
              <w:rPr>
                <w:rFonts w:ascii="Arial" w:hAnsi="Arial" w:cs="Arial"/>
                <w:i/>
                <w:sz w:val="20"/>
                <w:szCs w:val="20"/>
                <w:lang w:val="ro-RO"/>
              </w:rPr>
              <w:t xml:space="preserve"> p</w:t>
            </w:r>
            <w:r w:rsidR="00AF3993" w:rsidRPr="007D14FF">
              <w:rPr>
                <w:rFonts w:ascii="Arial" w:hAnsi="Arial" w:cs="Arial"/>
                <w:i/>
                <w:sz w:val="20"/>
                <w:szCs w:val="20"/>
                <w:lang w:val="ro-RO"/>
              </w:rPr>
              <w:t>ct.</w:t>
            </w:r>
            <w:r w:rsidRPr="007D14FF">
              <w:rPr>
                <w:rFonts w:ascii="Arial" w:eastAsia="Times New Roman" w:hAnsi="Arial" w:cs="Arial"/>
                <w:i/>
                <w:color w:val="000000"/>
                <w:sz w:val="20"/>
                <w:szCs w:val="20"/>
                <w:lang w:val="ro-RO" w:eastAsia="ru-RU"/>
              </w:rPr>
              <w:t>8 Agenţii economici cu activitate în domeniul alimentar trebuie să pună în aplicare, să implementeze şi să menţină o procedură sau proceduri permanente, bazate pe principiile HACCP</w:t>
            </w:r>
            <w:r w:rsidRPr="007D14FF">
              <w:rPr>
                <w:rFonts w:ascii="Arial" w:eastAsia="Times New Roman" w:hAnsi="Arial" w:cs="Arial"/>
                <w:i/>
                <w:color w:val="000000"/>
                <w:sz w:val="20"/>
                <w:szCs w:val="20"/>
                <w:lang w:val="ro-RO" w:eastAsia="ru-RU"/>
              </w:rPr>
              <w:br/>
              <w:t>    1) Principiile HACCP la care se referă alineatul unu al prezentului punct constau în următoarele:</w:t>
            </w:r>
            <w:r w:rsidRPr="007D14FF">
              <w:rPr>
                <w:rFonts w:ascii="Arial" w:eastAsia="Times New Roman" w:hAnsi="Arial" w:cs="Arial"/>
                <w:i/>
                <w:color w:val="000000"/>
                <w:sz w:val="20"/>
                <w:szCs w:val="20"/>
                <w:lang w:val="ro-RO" w:eastAsia="ru-RU"/>
              </w:rPr>
              <w:br/>
              <w:t>    a) identificarea oricărui pericol ce poate fi prevenit, eliminat sau redus la niveluri acceptabile;</w:t>
            </w:r>
            <w:r w:rsidRPr="007D14FF">
              <w:rPr>
                <w:rFonts w:ascii="Arial" w:eastAsia="Times New Roman" w:hAnsi="Arial" w:cs="Arial"/>
                <w:i/>
                <w:color w:val="000000"/>
                <w:sz w:val="20"/>
                <w:szCs w:val="20"/>
                <w:lang w:val="ro-RO" w:eastAsia="ru-RU"/>
              </w:rPr>
              <w:br/>
              <w:t>    b) identificarea punctelor critice de control pentru etapa sau etapele în care controlul este esenţial, pentru a se preveni ori elimina un pericol, sau pentru a-l reduce la niveluri acceptabile;</w:t>
            </w:r>
            <w:r w:rsidRPr="007D14FF">
              <w:rPr>
                <w:rFonts w:ascii="Arial" w:eastAsia="Times New Roman" w:hAnsi="Arial" w:cs="Arial"/>
                <w:i/>
                <w:color w:val="000000"/>
                <w:sz w:val="20"/>
                <w:szCs w:val="20"/>
                <w:lang w:val="ro-RO" w:eastAsia="ru-RU"/>
              </w:rPr>
              <w:br/>
              <w:t>    c) stabilirea limitelor critice în punctele critice de control ce separă acceptabilul de inacceptabil pentru prevenirea, eliminarea sau reducerea pericolelor identificate;</w:t>
            </w:r>
            <w:r w:rsidRPr="007D14FF">
              <w:rPr>
                <w:rFonts w:ascii="Arial" w:eastAsia="Times New Roman" w:hAnsi="Arial" w:cs="Arial"/>
                <w:i/>
                <w:color w:val="000000"/>
                <w:sz w:val="20"/>
                <w:szCs w:val="20"/>
                <w:lang w:val="ro-RO" w:eastAsia="ru-RU"/>
              </w:rPr>
              <w:br/>
              <w:t>    d) stabilirea şi implementarea unor proceduri eficiente de monitorizare în punctele critice de control;</w:t>
            </w:r>
            <w:r w:rsidRPr="007D14FF">
              <w:rPr>
                <w:rFonts w:ascii="Arial" w:eastAsia="Times New Roman" w:hAnsi="Arial" w:cs="Arial"/>
                <w:i/>
                <w:color w:val="000000"/>
                <w:sz w:val="20"/>
                <w:szCs w:val="20"/>
                <w:lang w:val="ro-RO" w:eastAsia="ru-RU"/>
              </w:rPr>
              <w:br/>
              <w:t>    e) stabilirea unor acţiuni corective, în cazul în care monitorizarea indică faptul că un punct critic de control nu se află sub control;</w:t>
            </w:r>
            <w:r w:rsidRPr="007D14FF">
              <w:rPr>
                <w:rFonts w:ascii="Arial" w:eastAsia="Times New Roman" w:hAnsi="Arial" w:cs="Arial"/>
                <w:i/>
                <w:color w:val="000000"/>
                <w:sz w:val="20"/>
                <w:szCs w:val="20"/>
                <w:lang w:val="ro-RO" w:eastAsia="ru-RU"/>
              </w:rPr>
              <w:br/>
              <w:t xml:space="preserve">    f) stabilirea unor proceduri ce trebuie să fie efectuate cu regularitate pentru a se verifica dacă măsurile enunţate la </w:t>
            </w:r>
            <w:r w:rsidR="00B952D5" w:rsidRPr="007D14FF">
              <w:rPr>
                <w:rFonts w:ascii="Arial" w:eastAsia="Times New Roman" w:hAnsi="Arial" w:cs="Arial"/>
                <w:i/>
                <w:color w:val="000000"/>
                <w:sz w:val="20"/>
                <w:szCs w:val="20"/>
                <w:lang w:val="ro-RO" w:eastAsia="ru-RU"/>
              </w:rPr>
              <w:t>lit.</w:t>
            </w:r>
            <w:r w:rsidRPr="007D14FF">
              <w:rPr>
                <w:rFonts w:ascii="Arial" w:eastAsia="Times New Roman" w:hAnsi="Arial" w:cs="Arial"/>
                <w:i/>
                <w:color w:val="000000"/>
                <w:sz w:val="20"/>
                <w:szCs w:val="20"/>
                <w:lang w:val="ro-RO" w:eastAsia="ru-RU"/>
              </w:rPr>
              <w:t xml:space="preserve"> a)-e) ale prezentului alineat funcţionează eficient;</w:t>
            </w:r>
            <w:r w:rsidRPr="007D14FF">
              <w:rPr>
                <w:rFonts w:ascii="Arial" w:eastAsia="Times New Roman" w:hAnsi="Arial" w:cs="Arial"/>
                <w:i/>
                <w:color w:val="000000"/>
                <w:sz w:val="20"/>
                <w:szCs w:val="20"/>
                <w:lang w:val="ro-RO" w:eastAsia="ru-RU"/>
              </w:rPr>
              <w:br/>
              <w:t xml:space="preserve">    g) stabilirea unor documente şi înregistrări proporţional cu natura şi amploarea activităţii din domeniul alimentar, pentru a se demonstra aplicarea eficientă a măsurilor prevăzute la </w:t>
            </w:r>
            <w:r w:rsidR="00B952D5" w:rsidRPr="007D14FF">
              <w:rPr>
                <w:rFonts w:ascii="Arial" w:eastAsia="Times New Roman" w:hAnsi="Arial" w:cs="Arial"/>
                <w:i/>
                <w:color w:val="000000"/>
                <w:sz w:val="20"/>
                <w:szCs w:val="20"/>
                <w:lang w:val="ro-RO" w:eastAsia="ru-RU"/>
              </w:rPr>
              <w:t>lit.</w:t>
            </w:r>
            <w:r w:rsidRPr="007D14FF">
              <w:rPr>
                <w:rFonts w:ascii="Arial" w:eastAsia="Times New Roman" w:hAnsi="Arial" w:cs="Arial"/>
                <w:i/>
                <w:color w:val="000000"/>
                <w:sz w:val="20"/>
                <w:szCs w:val="20"/>
                <w:lang w:val="ro-RO" w:eastAsia="ru-RU"/>
              </w:rPr>
              <w:t xml:space="preserve"> a)-f) ale prezentului alineat</w:t>
            </w:r>
          </w:p>
        </w:tc>
      </w:tr>
    </w:tbl>
    <w:p w:rsidR="003752B3" w:rsidRPr="007D14FF" w:rsidRDefault="00E8414A" w:rsidP="00E8414A">
      <w:pPr>
        <w:spacing w:after="0"/>
        <w:jc w:val="both"/>
        <w:rPr>
          <w:rFonts w:ascii="Arial" w:hAnsi="Arial" w:cs="Arial"/>
          <w:lang w:val="ro-RO"/>
        </w:rPr>
      </w:pPr>
      <w:r w:rsidRPr="007D14FF">
        <w:rPr>
          <w:rFonts w:ascii="Arial" w:hAnsi="Arial" w:cs="Arial"/>
          <w:lang w:val="ro-RO"/>
        </w:rPr>
        <w:t> </w:t>
      </w:r>
    </w:p>
    <w:p w:rsidR="003752B3" w:rsidRPr="007D14FF" w:rsidRDefault="003752B3" w:rsidP="00E8414A">
      <w:pPr>
        <w:spacing w:after="0"/>
        <w:jc w:val="both"/>
        <w:rPr>
          <w:rFonts w:ascii="Arial" w:hAnsi="Arial" w:cs="Arial"/>
          <w:lang w:val="ro-RO"/>
        </w:rPr>
      </w:pPr>
      <w:r w:rsidRPr="007D14FF">
        <w:rPr>
          <w:rFonts w:ascii="Arial" w:hAnsi="Arial" w:cs="Arial"/>
          <w:lang w:val="ro-RO"/>
        </w:rPr>
        <w:t>Identificarea pericolelor, a punctelor critice de control, implementarea procedurilor și a înregistrărilor respective se efectuează de către operatorul economic din cadrul comerțului cu produse alimentare urmînd ghiduri de bună practică pentru domeniul respectiv</w:t>
      </w:r>
      <w:r w:rsidR="00AF3993" w:rsidRPr="007D14FF">
        <w:rPr>
          <w:rFonts w:ascii="Arial" w:hAnsi="Arial" w:cs="Arial"/>
          <w:lang w:val="ro-RO"/>
        </w:rPr>
        <w:t>.</w:t>
      </w:r>
    </w:p>
    <w:tbl>
      <w:tblPr>
        <w:tblStyle w:val="a8"/>
        <w:tblW w:w="0" w:type="auto"/>
        <w:tblLook w:val="04A0"/>
      </w:tblPr>
      <w:tblGrid>
        <w:gridCol w:w="9571"/>
      </w:tblGrid>
      <w:tr w:rsidR="003752B3" w:rsidRPr="00D8013A" w:rsidTr="003752B3">
        <w:tc>
          <w:tcPr>
            <w:tcW w:w="9571" w:type="dxa"/>
          </w:tcPr>
          <w:p w:rsidR="003752B3" w:rsidRPr="007D14FF" w:rsidRDefault="003752B3" w:rsidP="003752B3">
            <w:pPr>
              <w:pStyle w:val="aa"/>
              <w:keepNext/>
              <w:suppressLineNumbers/>
              <w:spacing w:before="120" w:after="120"/>
              <w:rPr>
                <w:rFonts w:ascii="Arial" w:eastAsiaTheme="minorHAnsi" w:hAnsi="Arial" w:cs="Arial"/>
                <w:iCs w:val="0"/>
                <w:color w:val="auto"/>
                <w:kern w:val="0"/>
                <w:sz w:val="20"/>
                <w:szCs w:val="20"/>
                <w:lang w:bidi="ar-SA"/>
              </w:rPr>
            </w:pPr>
            <w:r w:rsidRPr="007D14FF">
              <w:rPr>
                <w:rFonts w:ascii="Arial" w:eastAsia="MS Gothic" w:hAnsi="MS Gothic" w:cs="Arial"/>
                <w:b/>
                <w:bCs/>
                <w:color w:val="D49021"/>
              </w:rPr>
              <w:lastRenderedPageBreak/>
              <w:t>✹</w:t>
            </w:r>
            <w:r w:rsidR="00570E70" w:rsidRPr="007D14FF">
              <w:rPr>
                <w:rFonts w:ascii="Arial" w:eastAsia="MS Gothic" w:hAnsi="MS Gothic" w:cs="Arial"/>
                <w:b/>
                <w:bCs/>
                <w:color w:val="D49021"/>
              </w:rPr>
              <w:t xml:space="preserve"> </w:t>
            </w:r>
            <w:r w:rsidR="00570E70" w:rsidRPr="007D14FF">
              <w:rPr>
                <w:rFonts w:ascii="Arial" w:eastAsia="MS Gothic" w:hAnsi="MS Gothic" w:cs="Arial"/>
                <w:b/>
                <w:bCs/>
                <w:color w:val="auto"/>
              </w:rPr>
              <w:t>Recomand</w:t>
            </w:r>
            <w:r w:rsidR="00570E70" w:rsidRPr="007D14FF">
              <w:rPr>
                <w:rFonts w:ascii="Arial" w:eastAsia="MS Gothic" w:hAnsi="MS Gothic" w:cs="Arial"/>
                <w:b/>
                <w:bCs/>
                <w:color w:val="auto"/>
              </w:rPr>
              <w:t>ă</w:t>
            </w:r>
            <w:r w:rsidR="00570E70" w:rsidRPr="007D14FF">
              <w:rPr>
                <w:rFonts w:ascii="Arial" w:eastAsia="MS Gothic" w:hAnsi="MS Gothic" w:cs="Arial"/>
                <w:b/>
                <w:bCs/>
                <w:color w:val="auto"/>
              </w:rPr>
              <w:t>ri specifice privind HACCP</w:t>
            </w:r>
          </w:p>
          <w:p w:rsidR="003752B3" w:rsidRPr="007D14FF" w:rsidRDefault="003752B3" w:rsidP="00570E70">
            <w:pPr>
              <w:pStyle w:val="aa"/>
              <w:keepNext/>
              <w:suppressLineNumbers/>
              <w:spacing w:before="120" w:after="120"/>
              <w:rPr>
                <w:rFonts w:ascii="Arial" w:eastAsiaTheme="minorHAnsi" w:hAnsi="Arial" w:cs="Arial"/>
                <w:b/>
                <w:iCs w:val="0"/>
                <w:color w:val="auto"/>
                <w:kern w:val="0"/>
                <w:sz w:val="20"/>
                <w:szCs w:val="20"/>
                <w:lang w:bidi="ar-SA"/>
              </w:rPr>
            </w:pPr>
            <w:r w:rsidRPr="007D14FF">
              <w:rPr>
                <w:rFonts w:ascii="Arial" w:eastAsiaTheme="minorHAnsi" w:hAnsi="Arial" w:cs="Arial"/>
                <w:b/>
                <w:iCs w:val="0"/>
                <w:color w:val="auto"/>
                <w:kern w:val="0"/>
                <w:sz w:val="20"/>
                <w:szCs w:val="20"/>
                <w:lang w:bidi="ar-SA"/>
              </w:rPr>
              <w:t>Ce este HACCP?</w:t>
            </w:r>
          </w:p>
          <w:p w:rsidR="003752B3" w:rsidRPr="007D14FF" w:rsidRDefault="003752B3" w:rsidP="00570E70">
            <w:pPr>
              <w:pStyle w:val="aa"/>
              <w:keepNext/>
              <w:suppressLineNumbers/>
              <w:spacing w:before="120" w:after="120"/>
              <w:rPr>
                <w:rFonts w:ascii="Arial" w:eastAsiaTheme="minorHAnsi" w:hAnsi="Arial" w:cs="Arial"/>
                <w:iCs w:val="0"/>
                <w:color w:val="auto"/>
                <w:kern w:val="0"/>
                <w:sz w:val="20"/>
                <w:szCs w:val="20"/>
                <w:lang w:bidi="ar-SA"/>
              </w:rPr>
            </w:pPr>
            <w:r w:rsidRPr="007D14FF">
              <w:rPr>
                <w:rFonts w:ascii="Arial" w:eastAsiaTheme="minorHAnsi" w:hAnsi="Arial" w:cs="Arial"/>
                <w:iCs w:val="0"/>
                <w:color w:val="auto"/>
                <w:kern w:val="0"/>
                <w:sz w:val="20"/>
                <w:szCs w:val="20"/>
                <w:lang w:bidi="ar-SA"/>
              </w:rPr>
              <w:t xml:space="preserve">HACCP este o modalitate de gestionare a siguranței alimentare Se </w:t>
            </w:r>
            <w:r w:rsidR="00B952D5" w:rsidRPr="007D14FF">
              <w:rPr>
                <w:rFonts w:ascii="Arial" w:eastAsiaTheme="minorHAnsi" w:hAnsi="Arial" w:cs="Arial"/>
                <w:iCs w:val="0"/>
                <w:color w:val="auto"/>
                <w:kern w:val="0"/>
                <w:sz w:val="20"/>
                <w:szCs w:val="20"/>
                <w:lang w:bidi="ar-SA"/>
              </w:rPr>
              <w:t>bazează</w:t>
            </w:r>
            <w:r w:rsidRPr="007D14FF">
              <w:rPr>
                <w:rFonts w:ascii="Arial" w:eastAsiaTheme="minorHAnsi" w:hAnsi="Arial" w:cs="Arial"/>
                <w:iCs w:val="0"/>
                <w:color w:val="auto"/>
                <w:kern w:val="0"/>
                <w:sz w:val="20"/>
                <w:szCs w:val="20"/>
                <w:lang w:bidi="ar-SA"/>
              </w:rPr>
              <w:t xml:space="preserve"> pe</w:t>
            </w:r>
            <w:r w:rsidR="00570E70" w:rsidRPr="007D14FF">
              <w:rPr>
                <w:rFonts w:ascii="Arial" w:eastAsiaTheme="minorHAnsi" w:hAnsi="Arial" w:cs="Arial"/>
                <w:iCs w:val="0"/>
                <w:color w:val="auto"/>
                <w:kern w:val="0"/>
                <w:sz w:val="20"/>
                <w:szCs w:val="20"/>
                <w:lang w:bidi="ar-SA"/>
              </w:rPr>
              <w:t xml:space="preserve"> </w:t>
            </w:r>
            <w:r w:rsidRPr="007D14FF">
              <w:rPr>
                <w:rFonts w:ascii="Arial" w:eastAsiaTheme="minorHAnsi" w:hAnsi="Arial" w:cs="Arial"/>
                <w:iCs w:val="0"/>
                <w:color w:val="auto"/>
                <w:kern w:val="0"/>
                <w:sz w:val="20"/>
                <w:szCs w:val="20"/>
                <w:lang w:bidi="ar-SA"/>
              </w:rPr>
              <w:t xml:space="preserve">punerea în aplicare a procedurilor de control al pericolelor </w:t>
            </w:r>
          </w:p>
          <w:p w:rsidR="003752B3" w:rsidRPr="007D14FF" w:rsidRDefault="00570E70" w:rsidP="00570E70">
            <w:pPr>
              <w:pStyle w:val="aa"/>
              <w:keepNext/>
              <w:suppressLineNumbers/>
              <w:spacing w:before="120" w:after="120"/>
              <w:rPr>
                <w:rFonts w:ascii="Arial" w:eastAsiaTheme="minorHAnsi" w:hAnsi="Arial" w:cs="Arial"/>
                <w:iCs w:val="0"/>
                <w:color w:val="auto"/>
                <w:kern w:val="0"/>
                <w:sz w:val="20"/>
                <w:szCs w:val="20"/>
                <w:lang w:bidi="ar-SA"/>
              </w:rPr>
            </w:pPr>
            <w:r w:rsidRPr="007D14FF">
              <w:rPr>
                <w:rFonts w:ascii="Arial" w:eastAsiaTheme="minorHAnsi" w:hAnsi="Arial" w:cs="Arial"/>
                <w:b/>
                <w:iCs w:val="0"/>
                <w:color w:val="auto"/>
                <w:kern w:val="0"/>
                <w:sz w:val="20"/>
                <w:szCs w:val="20"/>
                <w:lang w:bidi="ar-SA"/>
              </w:rPr>
              <w:t xml:space="preserve">HACCP </w:t>
            </w:r>
            <w:r w:rsidR="003752B3" w:rsidRPr="007D14FF">
              <w:rPr>
                <w:rFonts w:ascii="Arial" w:eastAsiaTheme="minorHAnsi" w:hAnsi="Arial" w:cs="Arial"/>
                <w:b/>
                <w:iCs w:val="0"/>
                <w:color w:val="auto"/>
                <w:kern w:val="0"/>
                <w:sz w:val="20"/>
                <w:szCs w:val="20"/>
                <w:lang w:bidi="ar-SA"/>
              </w:rPr>
              <w:t>Implica</w:t>
            </w:r>
            <w:r w:rsidR="003752B3" w:rsidRPr="007D14FF">
              <w:rPr>
                <w:rFonts w:ascii="Arial" w:eastAsiaTheme="minorHAnsi" w:hAnsi="Arial" w:cs="Arial"/>
                <w:iCs w:val="0"/>
                <w:color w:val="auto"/>
                <w:kern w:val="0"/>
                <w:sz w:val="20"/>
                <w:szCs w:val="20"/>
                <w:lang w:bidi="ar-SA"/>
              </w:rPr>
              <w:t>:</w:t>
            </w:r>
          </w:p>
          <w:p w:rsidR="003752B3" w:rsidRPr="007D14FF" w:rsidRDefault="003752B3" w:rsidP="00570E70">
            <w:pPr>
              <w:pStyle w:val="aa"/>
              <w:keepNext/>
              <w:numPr>
                <w:ilvl w:val="0"/>
                <w:numId w:val="29"/>
              </w:numPr>
              <w:suppressLineNumbers/>
              <w:spacing w:before="120" w:after="120"/>
              <w:rPr>
                <w:rFonts w:ascii="Arial" w:eastAsiaTheme="minorHAnsi" w:hAnsi="Arial" w:cs="Arial"/>
                <w:iCs w:val="0"/>
                <w:color w:val="auto"/>
                <w:kern w:val="0"/>
                <w:sz w:val="20"/>
                <w:szCs w:val="20"/>
                <w:lang w:bidi="ar-SA"/>
              </w:rPr>
            </w:pPr>
            <w:r w:rsidRPr="007D14FF">
              <w:rPr>
                <w:rFonts w:ascii="Arial" w:eastAsiaTheme="minorHAnsi" w:hAnsi="Arial" w:cs="Arial"/>
                <w:iCs w:val="0"/>
                <w:color w:val="auto"/>
                <w:kern w:val="0"/>
                <w:sz w:val="20"/>
                <w:szCs w:val="20"/>
                <w:lang w:bidi="ar-SA"/>
              </w:rPr>
              <w:t>Examinarea minuțioasă a lanțului de procese pe care le parcurge produsul în cadrul unității de comerț sub aspectul punctelor critice, unde ar putea să apară probleme</w:t>
            </w:r>
          </w:p>
          <w:p w:rsidR="003752B3" w:rsidRPr="007D14FF" w:rsidRDefault="003752B3" w:rsidP="00570E70">
            <w:pPr>
              <w:pStyle w:val="aa"/>
              <w:keepNext/>
              <w:numPr>
                <w:ilvl w:val="0"/>
                <w:numId w:val="29"/>
              </w:numPr>
              <w:suppressLineNumbers/>
              <w:spacing w:before="120" w:after="120"/>
              <w:rPr>
                <w:rFonts w:ascii="Arial" w:eastAsiaTheme="minorHAnsi" w:hAnsi="Arial" w:cs="Arial"/>
                <w:iCs w:val="0"/>
                <w:color w:val="auto"/>
                <w:kern w:val="0"/>
                <w:sz w:val="20"/>
                <w:szCs w:val="20"/>
                <w:lang w:bidi="ar-SA"/>
              </w:rPr>
            </w:pPr>
            <w:r w:rsidRPr="007D14FF">
              <w:rPr>
                <w:rFonts w:ascii="Arial" w:eastAsiaTheme="minorHAnsi" w:hAnsi="Arial" w:cs="Arial"/>
                <w:iCs w:val="0"/>
                <w:color w:val="auto"/>
                <w:kern w:val="0"/>
                <w:sz w:val="20"/>
                <w:szCs w:val="20"/>
                <w:lang w:bidi="ar-SA"/>
              </w:rPr>
              <w:t xml:space="preserve">Identificarea "punctelor critice de control" - acestea sunt locurile la care trebuie să </w:t>
            </w:r>
            <w:r w:rsidR="00DB5FA7" w:rsidRPr="007D14FF">
              <w:rPr>
                <w:rFonts w:ascii="Arial" w:eastAsiaTheme="minorHAnsi" w:hAnsi="Arial" w:cs="Arial"/>
                <w:iCs w:val="0"/>
                <w:color w:val="auto"/>
                <w:kern w:val="0"/>
                <w:sz w:val="20"/>
                <w:szCs w:val="20"/>
                <w:lang w:bidi="ar-SA"/>
              </w:rPr>
              <w:t xml:space="preserve">de concentrat atenția </w:t>
            </w:r>
            <w:r w:rsidRPr="007D14FF">
              <w:rPr>
                <w:rFonts w:ascii="Arial" w:eastAsiaTheme="minorHAnsi" w:hAnsi="Arial" w:cs="Arial"/>
                <w:iCs w:val="0"/>
                <w:color w:val="auto"/>
                <w:kern w:val="0"/>
                <w:sz w:val="20"/>
                <w:szCs w:val="20"/>
                <w:lang w:bidi="ar-SA"/>
              </w:rPr>
              <w:t xml:space="preserve">asupra pericolelor </w:t>
            </w:r>
            <w:r w:rsidR="00DB5FA7" w:rsidRPr="007D14FF">
              <w:rPr>
                <w:rFonts w:ascii="Arial" w:eastAsiaTheme="minorHAnsi" w:hAnsi="Arial" w:cs="Arial"/>
                <w:iCs w:val="0"/>
                <w:color w:val="auto"/>
                <w:kern w:val="0"/>
                <w:sz w:val="20"/>
                <w:szCs w:val="20"/>
                <w:lang w:bidi="ar-SA"/>
              </w:rPr>
              <w:t>pentru a fi</w:t>
            </w:r>
            <w:r w:rsidRPr="007D14FF">
              <w:rPr>
                <w:rFonts w:ascii="Arial" w:eastAsiaTheme="minorHAnsi" w:hAnsi="Arial" w:cs="Arial"/>
                <w:iCs w:val="0"/>
                <w:color w:val="auto"/>
                <w:kern w:val="0"/>
                <w:sz w:val="20"/>
                <w:szCs w:val="20"/>
                <w:lang w:bidi="ar-SA"/>
              </w:rPr>
              <w:t xml:space="preserve"> redu</w:t>
            </w:r>
            <w:r w:rsidR="00DB5FA7" w:rsidRPr="007D14FF">
              <w:rPr>
                <w:rFonts w:ascii="Arial" w:eastAsiaTheme="minorHAnsi" w:hAnsi="Arial" w:cs="Arial"/>
                <w:iCs w:val="0"/>
                <w:color w:val="auto"/>
                <w:kern w:val="0"/>
                <w:sz w:val="20"/>
                <w:szCs w:val="20"/>
                <w:lang w:bidi="ar-SA"/>
              </w:rPr>
              <w:t>se</w:t>
            </w:r>
            <w:r w:rsidRPr="007D14FF">
              <w:rPr>
                <w:rFonts w:ascii="Arial" w:eastAsiaTheme="minorHAnsi" w:hAnsi="Arial" w:cs="Arial"/>
                <w:iCs w:val="0"/>
                <w:color w:val="auto"/>
                <w:kern w:val="0"/>
                <w:sz w:val="20"/>
                <w:szCs w:val="20"/>
                <w:lang w:bidi="ar-SA"/>
              </w:rPr>
              <w:t>i la un nivel acceptabil</w:t>
            </w:r>
          </w:p>
          <w:p w:rsidR="003752B3" w:rsidRPr="007D14FF" w:rsidRDefault="003752B3" w:rsidP="00570E70">
            <w:pPr>
              <w:pStyle w:val="aa"/>
              <w:keepNext/>
              <w:numPr>
                <w:ilvl w:val="0"/>
                <w:numId w:val="29"/>
              </w:numPr>
              <w:suppressLineNumbers/>
              <w:spacing w:before="120" w:after="120"/>
              <w:rPr>
                <w:rFonts w:ascii="Arial" w:eastAsiaTheme="minorHAnsi" w:hAnsi="Arial" w:cs="Arial"/>
                <w:iCs w:val="0"/>
                <w:color w:val="auto"/>
                <w:kern w:val="0"/>
                <w:sz w:val="20"/>
                <w:szCs w:val="20"/>
                <w:lang w:bidi="ar-SA"/>
              </w:rPr>
            </w:pPr>
            <w:r w:rsidRPr="007D14FF">
              <w:rPr>
                <w:rFonts w:ascii="Arial" w:eastAsiaTheme="minorHAnsi" w:hAnsi="Arial" w:cs="Arial"/>
                <w:iCs w:val="0"/>
                <w:color w:val="auto"/>
                <w:kern w:val="0"/>
                <w:sz w:val="20"/>
                <w:szCs w:val="20"/>
                <w:lang w:bidi="ar-SA"/>
              </w:rPr>
              <w:t xml:space="preserve">Punerea în aplicare a procedurilor pentru a </w:t>
            </w:r>
            <w:r w:rsidR="00DB5FA7" w:rsidRPr="007D14FF">
              <w:rPr>
                <w:rFonts w:ascii="Arial" w:eastAsiaTheme="minorHAnsi" w:hAnsi="Arial" w:cs="Arial"/>
                <w:iCs w:val="0"/>
                <w:color w:val="auto"/>
                <w:kern w:val="0"/>
                <w:sz w:val="20"/>
                <w:szCs w:val="20"/>
                <w:lang w:bidi="ar-SA"/>
              </w:rPr>
              <w:t>se</w:t>
            </w:r>
            <w:r w:rsidRPr="007D14FF">
              <w:rPr>
                <w:rFonts w:ascii="Arial" w:eastAsiaTheme="minorHAnsi" w:hAnsi="Arial" w:cs="Arial"/>
                <w:iCs w:val="0"/>
                <w:color w:val="auto"/>
                <w:kern w:val="0"/>
                <w:sz w:val="20"/>
                <w:szCs w:val="20"/>
                <w:lang w:bidi="ar-SA"/>
              </w:rPr>
              <w:t xml:space="preserve"> asigura că pericole</w:t>
            </w:r>
            <w:r w:rsidR="00570E70" w:rsidRPr="007D14FF">
              <w:rPr>
                <w:rFonts w:ascii="Arial" w:eastAsiaTheme="minorHAnsi" w:hAnsi="Arial" w:cs="Arial"/>
                <w:iCs w:val="0"/>
                <w:color w:val="auto"/>
                <w:kern w:val="0"/>
                <w:sz w:val="20"/>
                <w:szCs w:val="20"/>
                <w:lang w:bidi="ar-SA"/>
              </w:rPr>
              <w:t xml:space="preserve">le sunt </w:t>
            </w:r>
            <w:r w:rsidRPr="007D14FF">
              <w:rPr>
                <w:rFonts w:ascii="Arial" w:eastAsiaTheme="minorHAnsi" w:hAnsi="Arial" w:cs="Arial"/>
                <w:iCs w:val="0"/>
                <w:color w:val="auto"/>
                <w:kern w:val="0"/>
                <w:sz w:val="20"/>
                <w:szCs w:val="20"/>
                <w:lang w:bidi="ar-SA"/>
              </w:rPr>
              <w:t>controlate la punctele critice de control</w:t>
            </w:r>
          </w:p>
          <w:p w:rsidR="00DB5FA7" w:rsidRPr="007D14FF" w:rsidRDefault="00DB5FA7" w:rsidP="00DB5FA7">
            <w:pPr>
              <w:rPr>
                <w:b/>
                <w:i/>
                <w:lang w:val="ro-RO"/>
              </w:rPr>
            </w:pPr>
            <w:r w:rsidRPr="007D14FF">
              <w:rPr>
                <w:b/>
                <w:i/>
                <w:lang w:val="ro-RO"/>
              </w:rPr>
              <w:t>Important:</w:t>
            </w:r>
          </w:p>
          <w:p w:rsidR="003752B3" w:rsidRPr="007D14FF" w:rsidRDefault="003752B3" w:rsidP="00570E70">
            <w:pPr>
              <w:pStyle w:val="aa"/>
              <w:keepNext/>
              <w:suppressLineNumbers/>
              <w:spacing w:before="120" w:after="120"/>
              <w:rPr>
                <w:rFonts w:ascii="Arial" w:eastAsiaTheme="minorHAnsi" w:hAnsi="Arial" w:cs="Arial"/>
                <w:iCs w:val="0"/>
                <w:color w:val="auto"/>
                <w:kern w:val="0"/>
                <w:sz w:val="20"/>
                <w:szCs w:val="20"/>
                <w:lang w:bidi="ar-SA"/>
              </w:rPr>
            </w:pPr>
            <w:r w:rsidRPr="007D14FF">
              <w:rPr>
                <w:rFonts w:ascii="Arial" w:eastAsiaTheme="minorHAnsi" w:hAnsi="Arial" w:cs="Arial"/>
                <w:iCs w:val="0"/>
                <w:color w:val="auto"/>
                <w:kern w:val="0"/>
                <w:sz w:val="20"/>
                <w:szCs w:val="20"/>
                <w:lang w:bidi="ar-SA"/>
              </w:rPr>
              <w:t>Deci</w:t>
            </w:r>
            <w:r w:rsidR="00DB5FA7" w:rsidRPr="007D14FF">
              <w:rPr>
                <w:rFonts w:ascii="Arial" w:eastAsiaTheme="minorHAnsi" w:hAnsi="Arial" w:cs="Arial"/>
                <w:iCs w:val="0"/>
                <w:color w:val="auto"/>
                <w:kern w:val="0"/>
                <w:sz w:val="20"/>
                <w:szCs w:val="20"/>
                <w:lang w:bidi="ar-SA"/>
              </w:rPr>
              <w:t>zia referitor la</w:t>
            </w:r>
            <w:r w:rsidRPr="007D14FF">
              <w:rPr>
                <w:rFonts w:ascii="Arial" w:eastAsiaTheme="minorHAnsi" w:hAnsi="Arial" w:cs="Arial"/>
                <w:iCs w:val="0"/>
                <w:color w:val="auto"/>
                <w:kern w:val="0"/>
                <w:sz w:val="20"/>
                <w:szCs w:val="20"/>
                <w:lang w:bidi="ar-SA"/>
              </w:rPr>
              <w:t xml:space="preserve"> acțiuni</w:t>
            </w:r>
            <w:r w:rsidR="00DB5FA7" w:rsidRPr="007D14FF">
              <w:rPr>
                <w:rFonts w:ascii="Arial" w:eastAsiaTheme="minorHAnsi" w:hAnsi="Arial" w:cs="Arial"/>
                <w:iCs w:val="0"/>
                <w:color w:val="auto"/>
                <w:kern w:val="0"/>
                <w:sz w:val="20"/>
                <w:szCs w:val="20"/>
                <w:lang w:bidi="ar-SA"/>
              </w:rPr>
              <w:t xml:space="preserve">le care </w:t>
            </w:r>
            <w:r w:rsidRPr="007D14FF">
              <w:rPr>
                <w:rFonts w:ascii="Arial" w:eastAsiaTheme="minorHAnsi" w:hAnsi="Arial" w:cs="Arial"/>
                <w:iCs w:val="0"/>
                <w:color w:val="auto"/>
                <w:kern w:val="0"/>
                <w:sz w:val="20"/>
                <w:szCs w:val="20"/>
                <w:lang w:bidi="ar-SA"/>
              </w:rPr>
              <w:t xml:space="preserve">trebuie </w:t>
            </w:r>
            <w:r w:rsidR="00570E70" w:rsidRPr="007D14FF">
              <w:rPr>
                <w:rFonts w:ascii="Arial" w:eastAsiaTheme="minorHAnsi" w:hAnsi="Arial" w:cs="Arial"/>
                <w:iCs w:val="0"/>
                <w:color w:val="auto"/>
                <w:kern w:val="0"/>
                <w:sz w:val="20"/>
                <w:szCs w:val="20"/>
                <w:lang w:bidi="ar-SA"/>
              </w:rPr>
              <w:t>întreprin</w:t>
            </w:r>
            <w:r w:rsidR="00616821" w:rsidRPr="007D14FF">
              <w:rPr>
                <w:rFonts w:ascii="Arial" w:eastAsiaTheme="minorHAnsi" w:hAnsi="Arial" w:cs="Arial"/>
                <w:iCs w:val="0"/>
                <w:color w:val="auto"/>
                <w:kern w:val="0"/>
                <w:sz w:val="20"/>
                <w:szCs w:val="20"/>
                <w:lang w:bidi="ar-SA"/>
              </w:rPr>
              <w:t>se</w:t>
            </w:r>
            <w:r w:rsidR="00570E70" w:rsidRPr="007D14FF">
              <w:rPr>
                <w:rFonts w:ascii="Arial" w:eastAsiaTheme="minorHAnsi" w:hAnsi="Arial" w:cs="Arial"/>
                <w:iCs w:val="0"/>
                <w:color w:val="auto"/>
                <w:kern w:val="0"/>
                <w:sz w:val="20"/>
                <w:szCs w:val="20"/>
                <w:lang w:bidi="ar-SA"/>
              </w:rPr>
              <w:t xml:space="preserve">i </w:t>
            </w:r>
            <w:r w:rsidRPr="007D14FF">
              <w:rPr>
                <w:rFonts w:ascii="Arial" w:eastAsiaTheme="minorHAnsi" w:hAnsi="Arial" w:cs="Arial"/>
                <w:iCs w:val="0"/>
                <w:color w:val="auto"/>
                <w:kern w:val="0"/>
                <w:sz w:val="20"/>
                <w:szCs w:val="20"/>
                <w:lang w:bidi="ar-SA"/>
              </w:rPr>
              <w:t xml:space="preserve">în cazul în care nu se asigură respectarea cerințelor </w:t>
            </w:r>
          </w:p>
          <w:p w:rsidR="003752B3" w:rsidRPr="007D14FF" w:rsidRDefault="003752B3" w:rsidP="00570E70">
            <w:pPr>
              <w:pStyle w:val="aa"/>
              <w:keepNext/>
              <w:suppressLineNumbers/>
              <w:spacing w:before="120" w:after="120"/>
              <w:rPr>
                <w:rFonts w:ascii="Arial" w:eastAsiaTheme="minorHAnsi" w:hAnsi="Arial" w:cs="Arial"/>
                <w:iCs w:val="0"/>
                <w:color w:val="auto"/>
                <w:kern w:val="0"/>
                <w:sz w:val="20"/>
                <w:szCs w:val="20"/>
                <w:lang w:bidi="ar-SA"/>
              </w:rPr>
            </w:pPr>
            <w:r w:rsidRPr="007D14FF">
              <w:rPr>
                <w:rFonts w:ascii="Arial" w:eastAsiaTheme="minorHAnsi" w:hAnsi="Arial" w:cs="Arial"/>
                <w:iCs w:val="0"/>
                <w:color w:val="auto"/>
                <w:kern w:val="0"/>
                <w:sz w:val="20"/>
                <w:szCs w:val="20"/>
                <w:lang w:bidi="ar-SA"/>
              </w:rPr>
              <w:t>Asigura</w:t>
            </w:r>
            <w:r w:rsidR="00616821" w:rsidRPr="007D14FF">
              <w:rPr>
                <w:rFonts w:ascii="Arial" w:eastAsiaTheme="minorHAnsi" w:hAnsi="Arial" w:cs="Arial"/>
                <w:iCs w:val="0"/>
                <w:color w:val="auto"/>
                <w:kern w:val="0"/>
                <w:sz w:val="20"/>
                <w:szCs w:val="20"/>
                <w:lang w:bidi="ar-SA"/>
              </w:rPr>
              <w:t>rea faptului</w:t>
            </w:r>
            <w:r w:rsidRPr="007D14FF">
              <w:rPr>
                <w:rFonts w:ascii="Arial" w:eastAsiaTheme="minorHAnsi" w:hAnsi="Arial" w:cs="Arial"/>
                <w:iCs w:val="0"/>
                <w:color w:val="auto"/>
                <w:kern w:val="0"/>
                <w:sz w:val="20"/>
                <w:szCs w:val="20"/>
                <w:lang w:bidi="ar-SA"/>
              </w:rPr>
              <w:t xml:space="preserve"> că procedurile</w:t>
            </w:r>
            <w:r w:rsidR="00570E70" w:rsidRPr="007D14FF">
              <w:rPr>
                <w:rFonts w:ascii="Arial" w:eastAsiaTheme="minorHAnsi" w:hAnsi="Arial" w:cs="Arial"/>
                <w:iCs w:val="0"/>
                <w:color w:val="auto"/>
                <w:kern w:val="0"/>
                <w:sz w:val="20"/>
                <w:szCs w:val="20"/>
                <w:lang w:bidi="ar-SA"/>
              </w:rPr>
              <w:t xml:space="preserve"> elaborate sunt implementate și sunt eficiente</w:t>
            </w:r>
          </w:p>
          <w:p w:rsidR="003752B3" w:rsidRPr="007D14FF" w:rsidRDefault="003752B3" w:rsidP="00570E70">
            <w:pPr>
              <w:pStyle w:val="aa"/>
              <w:keepNext/>
              <w:suppressLineNumbers/>
              <w:spacing w:before="120" w:after="120"/>
              <w:rPr>
                <w:rFonts w:ascii="Arial" w:eastAsiaTheme="minorHAnsi" w:hAnsi="Arial" w:cs="Arial"/>
                <w:iCs w:val="0"/>
                <w:color w:val="auto"/>
                <w:kern w:val="0"/>
                <w:sz w:val="20"/>
                <w:szCs w:val="20"/>
                <w:lang w:bidi="ar-SA"/>
              </w:rPr>
            </w:pPr>
            <w:r w:rsidRPr="007D14FF">
              <w:rPr>
                <w:rFonts w:ascii="Arial" w:eastAsiaTheme="minorHAnsi" w:hAnsi="Arial" w:cs="Arial"/>
                <w:iCs w:val="0"/>
                <w:color w:val="auto"/>
                <w:kern w:val="0"/>
                <w:sz w:val="20"/>
                <w:szCs w:val="20"/>
                <w:lang w:bidi="ar-SA"/>
              </w:rPr>
              <w:t>Păstra</w:t>
            </w:r>
            <w:r w:rsidR="00616821" w:rsidRPr="007D14FF">
              <w:rPr>
                <w:rFonts w:ascii="Arial" w:eastAsiaTheme="minorHAnsi" w:hAnsi="Arial" w:cs="Arial"/>
                <w:iCs w:val="0"/>
                <w:color w:val="auto"/>
                <w:kern w:val="0"/>
                <w:sz w:val="20"/>
                <w:szCs w:val="20"/>
                <w:lang w:bidi="ar-SA"/>
              </w:rPr>
              <w:t>rea înregistrărilor</w:t>
            </w:r>
            <w:r w:rsidRPr="007D14FF">
              <w:rPr>
                <w:rFonts w:ascii="Arial" w:eastAsiaTheme="minorHAnsi" w:hAnsi="Arial" w:cs="Arial"/>
                <w:iCs w:val="0"/>
                <w:color w:val="auto"/>
                <w:kern w:val="0"/>
                <w:sz w:val="20"/>
                <w:szCs w:val="20"/>
                <w:lang w:bidi="ar-SA"/>
              </w:rPr>
              <w:t xml:space="preserve"> corespunzătoare pentru a demonstra că procedurile sunt eficiente</w:t>
            </w:r>
          </w:p>
          <w:p w:rsidR="003752B3" w:rsidRPr="007D14FF" w:rsidRDefault="00616821" w:rsidP="00616821">
            <w:pPr>
              <w:pStyle w:val="aa"/>
              <w:keepNext/>
              <w:suppressLineNumbers/>
              <w:spacing w:before="120" w:after="120"/>
              <w:rPr>
                <w:rFonts w:ascii="Arial" w:eastAsia="MS Gothic" w:hAnsi="MS Gothic" w:cs="Arial"/>
                <w:b/>
                <w:bCs/>
                <w:color w:val="D49021"/>
              </w:rPr>
            </w:pPr>
            <w:r w:rsidRPr="007D14FF">
              <w:rPr>
                <w:rFonts w:ascii="Arial" w:eastAsiaTheme="minorHAnsi" w:hAnsi="Arial" w:cs="Arial"/>
                <w:iCs w:val="0"/>
                <w:color w:val="auto"/>
                <w:kern w:val="0"/>
                <w:sz w:val="20"/>
                <w:szCs w:val="20"/>
                <w:lang w:bidi="ar-SA"/>
              </w:rPr>
              <w:t>Stabilirea procedurilor</w:t>
            </w:r>
            <w:r w:rsidR="003752B3" w:rsidRPr="007D14FF">
              <w:rPr>
                <w:rFonts w:ascii="Arial" w:eastAsiaTheme="minorHAnsi" w:hAnsi="Arial" w:cs="Arial"/>
                <w:iCs w:val="0"/>
                <w:color w:val="auto"/>
                <w:kern w:val="0"/>
                <w:sz w:val="20"/>
                <w:szCs w:val="20"/>
                <w:lang w:bidi="ar-SA"/>
              </w:rPr>
              <w:t xml:space="preserve"> de gestionare a siguranței care sunt adecvate pentru</w:t>
            </w:r>
            <w:r w:rsidR="00570E70" w:rsidRPr="007D14FF">
              <w:rPr>
                <w:rFonts w:ascii="Arial" w:eastAsiaTheme="minorHAnsi" w:hAnsi="Arial" w:cs="Arial"/>
                <w:iCs w:val="0"/>
                <w:color w:val="auto"/>
                <w:kern w:val="0"/>
                <w:sz w:val="20"/>
                <w:szCs w:val="20"/>
                <w:lang w:bidi="ar-SA"/>
              </w:rPr>
              <w:t xml:space="preserve"> unitatea com</w:t>
            </w:r>
            <w:r w:rsidR="009263A8" w:rsidRPr="007D14FF">
              <w:rPr>
                <w:rFonts w:ascii="Arial" w:eastAsiaTheme="minorHAnsi" w:hAnsi="Arial" w:cs="Arial"/>
                <w:iCs w:val="0"/>
                <w:color w:val="auto"/>
                <w:kern w:val="0"/>
                <w:sz w:val="20"/>
                <w:szCs w:val="20"/>
                <w:lang w:bidi="ar-SA"/>
              </w:rPr>
              <w:t>e</w:t>
            </w:r>
            <w:r w:rsidR="00570E70" w:rsidRPr="007D14FF">
              <w:rPr>
                <w:rFonts w:ascii="Arial" w:eastAsiaTheme="minorHAnsi" w:hAnsi="Arial" w:cs="Arial"/>
                <w:iCs w:val="0"/>
                <w:color w:val="auto"/>
                <w:kern w:val="0"/>
                <w:sz w:val="20"/>
                <w:szCs w:val="20"/>
                <w:lang w:bidi="ar-SA"/>
              </w:rPr>
              <w:t xml:space="preserve">rcială </w:t>
            </w:r>
            <w:r w:rsidRPr="007D14FF">
              <w:rPr>
                <w:rFonts w:ascii="Arial" w:eastAsiaTheme="minorHAnsi" w:hAnsi="Arial" w:cs="Arial"/>
                <w:iCs w:val="0"/>
                <w:color w:val="auto"/>
                <w:kern w:val="0"/>
                <w:sz w:val="20"/>
                <w:szCs w:val="20"/>
                <w:lang w:bidi="ar-SA"/>
              </w:rPr>
              <w:t>concretă</w:t>
            </w:r>
          </w:p>
        </w:tc>
      </w:tr>
    </w:tbl>
    <w:p w:rsidR="003752B3" w:rsidRPr="007D14FF" w:rsidRDefault="003752B3" w:rsidP="00E8414A">
      <w:pPr>
        <w:spacing w:after="0"/>
        <w:jc w:val="both"/>
        <w:rPr>
          <w:rFonts w:ascii="Arial" w:hAnsi="Arial" w:cs="Arial"/>
          <w:lang w:val="ro-RO"/>
        </w:rPr>
      </w:pPr>
    </w:p>
    <w:p w:rsidR="00DB34BF" w:rsidRPr="007D14FF" w:rsidRDefault="00DB34BF" w:rsidP="00DB34BF">
      <w:pPr>
        <w:spacing w:after="0"/>
        <w:jc w:val="both"/>
        <w:rPr>
          <w:rFonts w:ascii="Arial" w:hAnsi="Arial" w:cs="Arial"/>
          <w:sz w:val="24"/>
          <w:szCs w:val="24"/>
          <w:lang w:val="ro-RO"/>
        </w:rPr>
      </w:pPr>
      <w:r w:rsidRPr="007D14FF">
        <w:rPr>
          <w:rFonts w:ascii="Arial" w:hAnsi="Arial" w:cs="Arial"/>
          <w:sz w:val="24"/>
          <w:szCs w:val="24"/>
          <w:lang w:val="ro-RO"/>
        </w:rPr>
        <w:t>Stabilirea documentelor şi înregistrărilor se efectuează proporţional cu natura şi amploarea activităţii din domeniul alimentar, pentru a se demonstra aplicarea eficientă a măsurilor prevăzute în bunele practice de igienă</w:t>
      </w:r>
      <w:r w:rsidR="00AF3993" w:rsidRPr="007D14FF">
        <w:rPr>
          <w:rFonts w:ascii="Arial" w:hAnsi="Arial" w:cs="Arial"/>
          <w:sz w:val="24"/>
          <w:szCs w:val="24"/>
          <w:lang w:val="ro-RO"/>
        </w:rPr>
        <w:t>.</w:t>
      </w:r>
    </w:p>
    <w:p w:rsidR="00194BC7" w:rsidRPr="007D14FF" w:rsidRDefault="00194BC7" w:rsidP="00E8414A">
      <w:pPr>
        <w:spacing w:after="0"/>
        <w:jc w:val="both"/>
        <w:rPr>
          <w:rFonts w:ascii="Arial" w:hAnsi="Arial" w:cs="Arial"/>
          <w:sz w:val="24"/>
          <w:szCs w:val="24"/>
          <w:lang w:val="ro-RO"/>
        </w:rPr>
      </w:pPr>
    </w:p>
    <w:p w:rsidR="00194BC7" w:rsidRPr="007D14FF" w:rsidRDefault="00194BC7" w:rsidP="00E8414A">
      <w:pPr>
        <w:spacing w:after="0"/>
        <w:jc w:val="both"/>
        <w:rPr>
          <w:rFonts w:ascii="Arial" w:hAnsi="Arial" w:cs="Arial"/>
          <w:sz w:val="24"/>
          <w:szCs w:val="24"/>
          <w:lang w:val="ro-RO"/>
        </w:rPr>
      </w:pPr>
      <w:r w:rsidRPr="007D14FF">
        <w:rPr>
          <w:rFonts w:ascii="Arial" w:hAnsi="Arial" w:cs="Arial"/>
          <w:sz w:val="24"/>
          <w:szCs w:val="24"/>
          <w:lang w:val="ro-RO"/>
        </w:rPr>
        <w:t xml:space="preserve">Avînd în vedere că sistemul HACCP este flexibil iar numărul de proceduri, registre, acțiuni corective este specific fiecărui operator economic din domeniul comerțului produselor alimentare, se recomandă de a consulta îndrumările plasate pe pagina </w:t>
      </w:r>
      <w:r w:rsidR="00ED6F5A" w:rsidRPr="007D14FF">
        <w:rPr>
          <w:rFonts w:ascii="Arial" w:hAnsi="Arial" w:cs="Arial"/>
          <w:sz w:val="24"/>
          <w:szCs w:val="24"/>
          <w:lang w:val="ro-RO"/>
        </w:rPr>
        <w:t>web. /</w:t>
      </w:r>
      <w:proofErr w:type="spellStart"/>
      <w:r w:rsidR="00C91C93">
        <w:fldChar w:fldCharType="begin"/>
      </w:r>
      <w:r w:rsidR="00E96EB2" w:rsidRPr="00AF4592">
        <w:rPr>
          <w:lang w:val="en-US"/>
        </w:rPr>
        <w:instrText>HYPERLINK "http://www.ansa.gov.md/"</w:instrText>
      </w:r>
      <w:r w:rsidR="00C91C93">
        <w:fldChar w:fldCharType="separate"/>
      </w:r>
      <w:r w:rsidR="00ED6F5A" w:rsidRPr="007D14FF">
        <w:rPr>
          <w:rStyle w:val="a4"/>
          <w:rFonts w:ascii="Arial" w:hAnsi="Arial" w:cs="Arial"/>
          <w:sz w:val="24"/>
          <w:szCs w:val="24"/>
          <w:lang w:val="ro-RO"/>
        </w:rPr>
        <w:t>http</w:t>
      </w:r>
      <w:proofErr w:type="spellEnd"/>
      <w:r w:rsidR="00ED6F5A" w:rsidRPr="007D14FF">
        <w:rPr>
          <w:rStyle w:val="a4"/>
          <w:rFonts w:ascii="Arial" w:hAnsi="Arial" w:cs="Arial"/>
          <w:sz w:val="24"/>
          <w:szCs w:val="24"/>
          <w:lang w:val="ro-RO"/>
        </w:rPr>
        <w:t>://</w:t>
      </w:r>
      <w:proofErr w:type="spellStart"/>
      <w:r w:rsidR="00ED6F5A" w:rsidRPr="007D14FF">
        <w:rPr>
          <w:rStyle w:val="a4"/>
          <w:rFonts w:ascii="Arial" w:hAnsi="Arial" w:cs="Arial"/>
          <w:sz w:val="24"/>
          <w:szCs w:val="24"/>
          <w:lang w:val="ro-RO"/>
        </w:rPr>
        <w:t>www.ansa.gov.md</w:t>
      </w:r>
      <w:proofErr w:type="spellEnd"/>
      <w:r w:rsidR="00ED6F5A" w:rsidRPr="007D14FF">
        <w:rPr>
          <w:rStyle w:val="a4"/>
          <w:rFonts w:ascii="Arial" w:hAnsi="Arial" w:cs="Arial"/>
          <w:sz w:val="24"/>
          <w:szCs w:val="24"/>
          <w:lang w:val="ro-RO"/>
        </w:rPr>
        <w:t>/</w:t>
      </w:r>
      <w:r w:rsidR="00C91C93">
        <w:fldChar w:fldCharType="end"/>
      </w:r>
      <w:r w:rsidR="00ED6F5A" w:rsidRPr="007D14FF">
        <w:rPr>
          <w:rFonts w:ascii="Arial" w:hAnsi="Arial" w:cs="Arial"/>
          <w:sz w:val="24"/>
          <w:szCs w:val="24"/>
          <w:lang w:val="ro-RO"/>
        </w:rPr>
        <w:t>.</w:t>
      </w:r>
    </w:p>
    <w:p w:rsidR="00570E70" w:rsidRPr="007D14FF" w:rsidRDefault="00570E70">
      <w:pPr>
        <w:rPr>
          <w:rStyle w:val="fontstyle31"/>
          <w:rFonts w:ascii="Arial" w:hAnsi="Arial" w:cs="Arial"/>
          <w:b/>
          <w:color w:val="0F45B1"/>
          <w:sz w:val="22"/>
          <w:szCs w:val="22"/>
          <w:lang w:val="ro-RO"/>
        </w:rPr>
      </w:pPr>
      <w:r w:rsidRPr="007D14FF">
        <w:rPr>
          <w:rStyle w:val="fontstyle31"/>
          <w:rFonts w:ascii="Arial" w:hAnsi="Arial" w:cs="Arial"/>
          <w:b/>
          <w:color w:val="0F45B1"/>
          <w:sz w:val="22"/>
          <w:szCs w:val="22"/>
          <w:lang w:val="ro-RO"/>
        </w:rPr>
        <w:br w:type="page"/>
      </w:r>
    </w:p>
    <w:p w:rsidR="008159BA" w:rsidRPr="007D14FF" w:rsidRDefault="008159BA" w:rsidP="008159BA">
      <w:pPr>
        <w:autoSpaceDE w:val="0"/>
        <w:autoSpaceDN w:val="0"/>
        <w:adjustRightInd w:val="0"/>
        <w:spacing w:after="240" w:line="240" w:lineRule="auto"/>
        <w:jc w:val="both"/>
        <w:rPr>
          <w:rStyle w:val="fontstyle31"/>
          <w:rFonts w:ascii="Arial" w:hAnsi="Arial" w:cs="Arial"/>
          <w:b/>
          <w:color w:val="0033CC"/>
          <w:lang w:val="ro-RO"/>
        </w:rPr>
      </w:pPr>
      <w:r w:rsidRPr="007D14FF">
        <w:rPr>
          <w:rStyle w:val="fontstyle31"/>
          <w:rFonts w:ascii="Arial" w:hAnsi="Arial" w:cs="Arial"/>
          <w:b/>
          <w:color w:val="0033CC"/>
          <w:lang w:val="ro-RO"/>
        </w:rPr>
        <w:lastRenderedPageBreak/>
        <w:t>PROCESUL DE MONITORIZARE ȘI CONTROL PRIVIND SIGURANȚA ALIMENTELOR LA ETAPA DE COMERCIALIZARE</w:t>
      </w:r>
    </w:p>
    <w:p w:rsidR="00F6770A" w:rsidRPr="007D14FF" w:rsidRDefault="00F6770A" w:rsidP="00F6770A">
      <w:pPr>
        <w:pStyle w:val="2"/>
        <w:rPr>
          <w:rFonts w:ascii="Arial" w:hAnsi="Arial" w:cs="Arial"/>
          <w:sz w:val="24"/>
          <w:szCs w:val="24"/>
          <w:lang w:val="ro-RO"/>
        </w:rPr>
      </w:pPr>
      <w:bookmarkStart w:id="25" w:name="_Toc452642219"/>
      <w:r w:rsidRPr="007D14FF">
        <w:rPr>
          <w:rFonts w:ascii="Arial" w:hAnsi="Arial" w:cs="Arial"/>
          <w:sz w:val="24"/>
          <w:szCs w:val="24"/>
          <w:lang w:val="ro-RO"/>
        </w:rPr>
        <w:t xml:space="preserve">Cine efectuează controlul privind siguranța alimentelor </w:t>
      </w:r>
      <w:bookmarkEnd w:id="25"/>
      <w:r w:rsidRPr="007D14FF">
        <w:rPr>
          <w:rFonts w:ascii="Arial" w:hAnsi="Arial" w:cs="Arial"/>
          <w:sz w:val="24"/>
          <w:szCs w:val="24"/>
          <w:lang w:val="ro-RO"/>
        </w:rPr>
        <w:t>la etapa de comercializare</w:t>
      </w:r>
      <w:r w:rsidR="00697FDA">
        <w:rPr>
          <w:rFonts w:ascii="Arial" w:hAnsi="Arial" w:cs="Arial"/>
          <w:sz w:val="24"/>
          <w:szCs w:val="24"/>
          <w:lang w:val="ro-RO"/>
        </w:rPr>
        <w:t>?</w:t>
      </w:r>
    </w:p>
    <w:p w:rsidR="007160B8" w:rsidRPr="007D14FF" w:rsidRDefault="007160B8" w:rsidP="00A60FA6">
      <w:pPr>
        <w:jc w:val="both"/>
        <w:rPr>
          <w:rFonts w:ascii="Arial" w:hAnsi="Arial" w:cs="Arial"/>
          <w:sz w:val="24"/>
          <w:szCs w:val="24"/>
          <w:lang w:val="ro-RO"/>
        </w:rPr>
      </w:pPr>
      <w:r w:rsidRPr="007D14FF">
        <w:rPr>
          <w:rFonts w:ascii="Arial" w:hAnsi="Arial" w:cs="Arial"/>
          <w:sz w:val="24"/>
          <w:szCs w:val="24"/>
          <w:lang w:val="ro-RO"/>
        </w:rPr>
        <w:t xml:space="preserve">Agenția Națională privind Siguranța Alimentelor este abilitată prin lege cu </w:t>
      </w:r>
      <w:r w:rsidR="00B952D5" w:rsidRPr="007D14FF">
        <w:rPr>
          <w:rFonts w:ascii="Arial" w:hAnsi="Arial" w:cs="Arial"/>
          <w:sz w:val="24"/>
          <w:szCs w:val="24"/>
          <w:lang w:val="ro-RO"/>
        </w:rPr>
        <w:t>funcția</w:t>
      </w:r>
      <w:r w:rsidRPr="007D14FF">
        <w:rPr>
          <w:rFonts w:ascii="Arial" w:hAnsi="Arial" w:cs="Arial"/>
          <w:sz w:val="24"/>
          <w:szCs w:val="24"/>
          <w:lang w:val="ro-RO"/>
        </w:rPr>
        <w:t xml:space="preserve"> de control privind respectarea cerințelor de siguranță a alimentelor de către operatorii antrenaţi în producerea, procesarea, depozitarea, transportul, distribuţia şi comercializarea produselor alimentare, pr</w:t>
      </w:r>
      <w:r w:rsidR="0060675D">
        <w:rPr>
          <w:rFonts w:ascii="Arial" w:hAnsi="Arial" w:cs="Arial"/>
          <w:sz w:val="24"/>
          <w:szCs w:val="24"/>
          <w:lang w:val="ro-RO"/>
        </w:rPr>
        <w:t xml:space="preserve">ecum şi a hranei pentru animale. Controlul și monitorizarea se efectuează </w:t>
      </w:r>
      <w:r w:rsidR="0060675D" w:rsidRPr="007D14FF">
        <w:rPr>
          <w:rFonts w:ascii="Arial" w:hAnsi="Arial" w:cs="Arial"/>
          <w:sz w:val="24"/>
          <w:szCs w:val="24"/>
          <w:lang w:val="ro-RO"/>
        </w:rPr>
        <w:t>pe întregul lanţ alimentar</w:t>
      </w:r>
      <w:r w:rsidR="0060675D">
        <w:rPr>
          <w:rFonts w:ascii="Arial" w:hAnsi="Arial" w:cs="Arial"/>
          <w:sz w:val="24"/>
          <w:szCs w:val="24"/>
          <w:lang w:val="ro-RO"/>
        </w:rPr>
        <w:t>.</w:t>
      </w:r>
      <w:r w:rsidRPr="007D14FF">
        <w:rPr>
          <w:rFonts w:ascii="Arial" w:hAnsi="Arial" w:cs="Arial"/>
          <w:sz w:val="24"/>
          <w:szCs w:val="24"/>
          <w:lang w:val="ro-RO"/>
        </w:rPr>
        <w:t xml:space="preserve"> </w:t>
      </w:r>
      <w:r w:rsidR="0060675D">
        <w:rPr>
          <w:rFonts w:ascii="Arial" w:hAnsi="Arial" w:cs="Arial"/>
          <w:sz w:val="24"/>
          <w:szCs w:val="24"/>
          <w:lang w:val="ro-RO"/>
        </w:rPr>
        <w:t>Funcțiile de control sunt exercitate de inspectorii din cadrul direcțiilor teritoriale ANSA.</w:t>
      </w:r>
    </w:p>
    <w:p w:rsidR="001D6BCA" w:rsidRPr="007D14FF" w:rsidRDefault="001D6BCA" w:rsidP="00F6770A">
      <w:pPr>
        <w:pStyle w:val="2"/>
        <w:rPr>
          <w:rFonts w:ascii="Arial" w:hAnsi="Arial" w:cs="Arial"/>
          <w:sz w:val="24"/>
          <w:szCs w:val="24"/>
          <w:lang w:val="ro-RO"/>
        </w:rPr>
      </w:pPr>
      <w:r w:rsidRPr="007D14FF">
        <w:rPr>
          <w:rFonts w:ascii="Arial" w:hAnsi="Arial" w:cs="Arial"/>
          <w:sz w:val="24"/>
          <w:szCs w:val="24"/>
          <w:lang w:val="ro-RO"/>
        </w:rPr>
        <w:t>Baza legală</w:t>
      </w:r>
      <w:r w:rsidR="00A8787D" w:rsidRPr="007D14FF">
        <w:rPr>
          <w:rFonts w:ascii="Arial" w:hAnsi="Arial" w:cs="Arial"/>
          <w:sz w:val="24"/>
          <w:szCs w:val="24"/>
          <w:lang w:val="ro-RO"/>
        </w:rPr>
        <w:t xml:space="preserve"> pentru efectuarea controlului</w:t>
      </w:r>
    </w:p>
    <w:tbl>
      <w:tblPr>
        <w:tblStyle w:val="a8"/>
        <w:tblW w:w="0" w:type="auto"/>
        <w:tblLook w:val="04A0"/>
      </w:tblPr>
      <w:tblGrid>
        <w:gridCol w:w="9571"/>
      </w:tblGrid>
      <w:tr w:rsidR="00E21978" w:rsidRPr="00D8013A" w:rsidTr="007160B8">
        <w:trPr>
          <w:trHeight w:val="416"/>
        </w:trPr>
        <w:tc>
          <w:tcPr>
            <w:tcW w:w="9571" w:type="dxa"/>
          </w:tcPr>
          <w:p w:rsidR="0060675D" w:rsidRDefault="00E21978" w:rsidP="0060675D">
            <w:pPr>
              <w:jc w:val="both"/>
              <w:rPr>
                <w:lang w:val="ro-RO"/>
              </w:rPr>
            </w:pPr>
            <w:r w:rsidRPr="007D14FF">
              <w:rPr>
                <w:b/>
                <w:i/>
                <w:lang w:val="ro-RO"/>
              </w:rPr>
              <w:t>Prevederile legii</w:t>
            </w:r>
            <w:hyperlink r:id="rId38" w:history="1">
              <w:r w:rsidRPr="007D14FF">
                <w:rPr>
                  <w:rStyle w:val="a4"/>
                  <w:lang w:val="ro-RO"/>
                </w:rPr>
                <w:t xml:space="preserve"> nr</w:t>
              </w:r>
              <w:r w:rsidR="00AF3993" w:rsidRPr="007D14FF">
                <w:rPr>
                  <w:rStyle w:val="a4"/>
                  <w:lang w:val="ro-RO"/>
                </w:rPr>
                <w:t>.</w:t>
              </w:r>
              <w:r w:rsidRPr="007D14FF">
                <w:rPr>
                  <w:rStyle w:val="a4"/>
                  <w:lang w:val="ro-RO"/>
                </w:rPr>
                <w:t xml:space="preserve"> 113/2012</w:t>
              </w:r>
            </w:hyperlink>
            <w:r w:rsidRPr="007D14FF">
              <w:rPr>
                <w:lang w:val="ro-RO"/>
              </w:rPr>
              <w:t xml:space="preserve">, </w:t>
            </w:r>
            <w:r w:rsidR="00B952D5" w:rsidRPr="007D14FF">
              <w:rPr>
                <w:lang w:val="ro-RO"/>
              </w:rPr>
              <w:t>art.</w:t>
            </w:r>
            <w:r w:rsidRPr="007D14FF">
              <w:rPr>
                <w:lang w:val="ro-RO"/>
              </w:rPr>
              <w:t xml:space="preserve"> 18, alin </w:t>
            </w:r>
            <w:r w:rsidR="007160B8" w:rsidRPr="007D14FF">
              <w:rPr>
                <w:lang w:val="ro-RO"/>
              </w:rPr>
              <w:t xml:space="preserve"> (3),</w:t>
            </w:r>
          </w:p>
          <w:p w:rsidR="007160B8" w:rsidRPr="007D14FF" w:rsidRDefault="00E21978" w:rsidP="0060675D">
            <w:pPr>
              <w:jc w:val="both"/>
              <w:rPr>
                <w:lang w:val="ro-RO"/>
              </w:rPr>
            </w:pPr>
            <w:r w:rsidRPr="007D14FF">
              <w:rPr>
                <w:lang w:val="ro-RO"/>
              </w:rPr>
              <w:t>Domeniile principale de activitate şi competenţele Agenţiei</w:t>
            </w:r>
            <w:r w:rsidR="0060675D">
              <w:rPr>
                <w:lang w:val="ro-RO"/>
              </w:rPr>
              <w:t>:</w:t>
            </w:r>
          </w:p>
          <w:p w:rsidR="007160B8" w:rsidRPr="007D14FF" w:rsidRDefault="007160B8" w:rsidP="0060675D">
            <w:pPr>
              <w:jc w:val="both"/>
              <w:rPr>
                <w:lang w:val="ro-RO"/>
              </w:rPr>
            </w:pPr>
            <w:r w:rsidRPr="007D14FF">
              <w:rPr>
                <w:lang w:val="ro-RO"/>
              </w:rPr>
              <w:t xml:space="preserve"> c) controlul sanitar-veterinar;</w:t>
            </w:r>
          </w:p>
          <w:p w:rsidR="00E21978" w:rsidRPr="007D14FF" w:rsidRDefault="007160B8" w:rsidP="0060675D">
            <w:pPr>
              <w:jc w:val="both"/>
              <w:rPr>
                <w:lang w:val="ro-RO"/>
              </w:rPr>
            </w:pPr>
            <w:r w:rsidRPr="007D14FF">
              <w:rPr>
                <w:lang w:val="ro-RO"/>
              </w:rPr>
              <w:t xml:space="preserve"> m)  supravegherea şi controlul producerii alimentelor, al igienei la întreprinderile din sectorul alimentar;</w:t>
            </w:r>
          </w:p>
        </w:tc>
      </w:tr>
    </w:tbl>
    <w:p w:rsidR="001E633F" w:rsidRPr="008C30F8" w:rsidRDefault="001D6BCA" w:rsidP="001E633F">
      <w:pPr>
        <w:pStyle w:val="2"/>
        <w:rPr>
          <w:rFonts w:ascii="Arial" w:hAnsi="Arial" w:cs="Arial"/>
          <w:sz w:val="24"/>
          <w:szCs w:val="24"/>
          <w:lang w:val="ro-RO"/>
        </w:rPr>
      </w:pPr>
      <w:r w:rsidRPr="008C30F8">
        <w:rPr>
          <w:rFonts w:ascii="Arial" w:hAnsi="Arial" w:cs="Arial"/>
          <w:sz w:val="24"/>
          <w:szCs w:val="24"/>
          <w:lang w:val="ro-RO"/>
        </w:rPr>
        <w:t>Tipurile de control</w:t>
      </w:r>
    </w:p>
    <w:p w:rsidR="008D2750" w:rsidRPr="007D14FF" w:rsidRDefault="008D2750" w:rsidP="00A60FA6">
      <w:pPr>
        <w:jc w:val="both"/>
        <w:rPr>
          <w:i/>
          <w:lang w:val="ro-RO"/>
        </w:rPr>
      </w:pPr>
      <w:r w:rsidRPr="007D14FF">
        <w:rPr>
          <w:rFonts w:ascii="Arial" w:hAnsi="Arial" w:cs="Arial"/>
          <w:bCs/>
          <w:sz w:val="24"/>
          <w:szCs w:val="24"/>
          <w:lang w:val="ro-RO"/>
        </w:rPr>
        <w:t>Clasificarea tipurilor de contro</w:t>
      </w:r>
      <w:r w:rsidR="0060675D">
        <w:rPr>
          <w:rFonts w:ascii="Arial" w:hAnsi="Arial" w:cs="Arial"/>
          <w:bCs/>
          <w:sz w:val="24"/>
          <w:szCs w:val="24"/>
          <w:lang w:val="ro-RO"/>
        </w:rPr>
        <w:t>l</w:t>
      </w:r>
      <w:r w:rsidRPr="007D14FF">
        <w:rPr>
          <w:rFonts w:ascii="Arial" w:hAnsi="Arial" w:cs="Arial"/>
          <w:bCs/>
          <w:sz w:val="24"/>
          <w:szCs w:val="24"/>
          <w:lang w:val="ro-RO"/>
        </w:rPr>
        <w:t xml:space="preserve"> este prevăzută de legea nr</w:t>
      </w:r>
      <w:r w:rsidR="00ED6F5A" w:rsidRPr="007D14FF">
        <w:rPr>
          <w:rFonts w:ascii="Arial" w:hAnsi="Arial" w:cs="Arial"/>
          <w:bCs/>
          <w:sz w:val="24"/>
          <w:szCs w:val="24"/>
          <w:lang w:val="ro-RO"/>
        </w:rPr>
        <w:t>.</w:t>
      </w:r>
      <w:r w:rsidR="00AF3993" w:rsidRPr="007D14FF">
        <w:rPr>
          <w:rFonts w:ascii="Arial" w:hAnsi="Arial" w:cs="Arial"/>
          <w:bCs/>
          <w:sz w:val="24"/>
          <w:szCs w:val="24"/>
          <w:lang w:val="ro-RO"/>
        </w:rPr>
        <w:t xml:space="preserve"> </w:t>
      </w:r>
      <w:r w:rsidRPr="007D14FF">
        <w:rPr>
          <w:rFonts w:ascii="Arial" w:hAnsi="Arial" w:cs="Arial"/>
          <w:bCs/>
          <w:sz w:val="24"/>
          <w:szCs w:val="24"/>
          <w:lang w:val="ro-RO"/>
        </w:rPr>
        <w:t>50 din 28</w:t>
      </w:r>
      <w:r w:rsidR="00ED6F5A" w:rsidRPr="007D14FF">
        <w:rPr>
          <w:rFonts w:ascii="Arial" w:hAnsi="Arial" w:cs="Arial"/>
          <w:bCs/>
          <w:sz w:val="24"/>
          <w:szCs w:val="24"/>
          <w:lang w:val="ro-RO"/>
        </w:rPr>
        <w:t>.</w:t>
      </w:r>
      <w:r w:rsidRPr="007D14FF">
        <w:rPr>
          <w:rFonts w:ascii="Arial" w:hAnsi="Arial" w:cs="Arial"/>
          <w:bCs/>
          <w:sz w:val="24"/>
          <w:szCs w:val="24"/>
          <w:lang w:val="ro-RO"/>
        </w:rPr>
        <w:t>03</w:t>
      </w:r>
      <w:r w:rsidR="00ED6F5A" w:rsidRPr="007D14FF">
        <w:rPr>
          <w:rFonts w:ascii="Arial" w:hAnsi="Arial" w:cs="Arial"/>
          <w:bCs/>
          <w:sz w:val="24"/>
          <w:szCs w:val="24"/>
          <w:lang w:val="ro-RO"/>
        </w:rPr>
        <w:t>.</w:t>
      </w:r>
      <w:r w:rsidRPr="007D14FF">
        <w:rPr>
          <w:rFonts w:ascii="Arial" w:hAnsi="Arial" w:cs="Arial"/>
          <w:bCs/>
          <w:sz w:val="24"/>
          <w:szCs w:val="24"/>
          <w:lang w:val="ro-RO"/>
        </w:rPr>
        <w:t xml:space="preserve">2013, conform căreia este prevăzut: </w:t>
      </w:r>
      <w:r w:rsidRPr="007D14FF">
        <w:rPr>
          <w:rFonts w:ascii="Arial" w:hAnsi="Arial" w:cs="Arial"/>
          <w:bCs/>
          <w:i/>
          <w:sz w:val="24"/>
          <w:szCs w:val="24"/>
          <w:lang w:val="ro-RO"/>
        </w:rPr>
        <w:t>c</w:t>
      </w:r>
      <w:r w:rsidRPr="007D14FF">
        <w:rPr>
          <w:rFonts w:ascii="Arial" w:hAnsi="Arial" w:cs="Arial"/>
          <w:i/>
          <w:sz w:val="24"/>
          <w:szCs w:val="24"/>
          <w:lang w:val="ro-RO"/>
        </w:rPr>
        <w:t>ontrolul oficial planificat și control</w:t>
      </w:r>
      <w:r w:rsidR="0060675D">
        <w:rPr>
          <w:rFonts w:ascii="Arial" w:hAnsi="Arial" w:cs="Arial"/>
          <w:i/>
          <w:sz w:val="24"/>
          <w:szCs w:val="24"/>
          <w:lang w:val="ro-RO"/>
        </w:rPr>
        <w:t>ul</w:t>
      </w:r>
      <w:r w:rsidRPr="007D14FF">
        <w:rPr>
          <w:rFonts w:ascii="Arial" w:hAnsi="Arial" w:cs="Arial"/>
          <w:i/>
          <w:sz w:val="24"/>
          <w:szCs w:val="24"/>
          <w:lang w:val="ro-RO"/>
        </w:rPr>
        <w:t xml:space="preserve"> oficial inopinat (ad-hoc)</w:t>
      </w:r>
      <w:r w:rsidR="00AF3993" w:rsidRPr="007D14FF">
        <w:rPr>
          <w:rFonts w:ascii="Arial" w:hAnsi="Arial" w:cs="Arial"/>
          <w:i/>
          <w:sz w:val="24"/>
          <w:szCs w:val="24"/>
          <w:lang w:val="ro-RO"/>
        </w:rPr>
        <w:t>.</w:t>
      </w:r>
    </w:p>
    <w:p w:rsidR="001D6BCA" w:rsidRPr="007D14FF" w:rsidRDefault="001D6BCA" w:rsidP="00C107F2">
      <w:pPr>
        <w:spacing w:after="0"/>
        <w:rPr>
          <w:rFonts w:ascii="Arial" w:hAnsi="Arial" w:cs="Arial"/>
          <w:sz w:val="24"/>
          <w:szCs w:val="24"/>
          <w:lang w:val="ro-RO"/>
        </w:rPr>
      </w:pPr>
      <w:r w:rsidRPr="007D14FF">
        <w:rPr>
          <w:rFonts w:ascii="Arial" w:hAnsi="Arial" w:cs="Arial"/>
          <w:b/>
          <w:sz w:val="24"/>
          <w:szCs w:val="24"/>
          <w:lang w:val="ro-RO"/>
        </w:rPr>
        <w:t xml:space="preserve">Controlul </w:t>
      </w:r>
      <w:r w:rsidR="00293021">
        <w:rPr>
          <w:rFonts w:ascii="Arial" w:hAnsi="Arial" w:cs="Arial"/>
          <w:b/>
          <w:sz w:val="24"/>
          <w:szCs w:val="24"/>
          <w:lang w:val="ro-RO"/>
        </w:rPr>
        <w:t>o</w:t>
      </w:r>
      <w:r w:rsidRPr="007D14FF">
        <w:rPr>
          <w:rFonts w:ascii="Arial" w:hAnsi="Arial" w:cs="Arial"/>
          <w:b/>
          <w:sz w:val="24"/>
          <w:szCs w:val="24"/>
          <w:lang w:val="ro-RO"/>
        </w:rPr>
        <w:t>ficial</w:t>
      </w:r>
      <w:r w:rsidR="00293021">
        <w:rPr>
          <w:rFonts w:ascii="Arial" w:hAnsi="Arial" w:cs="Arial"/>
          <w:b/>
          <w:sz w:val="24"/>
          <w:szCs w:val="24"/>
          <w:lang w:val="ro-RO"/>
        </w:rPr>
        <w:t xml:space="preserve"> p</w:t>
      </w:r>
      <w:r w:rsidRPr="007D14FF">
        <w:rPr>
          <w:rFonts w:ascii="Arial" w:hAnsi="Arial" w:cs="Arial"/>
          <w:b/>
          <w:sz w:val="24"/>
          <w:szCs w:val="24"/>
          <w:lang w:val="ro-RO"/>
        </w:rPr>
        <w:t>lanificat</w:t>
      </w:r>
      <w:r w:rsidRPr="007D14FF">
        <w:rPr>
          <w:rFonts w:ascii="Arial" w:hAnsi="Arial" w:cs="Arial"/>
          <w:sz w:val="24"/>
          <w:szCs w:val="24"/>
          <w:lang w:val="ro-RO"/>
        </w:rPr>
        <w:t xml:space="preserve"> – se va efectua în baza:</w:t>
      </w:r>
    </w:p>
    <w:p w:rsidR="0060675D" w:rsidRDefault="0060675D" w:rsidP="00D75B71">
      <w:pPr>
        <w:pStyle w:val="a6"/>
        <w:numPr>
          <w:ilvl w:val="0"/>
          <w:numId w:val="11"/>
        </w:numPr>
        <w:tabs>
          <w:tab w:val="left" w:pos="540"/>
        </w:tabs>
        <w:spacing w:after="0"/>
        <w:jc w:val="both"/>
        <w:rPr>
          <w:rFonts w:ascii="Arial" w:hAnsi="Arial" w:cs="Arial"/>
          <w:i/>
          <w:sz w:val="24"/>
          <w:szCs w:val="24"/>
          <w:lang w:val="ro-RO"/>
        </w:rPr>
      </w:pPr>
      <w:r>
        <w:rPr>
          <w:rFonts w:ascii="Arial" w:hAnsi="Arial" w:cs="Arial"/>
          <w:i/>
          <w:sz w:val="24"/>
          <w:szCs w:val="24"/>
          <w:lang w:val="ro-RO"/>
        </w:rPr>
        <w:t xml:space="preserve">Planurilor de control oficial </w:t>
      </w:r>
      <w:r w:rsidR="001D6BCA" w:rsidRPr="007D14FF">
        <w:rPr>
          <w:rFonts w:ascii="Arial" w:hAnsi="Arial" w:cs="Arial"/>
          <w:i/>
          <w:sz w:val="24"/>
          <w:szCs w:val="24"/>
          <w:lang w:val="ro-RO"/>
        </w:rPr>
        <w:t>aprobate anual de către șeful</w:t>
      </w:r>
      <w:r>
        <w:rPr>
          <w:rFonts w:ascii="Arial" w:hAnsi="Arial" w:cs="Arial"/>
          <w:i/>
          <w:sz w:val="24"/>
          <w:szCs w:val="24"/>
          <w:lang w:val="ro-RO"/>
        </w:rPr>
        <w:t xml:space="preserve"> subdiviziunii</w:t>
      </w:r>
    </w:p>
    <w:p w:rsidR="001D6BCA" w:rsidRPr="007D14FF" w:rsidRDefault="0060675D" w:rsidP="0060675D">
      <w:pPr>
        <w:pStyle w:val="a6"/>
        <w:tabs>
          <w:tab w:val="left" w:pos="540"/>
        </w:tabs>
        <w:spacing w:after="0"/>
        <w:jc w:val="both"/>
        <w:rPr>
          <w:rFonts w:ascii="Arial" w:hAnsi="Arial" w:cs="Arial"/>
          <w:i/>
          <w:sz w:val="24"/>
          <w:szCs w:val="24"/>
          <w:lang w:val="ro-RO"/>
        </w:rPr>
      </w:pPr>
      <w:r>
        <w:rPr>
          <w:rFonts w:ascii="Arial" w:hAnsi="Arial" w:cs="Arial"/>
          <w:i/>
          <w:sz w:val="24"/>
          <w:szCs w:val="24"/>
          <w:lang w:val="ro-RO"/>
        </w:rPr>
        <w:t>teritoriale de siguranță a alimentelor</w:t>
      </w:r>
      <w:r w:rsidR="001D6BCA" w:rsidRPr="007D14FF">
        <w:rPr>
          <w:rFonts w:ascii="Arial" w:hAnsi="Arial" w:cs="Arial"/>
          <w:i/>
          <w:sz w:val="24"/>
          <w:szCs w:val="24"/>
          <w:lang w:val="ro-RO"/>
        </w:rPr>
        <w:t>;</w:t>
      </w:r>
    </w:p>
    <w:p w:rsidR="001D6BCA" w:rsidRPr="007D14FF" w:rsidRDefault="001D6BCA" w:rsidP="00D75B71">
      <w:pPr>
        <w:pStyle w:val="a6"/>
        <w:numPr>
          <w:ilvl w:val="0"/>
          <w:numId w:val="11"/>
        </w:numPr>
        <w:tabs>
          <w:tab w:val="left" w:pos="540"/>
        </w:tabs>
        <w:spacing w:after="0"/>
        <w:jc w:val="both"/>
        <w:rPr>
          <w:rFonts w:ascii="Arial" w:hAnsi="Arial" w:cs="Arial"/>
          <w:i/>
          <w:sz w:val="24"/>
          <w:szCs w:val="24"/>
          <w:lang w:val="ro-RO"/>
        </w:rPr>
      </w:pPr>
      <w:r w:rsidRPr="007D14FF">
        <w:rPr>
          <w:rFonts w:ascii="Arial" w:hAnsi="Arial" w:cs="Arial"/>
          <w:i/>
          <w:sz w:val="24"/>
          <w:szCs w:val="24"/>
          <w:lang w:val="ro-RO"/>
        </w:rPr>
        <w:t>Progra</w:t>
      </w:r>
      <w:r w:rsidR="0060675D">
        <w:rPr>
          <w:rFonts w:ascii="Arial" w:hAnsi="Arial" w:cs="Arial"/>
          <w:i/>
          <w:sz w:val="24"/>
          <w:szCs w:val="24"/>
          <w:lang w:val="ro-RO"/>
        </w:rPr>
        <w:t xml:space="preserve">mului Național de monitorizare </w:t>
      </w:r>
      <w:r w:rsidRPr="007D14FF">
        <w:rPr>
          <w:rFonts w:ascii="Arial" w:hAnsi="Arial" w:cs="Arial"/>
          <w:i/>
          <w:sz w:val="24"/>
          <w:szCs w:val="24"/>
          <w:lang w:val="ro-RO"/>
        </w:rPr>
        <w:t>a reziduuri</w:t>
      </w:r>
      <w:r w:rsidR="002923D2">
        <w:rPr>
          <w:rFonts w:ascii="Arial" w:hAnsi="Arial" w:cs="Arial"/>
          <w:i/>
          <w:sz w:val="24"/>
          <w:szCs w:val="24"/>
          <w:lang w:val="ro-RO"/>
        </w:rPr>
        <w:t>lor</w:t>
      </w:r>
      <w:r w:rsidRPr="007D14FF">
        <w:rPr>
          <w:rFonts w:ascii="Arial" w:hAnsi="Arial" w:cs="Arial"/>
          <w:i/>
          <w:sz w:val="24"/>
          <w:szCs w:val="24"/>
          <w:lang w:val="ro-RO"/>
        </w:rPr>
        <w:t xml:space="preserve"> în produsele alimentare de origine animală;</w:t>
      </w:r>
    </w:p>
    <w:p w:rsidR="001D6BCA" w:rsidRPr="007D14FF" w:rsidRDefault="001D6BCA" w:rsidP="00D75B71">
      <w:pPr>
        <w:pStyle w:val="a6"/>
        <w:numPr>
          <w:ilvl w:val="0"/>
          <w:numId w:val="11"/>
        </w:numPr>
        <w:tabs>
          <w:tab w:val="left" w:pos="540"/>
        </w:tabs>
        <w:spacing w:after="0"/>
        <w:jc w:val="both"/>
        <w:rPr>
          <w:rFonts w:ascii="Arial" w:hAnsi="Arial" w:cs="Arial"/>
          <w:sz w:val="24"/>
          <w:szCs w:val="24"/>
          <w:lang w:val="ro-RO"/>
        </w:rPr>
      </w:pPr>
      <w:r w:rsidRPr="007D14FF">
        <w:rPr>
          <w:rFonts w:ascii="Arial" w:hAnsi="Arial" w:cs="Arial"/>
          <w:i/>
          <w:sz w:val="24"/>
          <w:szCs w:val="24"/>
          <w:lang w:val="ro-RO"/>
        </w:rPr>
        <w:t>Programului de monitorizare și supraveghere în domeniul siguranței alimentelor de origine animală</w:t>
      </w:r>
      <w:r w:rsidR="00AF3993" w:rsidRPr="007D14FF">
        <w:rPr>
          <w:rFonts w:ascii="Arial" w:hAnsi="Arial" w:cs="Arial"/>
          <w:sz w:val="24"/>
          <w:szCs w:val="24"/>
          <w:lang w:val="ro-RO"/>
        </w:rPr>
        <w:t>.</w:t>
      </w:r>
      <w:r w:rsidRPr="007D14FF">
        <w:rPr>
          <w:rFonts w:ascii="Arial" w:hAnsi="Arial" w:cs="Arial"/>
          <w:sz w:val="24"/>
          <w:szCs w:val="24"/>
          <w:lang w:val="ro-RO"/>
        </w:rPr>
        <w:t xml:space="preserve"> </w:t>
      </w:r>
    </w:p>
    <w:p w:rsidR="001E633F" w:rsidRPr="007D14FF" w:rsidRDefault="001E633F" w:rsidP="001D6BCA">
      <w:pPr>
        <w:pStyle w:val="a6"/>
        <w:tabs>
          <w:tab w:val="left" w:pos="540"/>
        </w:tabs>
        <w:spacing w:after="0"/>
        <w:ind w:left="360"/>
        <w:rPr>
          <w:rFonts w:ascii="Arial" w:hAnsi="Arial" w:cs="Arial"/>
          <w:sz w:val="24"/>
          <w:szCs w:val="24"/>
          <w:lang w:val="ro-RO"/>
        </w:rPr>
      </w:pPr>
    </w:p>
    <w:p w:rsidR="001D6BCA" w:rsidRPr="007D14FF" w:rsidRDefault="001D6BCA" w:rsidP="001E633F">
      <w:pPr>
        <w:pStyle w:val="a6"/>
        <w:tabs>
          <w:tab w:val="left" w:pos="142"/>
        </w:tabs>
        <w:spacing w:after="0"/>
        <w:ind w:left="360" w:hanging="218"/>
        <w:rPr>
          <w:rFonts w:ascii="Arial" w:hAnsi="Arial" w:cs="Arial"/>
          <w:sz w:val="24"/>
          <w:szCs w:val="24"/>
          <w:lang w:val="ro-RO"/>
        </w:rPr>
      </w:pPr>
      <w:r w:rsidRPr="007D14FF">
        <w:rPr>
          <w:rFonts w:ascii="Arial" w:hAnsi="Arial" w:cs="Arial"/>
          <w:b/>
          <w:sz w:val="24"/>
          <w:szCs w:val="24"/>
          <w:lang w:val="ro-RO"/>
        </w:rPr>
        <w:t>Control</w:t>
      </w:r>
      <w:r w:rsidR="009263A8" w:rsidRPr="007D14FF">
        <w:rPr>
          <w:rFonts w:ascii="Arial" w:hAnsi="Arial" w:cs="Arial"/>
          <w:b/>
          <w:sz w:val="24"/>
          <w:szCs w:val="24"/>
          <w:lang w:val="ro-RO"/>
        </w:rPr>
        <w:t xml:space="preserve"> o</w:t>
      </w:r>
      <w:r w:rsidRPr="007D14FF">
        <w:rPr>
          <w:rFonts w:ascii="Arial" w:hAnsi="Arial" w:cs="Arial"/>
          <w:b/>
          <w:sz w:val="24"/>
          <w:szCs w:val="24"/>
          <w:lang w:val="ro-RO"/>
        </w:rPr>
        <w:t xml:space="preserve">ficial </w:t>
      </w:r>
      <w:r w:rsidR="009263A8" w:rsidRPr="007D14FF">
        <w:rPr>
          <w:rFonts w:ascii="Arial" w:hAnsi="Arial" w:cs="Arial"/>
          <w:b/>
          <w:sz w:val="24"/>
          <w:szCs w:val="24"/>
          <w:lang w:val="ro-RO"/>
        </w:rPr>
        <w:t>i</w:t>
      </w:r>
      <w:r w:rsidRPr="007D14FF">
        <w:rPr>
          <w:rFonts w:ascii="Arial" w:hAnsi="Arial" w:cs="Arial"/>
          <w:b/>
          <w:sz w:val="24"/>
          <w:szCs w:val="24"/>
          <w:lang w:val="ro-RO"/>
        </w:rPr>
        <w:t>nopinat (Ad-hoc</w:t>
      </w:r>
      <w:r w:rsidRPr="007D14FF">
        <w:rPr>
          <w:rFonts w:ascii="Arial" w:hAnsi="Arial" w:cs="Arial"/>
          <w:sz w:val="24"/>
          <w:szCs w:val="24"/>
          <w:lang w:val="ro-RO"/>
        </w:rPr>
        <w:t>) – se va efectua în următoarele cazuri:</w:t>
      </w:r>
    </w:p>
    <w:p w:rsidR="001D6BCA" w:rsidRPr="007D14FF" w:rsidRDefault="001D6BCA" w:rsidP="00D75B71">
      <w:pPr>
        <w:pStyle w:val="a6"/>
        <w:numPr>
          <w:ilvl w:val="0"/>
          <w:numId w:val="12"/>
        </w:numPr>
        <w:tabs>
          <w:tab w:val="left" w:pos="450"/>
        </w:tabs>
        <w:spacing w:after="0"/>
        <w:jc w:val="both"/>
        <w:rPr>
          <w:rFonts w:ascii="Arial" w:hAnsi="Arial" w:cs="Arial"/>
          <w:i/>
          <w:sz w:val="24"/>
          <w:szCs w:val="24"/>
          <w:lang w:val="ro-RO"/>
        </w:rPr>
      </w:pPr>
      <w:r w:rsidRPr="007D14FF">
        <w:rPr>
          <w:rFonts w:ascii="Arial" w:hAnsi="Arial" w:cs="Arial"/>
          <w:i/>
          <w:sz w:val="24"/>
          <w:szCs w:val="24"/>
          <w:lang w:val="ro-RO"/>
        </w:rPr>
        <w:t>La solicitarea unității supuse controlului (operatorului economic) (De ex: în cadrul procedurii de eliberare/neeliberare a unui act permisiv, Autorizației sanitar-veterinare de funcționare);</w:t>
      </w:r>
    </w:p>
    <w:p w:rsidR="001D6BCA" w:rsidRPr="007D14FF" w:rsidRDefault="00293021" w:rsidP="00D75B71">
      <w:pPr>
        <w:pStyle w:val="a6"/>
        <w:numPr>
          <w:ilvl w:val="0"/>
          <w:numId w:val="12"/>
        </w:numPr>
        <w:tabs>
          <w:tab w:val="left" w:pos="450"/>
          <w:tab w:val="left" w:pos="810"/>
        </w:tabs>
        <w:spacing w:after="0"/>
        <w:jc w:val="both"/>
        <w:rPr>
          <w:rFonts w:ascii="Arial" w:hAnsi="Arial" w:cs="Arial"/>
          <w:i/>
          <w:sz w:val="24"/>
          <w:szCs w:val="24"/>
          <w:lang w:val="ro-RO"/>
        </w:rPr>
      </w:pPr>
      <w:r>
        <w:rPr>
          <w:rFonts w:ascii="Arial" w:hAnsi="Arial" w:cs="Arial"/>
          <w:i/>
          <w:sz w:val="24"/>
          <w:szCs w:val="24"/>
          <w:lang w:val="ro-RO"/>
        </w:rPr>
        <w:t>În baza unor</w:t>
      </w:r>
      <w:r w:rsidR="001D6BCA" w:rsidRPr="007D14FF">
        <w:rPr>
          <w:rFonts w:ascii="Arial" w:hAnsi="Arial" w:cs="Arial"/>
          <w:i/>
          <w:sz w:val="24"/>
          <w:szCs w:val="24"/>
          <w:lang w:val="ro-RO"/>
        </w:rPr>
        <w:t xml:space="preserve"> petiții, reclamații, sesizări,</w:t>
      </w:r>
    </w:p>
    <w:p w:rsidR="001D6BCA" w:rsidRPr="007D14FF" w:rsidRDefault="001D6BCA" w:rsidP="00D75B71">
      <w:pPr>
        <w:pStyle w:val="a6"/>
        <w:numPr>
          <w:ilvl w:val="0"/>
          <w:numId w:val="12"/>
        </w:numPr>
        <w:tabs>
          <w:tab w:val="left" w:pos="450"/>
          <w:tab w:val="left" w:pos="810"/>
        </w:tabs>
        <w:spacing w:after="0"/>
        <w:jc w:val="both"/>
        <w:rPr>
          <w:rFonts w:ascii="Arial" w:hAnsi="Arial" w:cs="Arial"/>
          <w:i/>
          <w:sz w:val="24"/>
          <w:szCs w:val="24"/>
          <w:lang w:val="ro-RO"/>
        </w:rPr>
      </w:pPr>
      <w:r w:rsidRPr="007D14FF">
        <w:rPr>
          <w:rFonts w:ascii="Arial" w:hAnsi="Arial" w:cs="Arial"/>
          <w:i/>
          <w:sz w:val="24"/>
          <w:szCs w:val="24"/>
          <w:lang w:val="ro-RO"/>
        </w:rPr>
        <w:t xml:space="preserve">În baza auto-sesizării conform unor surse (presă, surse mass-media); </w:t>
      </w:r>
    </w:p>
    <w:p w:rsidR="001D6BCA" w:rsidRPr="007D14FF" w:rsidRDefault="001D6BCA" w:rsidP="00D75B71">
      <w:pPr>
        <w:pStyle w:val="a6"/>
        <w:numPr>
          <w:ilvl w:val="0"/>
          <w:numId w:val="12"/>
        </w:numPr>
        <w:tabs>
          <w:tab w:val="left" w:pos="450"/>
          <w:tab w:val="left" w:pos="810"/>
        </w:tabs>
        <w:spacing w:after="0"/>
        <w:jc w:val="both"/>
        <w:rPr>
          <w:rFonts w:ascii="Arial" w:hAnsi="Arial" w:cs="Arial"/>
          <w:i/>
          <w:sz w:val="24"/>
          <w:szCs w:val="24"/>
          <w:lang w:val="ro-RO"/>
        </w:rPr>
      </w:pPr>
      <w:r w:rsidRPr="007D14FF">
        <w:rPr>
          <w:rFonts w:ascii="Arial" w:hAnsi="Arial" w:cs="Arial"/>
          <w:i/>
          <w:sz w:val="24"/>
          <w:szCs w:val="24"/>
          <w:lang w:val="ro-RO"/>
        </w:rPr>
        <w:t>În baza unor solicitări scrise ale AP al ANSA sau a altor organe competente</w:t>
      </w:r>
      <w:r w:rsidR="00AF3993" w:rsidRPr="007D14FF">
        <w:rPr>
          <w:rFonts w:ascii="Arial" w:hAnsi="Arial" w:cs="Arial"/>
          <w:i/>
          <w:sz w:val="24"/>
          <w:szCs w:val="24"/>
          <w:lang w:val="ro-RO"/>
        </w:rPr>
        <w:t>;</w:t>
      </w:r>
      <w:r w:rsidRPr="007D14FF">
        <w:rPr>
          <w:rFonts w:ascii="Arial" w:hAnsi="Arial" w:cs="Arial"/>
          <w:i/>
          <w:sz w:val="24"/>
          <w:szCs w:val="24"/>
          <w:lang w:val="ro-RO"/>
        </w:rPr>
        <w:t xml:space="preserve"> </w:t>
      </w:r>
    </w:p>
    <w:p w:rsidR="001D6BCA" w:rsidRPr="007D14FF" w:rsidRDefault="001D6BCA" w:rsidP="00D75B71">
      <w:pPr>
        <w:pStyle w:val="a6"/>
        <w:numPr>
          <w:ilvl w:val="0"/>
          <w:numId w:val="12"/>
        </w:numPr>
        <w:tabs>
          <w:tab w:val="left" w:pos="450"/>
          <w:tab w:val="left" w:pos="567"/>
        </w:tabs>
        <w:spacing w:after="0"/>
        <w:jc w:val="both"/>
        <w:rPr>
          <w:rFonts w:ascii="Arial" w:hAnsi="Arial" w:cs="Arial"/>
          <w:i/>
          <w:sz w:val="24"/>
          <w:szCs w:val="24"/>
          <w:lang w:val="ro-RO"/>
        </w:rPr>
      </w:pPr>
      <w:r w:rsidRPr="007D14FF">
        <w:rPr>
          <w:rFonts w:ascii="Arial" w:hAnsi="Arial" w:cs="Arial"/>
          <w:i/>
          <w:sz w:val="24"/>
          <w:szCs w:val="24"/>
          <w:lang w:val="ro-RO"/>
        </w:rPr>
        <w:t>În cazul gestionării unor situații de criză prin punerea în aplic</w:t>
      </w:r>
      <w:r w:rsidR="00AF3993" w:rsidRPr="007D14FF">
        <w:rPr>
          <w:rFonts w:ascii="Arial" w:hAnsi="Arial" w:cs="Arial"/>
          <w:i/>
          <w:sz w:val="24"/>
          <w:szCs w:val="24"/>
          <w:lang w:val="ro-RO"/>
        </w:rPr>
        <w:t>are a planurilor de contingență;</w:t>
      </w:r>
      <w:r w:rsidRPr="007D14FF">
        <w:rPr>
          <w:rFonts w:ascii="Arial" w:hAnsi="Arial" w:cs="Arial"/>
          <w:i/>
          <w:sz w:val="24"/>
          <w:szCs w:val="24"/>
          <w:lang w:val="ro-RO"/>
        </w:rPr>
        <w:t xml:space="preserve"> </w:t>
      </w:r>
    </w:p>
    <w:p w:rsidR="001D6BCA" w:rsidRPr="007D14FF" w:rsidRDefault="001D6BCA" w:rsidP="00D75B71">
      <w:pPr>
        <w:pStyle w:val="a6"/>
        <w:numPr>
          <w:ilvl w:val="0"/>
          <w:numId w:val="12"/>
        </w:numPr>
        <w:tabs>
          <w:tab w:val="left" w:pos="450"/>
          <w:tab w:val="left" w:pos="810"/>
        </w:tabs>
        <w:spacing w:after="0"/>
        <w:jc w:val="both"/>
        <w:rPr>
          <w:rFonts w:ascii="Arial" w:hAnsi="Arial" w:cs="Arial"/>
          <w:i/>
          <w:sz w:val="24"/>
          <w:szCs w:val="24"/>
          <w:lang w:val="ro-RO"/>
        </w:rPr>
      </w:pPr>
      <w:r w:rsidRPr="007D14FF">
        <w:rPr>
          <w:rFonts w:ascii="Arial" w:hAnsi="Arial" w:cs="Arial"/>
          <w:i/>
          <w:sz w:val="24"/>
          <w:szCs w:val="24"/>
          <w:lang w:val="ro-RO"/>
        </w:rPr>
        <w:t>În cazul unor consecințe de forță-majoră</w:t>
      </w:r>
      <w:r w:rsidR="00AF3993" w:rsidRPr="007D14FF">
        <w:rPr>
          <w:rFonts w:ascii="Arial" w:hAnsi="Arial" w:cs="Arial"/>
          <w:i/>
          <w:sz w:val="24"/>
          <w:szCs w:val="24"/>
          <w:lang w:val="ro-RO"/>
        </w:rPr>
        <w:t>;</w:t>
      </w:r>
      <w:r w:rsidRPr="007D14FF">
        <w:rPr>
          <w:rFonts w:ascii="Arial" w:hAnsi="Arial" w:cs="Arial"/>
          <w:i/>
          <w:sz w:val="24"/>
          <w:szCs w:val="24"/>
          <w:lang w:val="ro-RO"/>
        </w:rPr>
        <w:t xml:space="preserve"> </w:t>
      </w:r>
    </w:p>
    <w:p w:rsidR="001D6BCA" w:rsidRPr="007D14FF" w:rsidRDefault="001D6BCA" w:rsidP="00D75B71">
      <w:pPr>
        <w:pStyle w:val="a6"/>
        <w:numPr>
          <w:ilvl w:val="0"/>
          <w:numId w:val="12"/>
        </w:numPr>
        <w:tabs>
          <w:tab w:val="left" w:pos="450"/>
          <w:tab w:val="left" w:pos="810"/>
        </w:tabs>
        <w:spacing w:after="0"/>
        <w:jc w:val="both"/>
        <w:rPr>
          <w:rFonts w:ascii="Arial" w:hAnsi="Arial" w:cs="Arial"/>
          <w:sz w:val="24"/>
          <w:szCs w:val="24"/>
          <w:lang w:val="ro-RO"/>
        </w:rPr>
      </w:pPr>
      <w:r w:rsidRPr="007D14FF">
        <w:rPr>
          <w:rFonts w:ascii="Arial" w:hAnsi="Arial" w:cs="Arial"/>
          <w:i/>
          <w:sz w:val="24"/>
          <w:szCs w:val="24"/>
          <w:lang w:val="ro-RO"/>
        </w:rPr>
        <w:t>Re-controlul / Re-inspecția, pentru verificarea îndeplinirilor recomandărilor prescripțiilor</w:t>
      </w:r>
    </w:p>
    <w:tbl>
      <w:tblPr>
        <w:tblStyle w:val="a8"/>
        <w:tblW w:w="0" w:type="auto"/>
        <w:tblInd w:w="108" w:type="dxa"/>
        <w:tblLook w:val="04A0"/>
      </w:tblPr>
      <w:tblGrid>
        <w:gridCol w:w="9923"/>
      </w:tblGrid>
      <w:tr w:rsidR="00CB4943" w:rsidRPr="00D8013A" w:rsidTr="00E95749">
        <w:tc>
          <w:tcPr>
            <w:tcW w:w="9923" w:type="dxa"/>
          </w:tcPr>
          <w:p w:rsidR="00CB4943" w:rsidRPr="007D14FF" w:rsidRDefault="00CB4943" w:rsidP="008C30F8">
            <w:pPr>
              <w:pStyle w:val="2"/>
              <w:outlineLvl w:val="1"/>
              <w:rPr>
                <w:lang w:val="ro-RO"/>
              </w:rPr>
            </w:pPr>
            <w:r w:rsidRPr="008C30F8">
              <w:rPr>
                <w:rFonts w:ascii="Arial" w:hAnsi="Arial" w:cs="Arial"/>
                <w:sz w:val="20"/>
                <w:szCs w:val="20"/>
                <w:lang w:val="ro-RO"/>
              </w:rPr>
              <w:t>Important</w:t>
            </w:r>
            <w:r w:rsidR="00ED6F5A" w:rsidRPr="008C30F8">
              <w:rPr>
                <w:rFonts w:ascii="Arial" w:hAnsi="Arial" w:cs="Arial"/>
                <w:sz w:val="20"/>
                <w:szCs w:val="20"/>
                <w:lang w:val="ro-RO"/>
              </w:rPr>
              <w:t>.</w:t>
            </w:r>
            <w:r w:rsidR="00ED6F5A" w:rsidRPr="007D14FF">
              <w:rPr>
                <w:rFonts w:ascii="Arial" w:hAnsi="Arial" w:cs="Arial"/>
                <w:sz w:val="24"/>
                <w:szCs w:val="24"/>
                <w:lang w:val="ro-RO"/>
              </w:rPr>
              <w:t xml:space="preserve"> </w:t>
            </w:r>
            <w:r w:rsidRPr="007D14FF">
              <w:rPr>
                <w:rFonts w:ascii="Arial" w:hAnsi="Arial" w:cs="Arial"/>
                <w:b w:val="0"/>
                <w:i/>
                <w:sz w:val="20"/>
                <w:szCs w:val="20"/>
                <w:lang w:val="ro-RO"/>
              </w:rPr>
              <w:t xml:space="preserve">Controlul oficial se efectuează în baza Delegației de control, (Ordinul de deplasare pentru realizarea controlului </w:t>
            </w:r>
            <w:r w:rsidR="00B952D5" w:rsidRPr="007D14FF">
              <w:rPr>
                <w:rFonts w:ascii="Arial" w:hAnsi="Arial" w:cs="Arial"/>
                <w:b w:val="0"/>
                <w:i/>
                <w:sz w:val="20"/>
                <w:szCs w:val="20"/>
                <w:lang w:val="ro-RO"/>
              </w:rPr>
              <w:t>oficial</w:t>
            </w:r>
            <w:r w:rsidRPr="007D14FF">
              <w:rPr>
                <w:rFonts w:ascii="Arial" w:hAnsi="Arial" w:cs="Arial"/>
                <w:b w:val="0"/>
                <w:i/>
                <w:sz w:val="20"/>
                <w:szCs w:val="20"/>
                <w:lang w:val="ro-RO"/>
              </w:rPr>
              <w:t>) Agentul economic este în drept la inițierea controlului sa ia act de</w:t>
            </w:r>
            <w:r w:rsidR="00DC350C" w:rsidRPr="007D14FF">
              <w:rPr>
                <w:rFonts w:ascii="Arial" w:hAnsi="Arial" w:cs="Arial"/>
                <w:b w:val="0"/>
                <w:i/>
                <w:sz w:val="20"/>
                <w:szCs w:val="20"/>
                <w:lang w:val="ro-RO"/>
              </w:rPr>
              <w:t xml:space="preserve"> legitimația și </w:t>
            </w:r>
            <w:r w:rsidRPr="007D14FF">
              <w:rPr>
                <w:rFonts w:ascii="Arial" w:hAnsi="Arial" w:cs="Arial"/>
                <w:b w:val="0"/>
                <w:i/>
                <w:sz w:val="20"/>
                <w:szCs w:val="20"/>
                <w:lang w:val="ro-RO"/>
              </w:rPr>
              <w:t xml:space="preserve"> Delegația de control a inspectorulu</w:t>
            </w:r>
            <w:r w:rsidR="00293021">
              <w:rPr>
                <w:rFonts w:ascii="Arial" w:hAnsi="Arial" w:cs="Arial"/>
                <w:b w:val="0"/>
                <w:i/>
                <w:sz w:val="20"/>
                <w:szCs w:val="20"/>
                <w:lang w:val="ro-RO"/>
              </w:rPr>
              <w:t>i.</w:t>
            </w:r>
          </w:p>
        </w:tc>
      </w:tr>
    </w:tbl>
    <w:p w:rsidR="001D6BCA" w:rsidRPr="007D14FF" w:rsidRDefault="001D6BCA" w:rsidP="00F6770A">
      <w:pPr>
        <w:pStyle w:val="2"/>
        <w:rPr>
          <w:rFonts w:ascii="Arial" w:hAnsi="Arial" w:cs="Arial"/>
          <w:sz w:val="24"/>
          <w:szCs w:val="24"/>
          <w:lang w:val="ro-RO"/>
        </w:rPr>
      </w:pPr>
      <w:r w:rsidRPr="007D14FF">
        <w:rPr>
          <w:rFonts w:ascii="Arial" w:hAnsi="Arial" w:cs="Arial"/>
          <w:sz w:val="24"/>
          <w:szCs w:val="24"/>
          <w:lang w:val="ro-RO"/>
        </w:rPr>
        <w:lastRenderedPageBreak/>
        <w:t>Ce trebuie să cunoască operatorii economici despre controale</w:t>
      </w:r>
      <w:r w:rsidR="001E633F" w:rsidRPr="007D14FF">
        <w:rPr>
          <w:rFonts w:ascii="Arial" w:hAnsi="Arial" w:cs="Arial"/>
          <w:sz w:val="24"/>
          <w:szCs w:val="24"/>
          <w:lang w:val="ro-RO"/>
        </w:rPr>
        <w:t>?</w:t>
      </w:r>
    </w:p>
    <w:p w:rsidR="00386A30" w:rsidRPr="007D14FF" w:rsidRDefault="007A7768" w:rsidP="00F6770A">
      <w:pPr>
        <w:pStyle w:val="2"/>
        <w:rPr>
          <w:rFonts w:ascii="Arial" w:hAnsi="Arial" w:cs="Arial"/>
          <w:b w:val="0"/>
          <w:sz w:val="24"/>
          <w:szCs w:val="24"/>
          <w:lang w:val="ro-RO"/>
        </w:rPr>
      </w:pPr>
      <w:r w:rsidRPr="007D14FF">
        <w:rPr>
          <w:rFonts w:ascii="Arial" w:hAnsi="Arial" w:cs="Arial"/>
          <w:b w:val="0"/>
          <w:sz w:val="24"/>
          <w:szCs w:val="24"/>
          <w:lang w:val="ro-RO"/>
        </w:rPr>
        <w:t xml:space="preserve">Controalele se efectuează conform planului anual al controalelor oficiale </w:t>
      </w:r>
      <w:r w:rsidR="00386A30" w:rsidRPr="007D14FF">
        <w:rPr>
          <w:rFonts w:ascii="Arial" w:hAnsi="Arial" w:cs="Arial"/>
          <w:b w:val="0"/>
          <w:sz w:val="24"/>
          <w:szCs w:val="24"/>
          <w:lang w:val="ro-RO"/>
        </w:rPr>
        <w:t xml:space="preserve">care se aprobă prin ordin și se publică pe pagina oficială ANSA </w:t>
      </w:r>
      <w:hyperlink r:id="rId39" w:history="1">
        <w:r w:rsidR="00ED6F5A" w:rsidRPr="007D14FF">
          <w:rPr>
            <w:rStyle w:val="a4"/>
            <w:rFonts w:ascii="Arial" w:hAnsi="Arial" w:cs="Arial"/>
            <w:b w:val="0"/>
            <w:sz w:val="24"/>
            <w:szCs w:val="24"/>
            <w:lang w:val="ro-RO"/>
          </w:rPr>
          <w:t>http://www.ansa.gov.md/</w:t>
        </w:r>
      </w:hyperlink>
    </w:p>
    <w:tbl>
      <w:tblPr>
        <w:tblStyle w:val="a8"/>
        <w:tblW w:w="0" w:type="auto"/>
        <w:tblInd w:w="108" w:type="dxa"/>
        <w:tblLook w:val="04A0"/>
      </w:tblPr>
      <w:tblGrid>
        <w:gridCol w:w="9923"/>
      </w:tblGrid>
      <w:tr w:rsidR="00090B56" w:rsidRPr="00D8013A" w:rsidTr="00E95749">
        <w:tc>
          <w:tcPr>
            <w:tcW w:w="9923" w:type="dxa"/>
          </w:tcPr>
          <w:p w:rsidR="00090B56" w:rsidRPr="007D14FF" w:rsidRDefault="00090B56" w:rsidP="00CE75F0">
            <w:pPr>
              <w:pStyle w:val="2"/>
              <w:jc w:val="both"/>
              <w:outlineLvl w:val="1"/>
              <w:rPr>
                <w:i/>
                <w:lang w:val="ro-RO"/>
              </w:rPr>
            </w:pPr>
            <w:r w:rsidRPr="008C30F8">
              <w:rPr>
                <w:rFonts w:ascii="Arial" w:hAnsi="Arial" w:cs="Arial"/>
                <w:sz w:val="20"/>
                <w:szCs w:val="20"/>
                <w:lang w:val="ro-RO"/>
              </w:rPr>
              <w:t>Important</w:t>
            </w:r>
            <w:r w:rsidR="00ED6F5A" w:rsidRPr="007D14FF">
              <w:rPr>
                <w:rFonts w:ascii="Arial" w:hAnsi="Arial" w:cs="Arial"/>
                <w:sz w:val="24"/>
                <w:szCs w:val="24"/>
                <w:lang w:val="ro-RO"/>
              </w:rPr>
              <w:t xml:space="preserve">. </w:t>
            </w:r>
            <w:r w:rsidRPr="007D14FF">
              <w:rPr>
                <w:rFonts w:ascii="Arial" w:hAnsi="Arial" w:cs="Arial"/>
                <w:b w:val="0"/>
                <w:i/>
                <w:sz w:val="20"/>
                <w:szCs w:val="20"/>
                <w:lang w:val="ro-RO"/>
              </w:rPr>
              <w:t>În conformitate cu legislația națională controalele oficiale se efectuează fără avertisment prealabil, cu excepția cazurilor precum auditul și inspecțiile la solicitarea operatorului economic în cazul eliberării unor acte permisive, care necesită notificarea prealabilă a operatorilor economici</w:t>
            </w:r>
          </w:p>
          <w:p w:rsidR="00090B56" w:rsidRPr="007D14FF" w:rsidRDefault="00090B56" w:rsidP="00F6770A">
            <w:pPr>
              <w:pStyle w:val="2"/>
              <w:outlineLvl w:val="1"/>
              <w:rPr>
                <w:rFonts w:ascii="Arial" w:hAnsi="Arial" w:cs="Arial"/>
                <w:b w:val="0"/>
                <w:sz w:val="24"/>
                <w:szCs w:val="24"/>
                <w:lang w:val="ro-RO"/>
              </w:rPr>
            </w:pPr>
          </w:p>
        </w:tc>
      </w:tr>
    </w:tbl>
    <w:p w:rsidR="00090B56" w:rsidRPr="007D14FF" w:rsidRDefault="00090B56" w:rsidP="00090B56">
      <w:pPr>
        <w:jc w:val="both"/>
        <w:rPr>
          <w:rFonts w:ascii="Arial" w:eastAsia="Times New Roman" w:hAnsi="Arial" w:cs="Arial"/>
          <w:bCs/>
          <w:sz w:val="24"/>
          <w:szCs w:val="24"/>
          <w:lang w:val="ro-RO" w:eastAsia="ru-RU"/>
        </w:rPr>
      </w:pPr>
    </w:p>
    <w:p w:rsidR="00782722" w:rsidRPr="007D14FF" w:rsidRDefault="00230D11" w:rsidP="00090B56">
      <w:pPr>
        <w:jc w:val="both"/>
        <w:rPr>
          <w:rFonts w:ascii="Arial" w:hAnsi="Arial" w:cs="Arial"/>
          <w:b/>
          <w:sz w:val="24"/>
          <w:szCs w:val="24"/>
          <w:lang w:val="ro-RO"/>
        </w:rPr>
      </w:pPr>
      <w:r w:rsidRPr="007D14FF">
        <w:rPr>
          <w:rFonts w:ascii="Arial" w:eastAsia="Times New Roman" w:hAnsi="Arial" w:cs="Arial"/>
          <w:bCs/>
          <w:sz w:val="24"/>
          <w:szCs w:val="24"/>
          <w:lang w:val="ro-RO" w:eastAsia="ru-RU"/>
        </w:rPr>
        <w:t xml:space="preserve">Pentru eficientizarea activității de control oficial al </w:t>
      </w:r>
      <w:r w:rsidR="00782722" w:rsidRPr="007D14FF">
        <w:rPr>
          <w:rFonts w:ascii="Arial" w:eastAsia="Times New Roman" w:hAnsi="Arial" w:cs="Arial"/>
          <w:bCs/>
          <w:sz w:val="24"/>
          <w:szCs w:val="24"/>
          <w:lang w:val="ro-RO" w:eastAsia="ru-RU"/>
        </w:rPr>
        <w:t xml:space="preserve">operatorilor economici, inspectorii din cadrul ANSA aplică procedura generală </w:t>
      </w:r>
      <w:r w:rsidR="00090B56" w:rsidRPr="007D14FF">
        <w:rPr>
          <w:rFonts w:ascii="Arial" w:eastAsia="Times New Roman" w:hAnsi="Arial" w:cs="Arial"/>
          <w:bCs/>
          <w:sz w:val="24"/>
          <w:szCs w:val="24"/>
          <w:lang w:val="ro-RO" w:eastAsia="ru-RU"/>
        </w:rPr>
        <w:t>(PG-13/01</w:t>
      </w:r>
      <w:r w:rsidR="00CE75F0">
        <w:rPr>
          <w:rFonts w:ascii="Arial" w:eastAsia="Times New Roman" w:hAnsi="Arial" w:cs="Arial"/>
          <w:bCs/>
          <w:sz w:val="24"/>
          <w:szCs w:val="24"/>
          <w:lang w:val="ro-RO" w:eastAsia="ru-RU"/>
        </w:rPr>
        <w:t xml:space="preserve">, </w:t>
      </w:r>
      <w:r w:rsidR="00CE75F0" w:rsidRPr="007D14FF">
        <w:rPr>
          <w:rFonts w:ascii="Arial" w:eastAsia="Times New Roman" w:hAnsi="Arial" w:cs="Arial"/>
          <w:bCs/>
          <w:sz w:val="24"/>
          <w:szCs w:val="24"/>
          <w:lang w:val="ro-RO" w:eastAsia="ru-RU"/>
        </w:rPr>
        <w:t>aprobată prin ordinul nr 407 din</w:t>
      </w:r>
      <w:r w:rsidR="00CE75F0">
        <w:rPr>
          <w:rFonts w:ascii="Arial" w:eastAsia="Times New Roman" w:hAnsi="Arial" w:cs="Arial"/>
          <w:bCs/>
          <w:sz w:val="24"/>
          <w:szCs w:val="24"/>
          <w:lang w:val="ro-RO" w:eastAsia="ru-RU"/>
        </w:rPr>
        <w:t xml:space="preserve"> 27.12.2016,</w:t>
      </w:r>
      <w:r w:rsidR="00CE75F0" w:rsidRPr="007D14FF">
        <w:rPr>
          <w:rFonts w:ascii="Arial" w:eastAsia="Times New Roman" w:hAnsi="Arial" w:cs="Arial"/>
          <w:bCs/>
          <w:sz w:val="24"/>
          <w:szCs w:val="24"/>
          <w:lang w:val="ro-RO" w:eastAsia="ru-RU"/>
        </w:rPr>
        <w:t xml:space="preserve"> publicat</w:t>
      </w:r>
      <w:r w:rsidR="00CE75F0">
        <w:rPr>
          <w:rFonts w:ascii="Arial" w:eastAsia="Times New Roman" w:hAnsi="Arial" w:cs="Arial"/>
          <w:bCs/>
          <w:sz w:val="24"/>
          <w:szCs w:val="24"/>
          <w:lang w:val="ro-RO" w:eastAsia="ru-RU"/>
        </w:rPr>
        <w:t>ă</w:t>
      </w:r>
      <w:r w:rsidR="00CE75F0" w:rsidRPr="007D14FF">
        <w:rPr>
          <w:rFonts w:ascii="Arial" w:eastAsia="Times New Roman" w:hAnsi="Arial" w:cs="Arial"/>
          <w:bCs/>
          <w:sz w:val="24"/>
          <w:szCs w:val="24"/>
          <w:lang w:val="ro-RO" w:eastAsia="ru-RU"/>
        </w:rPr>
        <w:t xml:space="preserve"> pe pagina</w:t>
      </w:r>
      <w:r w:rsidR="00CE75F0">
        <w:rPr>
          <w:rFonts w:ascii="Arial" w:eastAsia="Times New Roman" w:hAnsi="Arial" w:cs="Arial"/>
          <w:bCs/>
          <w:sz w:val="24"/>
          <w:szCs w:val="24"/>
          <w:lang w:val="ro-RO" w:eastAsia="ru-RU"/>
        </w:rPr>
        <w:t xml:space="preserve"> </w:t>
      </w:r>
      <w:hyperlink r:id="rId40" w:history="1">
        <w:r w:rsidR="00CE75F0" w:rsidRPr="000B6145">
          <w:rPr>
            <w:rStyle w:val="a4"/>
            <w:rFonts w:ascii="Arial" w:eastAsia="Times New Roman" w:hAnsi="Arial" w:cs="Arial"/>
            <w:bCs/>
            <w:sz w:val="24"/>
            <w:szCs w:val="24"/>
            <w:lang w:val="ro-RO" w:eastAsia="ru-RU"/>
          </w:rPr>
          <w:t>http://ansa.gov.md</w:t>
        </w:r>
      </w:hyperlink>
      <w:r w:rsidR="00CE75F0" w:rsidRPr="007D14FF">
        <w:rPr>
          <w:rFonts w:ascii="Arial" w:eastAsia="Times New Roman" w:hAnsi="Arial" w:cs="Arial"/>
          <w:bCs/>
          <w:sz w:val="24"/>
          <w:szCs w:val="24"/>
          <w:lang w:val="ro-RO" w:eastAsia="ru-RU"/>
        </w:rPr>
        <w:t>)</w:t>
      </w:r>
      <w:r w:rsidR="00CE75F0">
        <w:rPr>
          <w:rFonts w:ascii="Arial" w:eastAsia="Times New Roman" w:hAnsi="Arial" w:cs="Arial"/>
          <w:bCs/>
          <w:sz w:val="24"/>
          <w:szCs w:val="24"/>
          <w:lang w:val="ro-RO" w:eastAsia="ru-RU"/>
        </w:rPr>
        <w:t>,</w:t>
      </w:r>
      <w:r w:rsidR="00090B56" w:rsidRPr="007D14FF">
        <w:rPr>
          <w:rFonts w:ascii="Arial" w:eastAsia="Times New Roman" w:hAnsi="Arial" w:cs="Arial"/>
          <w:bCs/>
          <w:sz w:val="24"/>
          <w:szCs w:val="24"/>
          <w:lang w:val="ro-RO" w:eastAsia="ru-RU"/>
        </w:rPr>
        <w:t xml:space="preserve"> </w:t>
      </w:r>
      <w:r w:rsidR="00782722" w:rsidRPr="007D14FF">
        <w:rPr>
          <w:rFonts w:ascii="Arial" w:eastAsia="Times New Roman" w:hAnsi="Arial" w:cs="Arial"/>
          <w:bCs/>
          <w:sz w:val="24"/>
          <w:szCs w:val="24"/>
          <w:lang w:val="ro-RO" w:eastAsia="ru-RU"/>
        </w:rPr>
        <w:t>și procedurile specifice care prevăd toate aspectele legate de desfășurarea controlului</w:t>
      </w:r>
      <w:r w:rsidR="00CE75F0">
        <w:rPr>
          <w:rFonts w:ascii="Arial" w:eastAsia="Times New Roman" w:hAnsi="Arial" w:cs="Arial"/>
          <w:bCs/>
          <w:sz w:val="24"/>
          <w:szCs w:val="24"/>
          <w:lang w:val="ro-RO" w:eastAsia="ru-RU"/>
        </w:rPr>
        <w:t>.</w:t>
      </w:r>
      <w:r w:rsidR="00782722" w:rsidRPr="007D14FF">
        <w:rPr>
          <w:rFonts w:ascii="Arial" w:eastAsia="Times New Roman" w:hAnsi="Arial" w:cs="Arial"/>
          <w:bCs/>
          <w:sz w:val="24"/>
          <w:szCs w:val="24"/>
          <w:lang w:val="ro-RO" w:eastAsia="ru-RU"/>
        </w:rPr>
        <w:t xml:space="preserve"> </w:t>
      </w:r>
      <w:r w:rsidR="007E0C8C" w:rsidRPr="007D14FF">
        <w:rPr>
          <w:rFonts w:ascii="Arial" w:eastAsia="Times New Roman" w:hAnsi="Arial" w:cs="Arial"/>
          <w:bCs/>
          <w:sz w:val="24"/>
          <w:szCs w:val="24"/>
          <w:lang w:val="ro-RO" w:eastAsia="ru-RU"/>
        </w:rPr>
        <w:t xml:space="preserve"> </w:t>
      </w:r>
      <w:proofErr w:type="spellStart"/>
      <w:r w:rsidR="007E0C8C" w:rsidRPr="007D14FF">
        <w:rPr>
          <w:rFonts w:ascii="Arial" w:eastAsia="Times New Roman" w:hAnsi="Arial" w:cs="Arial"/>
          <w:bCs/>
          <w:sz w:val="24"/>
          <w:szCs w:val="24"/>
          <w:lang w:val="ro-RO" w:eastAsia="ru-RU"/>
        </w:rPr>
        <w:t>Procedur</w:t>
      </w:r>
      <w:r w:rsidR="00CE75F0">
        <w:rPr>
          <w:rFonts w:ascii="Arial" w:eastAsia="Times New Roman" w:hAnsi="Arial" w:cs="Arial"/>
          <w:bCs/>
          <w:sz w:val="24"/>
          <w:szCs w:val="24"/>
          <w:lang w:val="ro-RO" w:eastAsia="ru-RU"/>
        </w:rPr>
        <w:t>ele</w:t>
      </w:r>
      <w:proofErr w:type="spellEnd"/>
      <w:r w:rsidR="00CE75F0">
        <w:rPr>
          <w:rFonts w:ascii="Arial" w:eastAsia="Times New Roman" w:hAnsi="Arial" w:cs="Arial"/>
          <w:bCs/>
          <w:sz w:val="24"/>
          <w:szCs w:val="24"/>
          <w:lang w:val="ro-RO" w:eastAsia="ru-RU"/>
        </w:rPr>
        <w:t xml:space="preserve"> conțin</w:t>
      </w:r>
      <w:r w:rsidR="007E0C8C" w:rsidRPr="007D14FF">
        <w:rPr>
          <w:rFonts w:ascii="Arial" w:eastAsia="Times New Roman" w:hAnsi="Arial" w:cs="Arial"/>
          <w:bCs/>
          <w:sz w:val="24"/>
          <w:szCs w:val="24"/>
          <w:lang w:val="ro-RO" w:eastAsia="ru-RU"/>
        </w:rPr>
        <w:t xml:space="preserve"> formularele fișelor de evaluare a unităților de producere, </w:t>
      </w:r>
      <w:r w:rsidR="000740A1" w:rsidRPr="007D14FF">
        <w:rPr>
          <w:rFonts w:ascii="Arial" w:eastAsia="Times New Roman" w:hAnsi="Arial" w:cs="Arial"/>
          <w:bCs/>
          <w:sz w:val="24"/>
          <w:szCs w:val="24"/>
          <w:lang w:val="ro-RO" w:eastAsia="ru-RU"/>
        </w:rPr>
        <w:t xml:space="preserve">de </w:t>
      </w:r>
      <w:r w:rsidR="007E0C8C" w:rsidRPr="007D14FF">
        <w:rPr>
          <w:rFonts w:ascii="Arial" w:eastAsia="Times New Roman" w:hAnsi="Arial" w:cs="Arial"/>
          <w:bCs/>
          <w:sz w:val="24"/>
          <w:szCs w:val="24"/>
          <w:lang w:val="ro-RO" w:eastAsia="ru-RU"/>
        </w:rPr>
        <w:t>preambalare</w:t>
      </w:r>
      <w:r w:rsidR="007E0C8C" w:rsidRPr="007D14FF">
        <w:rPr>
          <w:rFonts w:ascii="Arial" w:hAnsi="Arial" w:cs="Arial"/>
          <w:b/>
          <w:sz w:val="24"/>
          <w:szCs w:val="24"/>
          <w:lang w:val="ro-RO"/>
        </w:rPr>
        <w:t xml:space="preserve"> </w:t>
      </w:r>
      <w:r w:rsidR="007E0C8C" w:rsidRPr="007D14FF">
        <w:rPr>
          <w:rFonts w:ascii="Arial" w:hAnsi="Arial" w:cs="Arial"/>
          <w:sz w:val="24"/>
          <w:szCs w:val="24"/>
          <w:lang w:val="ro-RO"/>
        </w:rPr>
        <w:t>și pre</w:t>
      </w:r>
      <w:r w:rsidR="000740A1" w:rsidRPr="007D14FF">
        <w:rPr>
          <w:rFonts w:ascii="Arial" w:hAnsi="Arial" w:cs="Arial"/>
          <w:sz w:val="24"/>
          <w:szCs w:val="24"/>
          <w:lang w:val="ro-RO"/>
        </w:rPr>
        <w:t>lucrare a produselor</w:t>
      </w:r>
      <w:r w:rsidR="00AF3993" w:rsidRPr="007D14FF">
        <w:rPr>
          <w:rFonts w:ascii="Arial" w:hAnsi="Arial" w:cs="Arial"/>
          <w:sz w:val="24"/>
          <w:szCs w:val="24"/>
          <w:lang w:val="ro-RO"/>
        </w:rPr>
        <w:t>.</w:t>
      </w:r>
      <w:r w:rsidR="000740A1" w:rsidRPr="007D14FF">
        <w:rPr>
          <w:rFonts w:ascii="Arial" w:hAnsi="Arial" w:cs="Arial"/>
          <w:b/>
          <w:sz w:val="24"/>
          <w:szCs w:val="24"/>
          <w:lang w:val="ro-RO"/>
        </w:rPr>
        <w:t xml:space="preserve"> </w:t>
      </w:r>
    </w:p>
    <w:p w:rsidR="001E5763" w:rsidRPr="007D14FF" w:rsidRDefault="001E5763" w:rsidP="00090B56">
      <w:pPr>
        <w:jc w:val="both"/>
        <w:rPr>
          <w:rFonts w:ascii="Arial" w:hAnsi="Arial" w:cs="Arial"/>
          <w:b/>
          <w:sz w:val="24"/>
          <w:szCs w:val="24"/>
          <w:lang w:val="ro-RO"/>
        </w:rPr>
      </w:pPr>
      <w:r w:rsidRPr="007D14FF">
        <w:rPr>
          <w:rFonts w:ascii="Arial" w:hAnsi="Arial" w:cs="Arial"/>
          <w:b/>
          <w:sz w:val="24"/>
          <w:szCs w:val="24"/>
          <w:lang w:val="ro-RO"/>
        </w:rPr>
        <w:t xml:space="preserve">Ce documente și </w:t>
      </w:r>
      <w:r w:rsidR="00156C18" w:rsidRPr="007D14FF">
        <w:rPr>
          <w:rFonts w:ascii="Arial" w:hAnsi="Arial" w:cs="Arial"/>
          <w:b/>
          <w:sz w:val="24"/>
          <w:szCs w:val="24"/>
          <w:lang w:val="ro-RO"/>
        </w:rPr>
        <w:t>înregistrări trebuie să prezinte operatorul economic inspectorului în cadrul controlului?</w:t>
      </w:r>
    </w:p>
    <w:p w:rsidR="00156C18" w:rsidRPr="007D14FF" w:rsidRDefault="00156C18" w:rsidP="00156C18">
      <w:pPr>
        <w:tabs>
          <w:tab w:val="left" w:pos="360"/>
          <w:tab w:val="left" w:pos="810"/>
          <w:tab w:val="left" w:pos="851"/>
          <w:tab w:val="left" w:pos="900"/>
          <w:tab w:val="left" w:pos="1530"/>
        </w:tabs>
        <w:spacing w:after="160" w:line="259" w:lineRule="auto"/>
        <w:jc w:val="both"/>
        <w:rPr>
          <w:rFonts w:ascii="Arial" w:hAnsi="Arial" w:cs="Arial"/>
          <w:sz w:val="24"/>
          <w:szCs w:val="24"/>
          <w:lang w:val="ro-RO"/>
        </w:rPr>
      </w:pPr>
      <w:r w:rsidRPr="007D14FF">
        <w:rPr>
          <w:rFonts w:ascii="Arial" w:hAnsi="Arial" w:cs="Arial"/>
          <w:sz w:val="24"/>
          <w:szCs w:val="24"/>
          <w:lang w:val="ro-RO"/>
        </w:rPr>
        <w:t>Operatorul economic</w:t>
      </w:r>
      <w:r w:rsidR="00CE75F0">
        <w:rPr>
          <w:rFonts w:ascii="Arial" w:hAnsi="Arial" w:cs="Arial"/>
          <w:sz w:val="24"/>
          <w:szCs w:val="24"/>
          <w:lang w:val="ro-RO"/>
        </w:rPr>
        <w:t>,</w:t>
      </w:r>
      <w:r w:rsidRPr="007D14FF">
        <w:rPr>
          <w:rFonts w:ascii="Arial" w:hAnsi="Arial" w:cs="Arial"/>
          <w:sz w:val="24"/>
          <w:szCs w:val="24"/>
          <w:lang w:val="ro-RO"/>
        </w:rPr>
        <w:t xml:space="preserve"> în dependență de specificul activității</w:t>
      </w:r>
      <w:r w:rsidR="00CE75F0">
        <w:rPr>
          <w:rFonts w:ascii="Arial" w:hAnsi="Arial" w:cs="Arial"/>
          <w:sz w:val="24"/>
          <w:szCs w:val="24"/>
          <w:lang w:val="ro-RO"/>
        </w:rPr>
        <w:t>,</w:t>
      </w:r>
      <w:r w:rsidRPr="007D14FF">
        <w:rPr>
          <w:rFonts w:ascii="Arial" w:hAnsi="Arial" w:cs="Arial"/>
          <w:sz w:val="24"/>
          <w:szCs w:val="24"/>
          <w:lang w:val="ro-RO"/>
        </w:rPr>
        <w:t xml:space="preserve"> prezintă inspectorului în cadrul controlului (după caz):</w:t>
      </w:r>
    </w:p>
    <w:p w:rsidR="00156C18" w:rsidRPr="007D14FF" w:rsidRDefault="00156C18" w:rsidP="00CE75F0">
      <w:pPr>
        <w:pStyle w:val="a6"/>
        <w:numPr>
          <w:ilvl w:val="0"/>
          <w:numId w:val="27"/>
        </w:numPr>
        <w:tabs>
          <w:tab w:val="left" w:pos="360"/>
          <w:tab w:val="left" w:pos="810"/>
          <w:tab w:val="left" w:pos="851"/>
          <w:tab w:val="left" w:pos="900"/>
          <w:tab w:val="left" w:pos="1530"/>
        </w:tabs>
        <w:jc w:val="both"/>
        <w:rPr>
          <w:rFonts w:ascii="Arial" w:hAnsi="Arial" w:cs="Arial"/>
          <w:sz w:val="24"/>
          <w:szCs w:val="24"/>
          <w:lang w:val="ro-RO"/>
        </w:rPr>
      </w:pPr>
      <w:r w:rsidRPr="007D14FF">
        <w:rPr>
          <w:rFonts w:ascii="Arial" w:hAnsi="Arial" w:cs="Arial"/>
          <w:sz w:val="24"/>
          <w:szCs w:val="24"/>
          <w:lang w:val="ro-RO"/>
        </w:rPr>
        <w:t>Schema de amplasare a întreprinderii cu descrierea schematică separată a tuturor construcțiilor aflate în cadrul întreprinderii;</w:t>
      </w:r>
    </w:p>
    <w:p w:rsidR="00156C18" w:rsidRPr="007D14FF" w:rsidRDefault="00156C18" w:rsidP="00CE75F0">
      <w:pPr>
        <w:pStyle w:val="a6"/>
        <w:numPr>
          <w:ilvl w:val="0"/>
          <w:numId w:val="27"/>
        </w:numPr>
        <w:tabs>
          <w:tab w:val="left" w:pos="360"/>
          <w:tab w:val="left" w:pos="810"/>
          <w:tab w:val="left" w:pos="851"/>
          <w:tab w:val="left" w:pos="900"/>
          <w:tab w:val="left" w:pos="1530"/>
        </w:tabs>
        <w:jc w:val="both"/>
        <w:rPr>
          <w:rFonts w:ascii="Arial" w:hAnsi="Arial" w:cs="Arial"/>
          <w:sz w:val="24"/>
          <w:szCs w:val="24"/>
          <w:lang w:val="ro-RO"/>
        </w:rPr>
      </w:pPr>
      <w:r w:rsidRPr="007D14FF">
        <w:rPr>
          <w:rFonts w:ascii="Arial" w:hAnsi="Arial" w:cs="Arial"/>
          <w:sz w:val="24"/>
          <w:szCs w:val="24"/>
          <w:lang w:val="ro-RO"/>
        </w:rPr>
        <w:t>Schemele circuitelor tehnologice (a materii</w:t>
      </w:r>
      <w:r w:rsidR="00CE75F0">
        <w:rPr>
          <w:rFonts w:ascii="Arial" w:hAnsi="Arial" w:cs="Arial"/>
          <w:sz w:val="24"/>
          <w:szCs w:val="24"/>
          <w:lang w:val="ro-RO"/>
        </w:rPr>
        <w:t>lor prime și produselor finite)</w:t>
      </w:r>
      <w:r w:rsidRPr="007D14FF">
        <w:rPr>
          <w:rFonts w:ascii="Arial" w:hAnsi="Arial" w:cs="Arial"/>
          <w:sz w:val="24"/>
          <w:szCs w:val="24"/>
          <w:lang w:val="ro-RO"/>
        </w:rPr>
        <w:t xml:space="preserve"> pentru a se elimina riscurile de contaminare încrucișată a produselor;</w:t>
      </w:r>
    </w:p>
    <w:p w:rsidR="00156C18" w:rsidRPr="007D14FF" w:rsidRDefault="00156C18" w:rsidP="00CE75F0">
      <w:pPr>
        <w:pStyle w:val="a6"/>
        <w:numPr>
          <w:ilvl w:val="0"/>
          <w:numId w:val="27"/>
        </w:numPr>
        <w:tabs>
          <w:tab w:val="left" w:pos="360"/>
          <w:tab w:val="left" w:pos="810"/>
          <w:tab w:val="left" w:pos="851"/>
          <w:tab w:val="left" w:pos="900"/>
          <w:tab w:val="left" w:pos="1530"/>
        </w:tabs>
        <w:jc w:val="both"/>
        <w:rPr>
          <w:rFonts w:ascii="Arial" w:hAnsi="Arial" w:cs="Arial"/>
          <w:sz w:val="24"/>
          <w:szCs w:val="24"/>
          <w:lang w:val="ro-RO"/>
        </w:rPr>
      </w:pPr>
      <w:r w:rsidRPr="007D14FF">
        <w:rPr>
          <w:rFonts w:ascii="Arial" w:hAnsi="Arial" w:cs="Arial"/>
          <w:sz w:val="24"/>
          <w:szCs w:val="24"/>
          <w:lang w:val="ro-RO"/>
        </w:rPr>
        <w:t>Schemele de aprovizionare cu apă potabilă, marcajul și circuitului acesteia în cadrul unității Evidența și marcajul apei tehnice utilizate (după caz);</w:t>
      </w:r>
    </w:p>
    <w:p w:rsidR="00156C18" w:rsidRPr="007D14FF" w:rsidRDefault="00156C18" w:rsidP="00CE75F0">
      <w:pPr>
        <w:pStyle w:val="a6"/>
        <w:numPr>
          <w:ilvl w:val="0"/>
          <w:numId w:val="27"/>
        </w:numPr>
        <w:tabs>
          <w:tab w:val="left" w:pos="360"/>
          <w:tab w:val="left" w:pos="810"/>
          <w:tab w:val="left" w:pos="851"/>
          <w:tab w:val="left" w:pos="900"/>
          <w:tab w:val="left" w:pos="1530"/>
        </w:tabs>
        <w:jc w:val="both"/>
        <w:rPr>
          <w:rFonts w:ascii="Arial" w:hAnsi="Arial" w:cs="Arial"/>
          <w:sz w:val="24"/>
          <w:szCs w:val="24"/>
          <w:lang w:val="ro-RO"/>
        </w:rPr>
      </w:pPr>
      <w:r w:rsidRPr="007D14FF">
        <w:rPr>
          <w:rFonts w:ascii="Arial" w:hAnsi="Arial" w:cs="Arial"/>
          <w:sz w:val="24"/>
          <w:szCs w:val="24"/>
          <w:lang w:val="ro-RO"/>
        </w:rPr>
        <w:t>Schemele rețelei de canalizare și evacuarea a apelor pluviale cu amplasarea fîntînilor de acumulare, stațiilor proprii de epurare;</w:t>
      </w:r>
    </w:p>
    <w:p w:rsidR="00156C18" w:rsidRPr="007D14FF" w:rsidRDefault="00156C18" w:rsidP="00CE75F0">
      <w:pPr>
        <w:pStyle w:val="a6"/>
        <w:numPr>
          <w:ilvl w:val="0"/>
          <w:numId w:val="27"/>
        </w:numPr>
        <w:tabs>
          <w:tab w:val="left" w:pos="360"/>
          <w:tab w:val="left" w:pos="810"/>
          <w:tab w:val="left" w:pos="851"/>
          <w:tab w:val="left" w:pos="900"/>
          <w:tab w:val="left" w:pos="1530"/>
        </w:tabs>
        <w:jc w:val="both"/>
        <w:rPr>
          <w:rFonts w:ascii="Arial" w:hAnsi="Arial" w:cs="Arial"/>
          <w:sz w:val="24"/>
          <w:szCs w:val="24"/>
          <w:lang w:val="ro-RO"/>
        </w:rPr>
      </w:pPr>
      <w:r w:rsidRPr="007D14FF">
        <w:rPr>
          <w:rFonts w:ascii="Arial" w:hAnsi="Arial" w:cs="Arial"/>
          <w:sz w:val="24"/>
          <w:szCs w:val="24"/>
          <w:lang w:val="ro-RO"/>
        </w:rPr>
        <w:t>Sc</w:t>
      </w:r>
      <w:r w:rsidR="00CE75F0">
        <w:rPr>
          <w:rFonts w:ascii="Arial" w:hAnsi="Arial" w:cs="Arial"/>
          <w:sz w:val="24"/>
          <w:szCs w:val="24"/>
          <w:lang w:val="ro-RO"/>
        </w:rPr>
        <w:t>hemele sistemelor de ventilare;</w:t>
      </w:r>
    </w:p>
    <w:p w:rsidR="00156C18" w:rsidRPr="007D14FF" w:rsidRDefault="00156C18" w:rsidP="00CE75F0">
      <w:pPr>
        <w:pStyle w:val="a6"/>
        <w:numPr>
          <w:ilvl w:val="0"/>
          <w:numId w:val="27"/>
        </w:numPr>
        <w:tabs>
          <w:tab w:val="left" w:pos="360"/>
          <w:tab w:val="left" w:pos="810"/>
          <w:tab w:val="left" w:pos="851"/>
          <w:tab w:val="left" w:pos="900"/>
          <w:tab w:val="left" w:pos="1530"/>
        </w:tabs>
        <w:jc w:val="both"/>
        <w:rPr>
          <w:rFonts w:ascii="Arial" w:hAnsi="Arial" w:cs="Arial"/>
          <w:sz w:val="24"/>
          <w:szCs w:val="24"/>
          <w:lang w:val="ro-RO"/>
        </w:rPr>
      </w:pPr>
      <w:r w:rsidRPr="007D14FF">
        <w:rPr>
          <w:rFonts w:ascii="Arial" w:hAnsi="Arial" w:cs="Arial"/>
          <w:sz w:val="24"/>
          <w:szCs w:val="24"/>
          <w:lang w:val="ro-RO"/>
        </w:rPr>
        <w:t xml:space="preserve">Documentele </w:t>
      </w:r>
      <w:r w:rsidR="00CE75F0">
        <w:rPr>
          <w:rFonts w:ascii="Arial" w:hAnsi="Arial" w:cs="Arial"/>
          <w:sz w:val="24"/>
          <w:szCs w:val="24"/>
          <w:lang w:val="ro-RO"/>
        </w:rPr>
        <w:t>teh</w:t>
      </w:r>
      <w:r w:rsidR="00B952D5" w:rsidRPr="007D14FF">
        <w:rPr>
          <w:rFonts w:ascii="Arial" w:hAnsi="Arial" w:cs="Arial"/>
          <w:sz w:val="24"/>
          <w:szCs w:val="24"/>
          <w:lang w:val="ro-RO"/>
        </w:rPr>
        <w:t>nologice</w:t>
      </w:r>
      <w:r w:rsidRPr="007D14FF">
        <w:rPr>
          <w:rFonts w:ascii="Arial" w:hAnsi="Arial" w:cs="Arial"/>
          <w:sz w:val="24"/>
          <w:szCs w:val="24"/>
          <w:lang w:val="ro-RO"/>
        </w:rPr>
        <w:t xml:space="preserve"> de producere (standardelor/fișelor tehnologice),</w:t>
      </w:r>
    </w:p>
    <w:p w:rsidR="00156C18" w:rsidRPr="007D14FF" w:rsidRDefault="00156C18" w:rsidP="00CE75F0">
      <w:pPr>
        <w:pStyle w:val="a6"/>
        <w:numPr>
          <w:ilvl w:val="0"/>
          <w:numId w:val="27"/>
        </w:numPr>
        <w:tabs>
          <w:tab w:val="left" w:pos="360"/>
          <w:tab w:val="left" w:pos="810"/>
          <w:tab w:val="left" w:pos="851"/>
          <w:tab w:val="left" w:pos="1170"/>
          <w:tab w:val="left" w:pos="1530"/>
          <w:tab w:val="left" w:pos="1620"/>
        </w:tabs>
        <w:spacing w:after="160" w:line="259" w:lineRule="auto"/>
        <w:jc w:val="both"/>
        <w:rPr>
          <w:rFonts w:ascii="Arial" w:hAnsi="Arial" w:cs="Arial"/>
          <w:sz w:val="24"/>
          <w:szCs w:val="24"/>
          <w:lang w:val="ro-RO"/>
        </w:rPr>
      </w:pPr>
      <w:r w:rsidRPr="007D14FF">
        <w:rPr>
          <w:rFonts w:ascii="Arial" w:hAnsi="Arial" w:cs="Arial"/>
          <w:sz w:val="24"/>
          <w:szCs w:val="24"/>
          <w:lang w:val="ro-RO"/>
        </w:rPr>
        <w:t xml:space="preserve">Informații privind implementarea </w:t>
      </w:r>
      <w:r w:rsidR="00B952D5" w:rsidRPr="007D14FF">
        <w:rPr>
          <w:rFonts w:ascii="Arial" w:hAnsi="Arial" w:cs="Arial"/>
          <w:sz w:val="24"/>
          <w:szCs w:val="24"/>
          <w:lang w:val="ro-RO"/>
        </w:rPr>
        <w:t>sistemului</w:t>
      </w:r>
      <w:r w:rsidRPr="007D14FF">
        <w:rPr>
          <w:rFonts w:ascii="Arial" w:hAnsi="Arial" w:cs="Arial"/>
          <w:sz w:val="24"/>
          <w:szCs w:val="24"/>
          <w:lang w:val="ro-RO"/>
        </w:rPr>
        <w:t xml:space="preserve"> HACCP, a standardului </w:t>
      </w:r>
    </w:p>
    <w:p w:rsidR="00156C18" w:rsidRPr="007D14FF" w:rsidRDefault="00156C18" w:rsidP="00CE75F0">
      <w:pPr>
        <w:pStyle w:val="a6"/>
        <w:tabs>
          <w:tab w:val="left" w:pos="360"/>
          <w:tab w:val="left" w:pos="810"/>
          <w:tab w:val="left" w:pos="851"/>
          <w:tab w:val="left" w:pos="1170"/>
          <w:tab w:val="left" w:pos="1530"/>
          <w:tab w:val="left" w:pos="1620"/>
        </w:tabs>
        <w:spacing w:after="160" w:line="259" w:lineRule="auto"/>
        <w:ind w:left="1571"/>
        <w:jc w:val="both"/>
        <w:rPr>
          <w:rFonts w:ascii="Arial" w:hAnsi="Arial" w:cs="Arial"/>
          <w:sz w:val="24"/>
          <w:szCs w:val="24"/>
          <w:lang w:val="ro-RO"/>
        </w:rPr>
      </w:pPr>
      <w:r w:rsidRPr="007D14FF">
        <w:rPr>
          <w:rFonts w:ascii="Arial" w:hAnsi="Arial" w:cs="Arial"/>
          <w:sz w:val="24"/>
          <w:szCs w:val="24"/>
          <w:lang w:val="ro-RO"/>
        </w:rPr>
        <w:t>ISO 22000;</w:t>
      </w:r>
    </w:p>
    <w:p w:rsidR="00156C18" w:rsidRPr="007D14FF" w:rsidRDefault="00AF3993" w:rsidP="00CE75F0">
      <w:pPr>
        <w:pStyle w:val="a6"/>
        <w:numPr>
          <w:ilvl w:val="0"/>
          <w:numId w:val="27"/>
        </w:numPr>
        <w:tabs>
          <w:tab w:val="left" w:pos="360"/>
          <w:tab w:val="left" w:pos="810"/>
          <w:tab w:val="left" w:pos="851"/>
          <w:tab w:val="left" w:pos="1170"/>
          <w:tab w:val="left" w:pos="1530"/>
          <w:tab w:val="left" w:pos="1620"/>
        </w:tabs>
        <w:spacing w:after="160" w:line="259" w:lineRule="auto"/>
        <w:jc w:val="both"/>
        <w:rPr>
          <w:rFonts w:ascii="Arial" w:hAnsi="Arial" w:cs="Arial"/>
          <w:sz w:val="24"/>
          <w:szCs w:val="24"/>
          <w:lang w:val="ro-RO"/>
        </w:rPr>
      </w:pPr>
      <w:r w:rsidRPr="007D14FF">
        <w:rPr>
          <w:rFonts w:ascii="Arial" w:hAnsi="Arial" w:cs="Arial"/>
          <w:sz w:val="24"/>
          <w:szCs w:val="24"/>
          <w:lang w:val="ro-RO"/>
        </w:rPr>
        <w:t>Contractele</w:t>
      </w:r>
      <w:r w:rsidR="00156C18" w:rsidRPr="007D14FF">
        <w:rPr>
          <w:rFonts w:ascii="Arial" w:hAnsi="Arial" w:cs="Arial"/>
          <w:sz w:val="24"/>
          <w:szCs w:val="24"/>
          <w:lang w:val="ro-RO"/>
        </w:rPr>
        <w:t xml:space="preserve"> privind evacuarea gunoiului menajer, contracte cu întreprinderi specializate privind utilizarea subproduselor necomestibile sau a produselor neconforme, contracte cu întreprinderi de pofil pentru lupta și combaterea dăunătorilor (insecte/rozătoare) și/sau efectuarea măsurilor de dezinfecție </w:t>
      </w:r>
      <w:r w:rsidRPr="007D14FF">
        <w:rPr>
          <w:rFonts w:ascii="Arial" w:hAnsi="Arial" w:cs="Arial"/>
          <w:sz w:val="24"/>
          <w:szCs w:val="24"/>
          <w:lang w:val="ro-RO"/>
        </w:rPr>
        <w:t>sanitară;</w:t>
      </w:r>
    </w:p>
    <w:p w:rsidR="00156C18" w:rsidRPr="007D14FF" w:rsidRDefault="00156C18" w:rsidP="00CE75F0">
      <w:pPr>
        <w:pStyle w:val="a6"/>
        <w:numPr>
          <w:ilvl w:val="0"/>
          <w:numId w:val="27"/>
        </w:numPr>
        <w:tabs>
          <w:tab w:val="left" w:pos="360"/>
          <w:tab w:val="left" w:pos="810"/>
          <w:tab w:val="left" w:pos="851"/>
          <w:tab w:val="left" w:pos="900"/>
          <w:tab w:val="left" w:pos="990"/>
          <w:tab w:val="left" w:pos="1620"/>
        </w:tabs>
        <w:spacing w:after="160" w:line="259" w:lineRule="auto"/>
        <w:jc w:val="both"/>
        <w:rPr>
          <w:rFonts w:ascii="Arial" w:hAnsi="Arial" w:cs="Arial"/>
          <w:sz w:val="24"/>
          <w:szCs w:val="24"/>
          <w:lang w:val="ro-RO"/>
        </w:rPr>
      </w:pPr>
      <w:r w:rsidRPr="007D14FF">
        <w:rPr>
          <w:rFonts w:ascii="Arial" w:hAnsi="Arial" w:cs="Arial"/>
          <w:sz w:val="24"/>
          <w:szCs w:val="24"/>
          <w:lang w:val="ro-RO"/>
        </w:rPr>
        <w:t>Alte informații relevante ce țin de domeniul siguranței alimentelor</w:t>
      </w:r>
      <w:r w:rsidR="00AF3993" w:rsidRPr="007D14FF">
        <w:rPr>
          <w:rFonts w:ascii="Arial" w:hAnsi="Arial" w:cs="Arial"/>
          <w:sz w:val="24"/>
          <w:szCs w:val="24"/>
          <w:lang w:val="ro-RO"/>
        </w:rPr>
        <w:t>.</w:t>
      </w:r>
    </w:p>
    <w:p w:rsidR="00A8787D" w:rsidRPr="007D14FF" w:rsidRDefault="00A8787D" w:rsidP="00CE75F0">
      <w:pPr>
        <w:jc w:val="both"/>
        <w:rPr>
          <w:rFonts w:ascii="Arial" w:hAnsi="Arial" w:cs="Arial"/>
          <w:b/>
          <w:sz w:val="24"/>
          <w:szCs w:val="24"/>
          <w:lang w:val="ro-RO"/>
        </w:rPr>
      </w:pPr>
      <w:r w:rsidRPr="007D14FF">
        <w:rPr>
          <w:rFonts w:ascii="Arial" w:hAnsi="Arial" w:cs="Arial"/>
          <w:b/>
          <w:sz w:val="24"/>
          <w:szCs w:val="24"/>
          <w:lang w:val="ro-RO"/>
        </w:rPr>
        <w:br w:type="page"/>
      </w:r>
    </w:p>
    <w:p w:rsidR="008159BA" w:rsidRPr="007D14FF" w:rsidRDefault="008159BA" w:rsidP="008159BA">
      <w:pPr>
        <w:autoSpaceDE w:val="0"/>
        <w:autoSpaceDN w:val="0"/>
        <w:adjustRightInd w:val="0"/>
        <w:spacing w:after="240" w:line="240" w:lineRule="auto"/>
        <w:jc w:val="both"/>
        <w:rPr>
          <w:rStyle w:val="fontstyle31"/>
          <w:rFonts w:ascii="Arial" w:hAnsi="Arial" w:cs="Arial"/>
          <w:b/>
          <w:color w:val="0033CC"/>
          <w:lang w:val="ro-RO"/>
        </w:rPr>
      </w:pPr>
      <w:r w:rsidRPr="007D14FF">
        <w:rPr>
          <w:rStyle w:val="fontstyle31"/>
          <w:rFonts w:ascii="Arial" w:hAnsi="Arial" w:cs="Arial"/>
          <w:b/>
          <w:color w:val="0033CC"/>
          <w:lang w:val="ro-RO"/>
        </w:rPr>
        <w:lastRenderedPageBreak/>
        <w:t xml:space="preserve">PREVEDERILE LEGALE PRIVIND RESPONSABILITĂȚILE OPERATORULUI ECONOMIC </w:t>
      </w:r>
    </w:p>
    <w:p w:rsidR="00574333" w:rsidRPr="007D14FF" w:rsidRDefault="00574333" w:rsidP="008159BA">
      <w:pPr>
        <w:autoSpaceDE w:val="0"/>
        <w:autoSpaceDN w:val="0"/>
        <w:adjustRightInd w:val="0"/>
        <w:spacing w:after="240" w:line="240" w:lineRule="auto"/>
        <w:jc w:val="both"/>
        <w:rPr>
          <w:rStyle w:val="fontstyle31"/>
          <w:rFonts w:ascii="Arial" w:hAnsi="Arial" w:cs="Arial"/>
          <w:color w:val="auto"/>
          <w:lang w:val="ro-RO"/>
        </w:rPr>
      </w:pPr>
      <w:r w:rsidRPr="007D14FF">
        <w:rPr>
          <w:rStyle w:val="fontstyle31"/>
          <w:rFonts w:ascii="Arial" w:hAnsi="Arial" w:cs="Arial"/>
          <w:color w:val="auto"/>
          <w:lang w:val="ro-RO"/>
        </w:rPr>
        <w:t>Conform prevederilor legislației referitor la produsele alimentare, responsabili pentru siguranța alimentelor sunt operatorii din lanțul alimentar</w:t>
      </w:r>
      <w:r w:rsidR="00AF3993" w:rsidRPr="007D14FF">
        <w:rPr>
          <w:rStyle w:val="fontstyle31"/>
          <w:rFonts w:ascii="Arial" w:hAnsi="Arial" w:cs="Arial"/>
          <w:color w:val="auto"/>
          <w:lang w:val="ro-RO"/>
        </w:rPr>
        <w:t>.</w:t>
      </w:r>
    </w:p>
    <w:tbl>
      <w:tblPr>
        <w:tblStyle w:val="a8"/>
        <w:tblW w:w="0" w:type="auto"/>
        <w:tblInd w:w="108" w:type="dxa"/>
        <w:tblLook w:val="04A0"/>
      </w:tblPr>
      <w:tblGrid>
        <w:gridCol w:w="9923"/>
      </w:tblGrid>
      <w:tr w:rsidR="006D60DA" w:rsidRPr="00D8013A" w:rsidTr="00E95749">
        <w:tc>
          <w:tcPr>
            <w:tcW w:w="9923" w:type="dxa"/>
          </w:tcPr>
          <w:p w:rsidR="00574333" w:rsidRPr="007D14FF" w:rsidRDefault="006A2FA1" w:rsidP="006D60DA">
            <w:pPr>
              <w:ind w:left="426"/>
              <w:rPr>
                <w:rFonts w:ascii="Arial" w:hAnsi="Arial" w:cs="Arial"/>
                <w:sz w:val="20"/>
                <w:szCs w:val="20"/>
                <w:lang w:val="ro-RO"/>
              </w:rPr>
            </w:pPr>
            <w:r w:rsidRPr="007D14FF">
              <w:rPr>
                <w:rFonts w:ascii="Arial" w:hAnsi="Arial" w:cs="Arial"/>
                <w:b/>
                <w:i/>
                <w:sz w:val="20"/>
                <w:szCs w:val="20"/>
                <w:lang w:val="ro-RO"/>
              </w:rPr>
              <w:t>Prevederile l</w:t>
            </w:r>
            <w:r w:rsidR="006D60DA" w:rsidRPr="007D14FF">
              <w:rPr>
                <w:rFonts w:ascii="Arial" w:hAnsi="Arial" w:cs="Arial"/>
                <w:b/>
                <w:i/>
                <w:sz w:val="20"/>
                <w:szCs w:val="20"/>
                <w:lang w:val="ro-RO"/>
              </w:rPr>
              <w:t>eg</w:t>
            </w:r>
            <w:r w:rsidRPr="007D14FF">
              <w:rPr>
                <w:rFonts w:ascii="Arial" w:hAnsi="Arial" w:cs="Arial"/>
                <w:b/>
                <w:i/>
                <w:sz w:val="20"/>
                <w:szCs w:val="20"/>
                <w:lang w:val="ro-RO"/>
              </w:rPr>
              <w:t>ii</w:t>
            </w:r>
            <w:r w:rsidR="006D60DA" w:rsidRPr="007D14FF">
              <w:rPr>
                <w:rFonts w:ascii="Arial" w:hAnsi="Arial" w:cs="Arial"/>
                <w:sz w:val="20"/>
                <w:szCs w:val="20"/>
                <w:lang w:val="ro-RO"/>
              </w:rPr>
              <w:t xml:space="preserve"> </w:t>
            </w:r>
            <w:hyperlink r:id="rId41" w:history="1">
              <w:r w:rsidR="006D60DA" w:rsidRPr="007D14FF">
                <w:rPr>
                  <w:rStyle w:val="a4"/>
                  <w:rFonts w:ascii="Arial" w:hAnsi="Arial" w:cs="Arial"/>
                  <w:sz w:val="20"/>
                  <w:szCs w:val="20"/>
                  <w:lang w:val="ro-RO"/>
                </w:rPr>
                <w:t>nr</w:t>
              </w:r>
              <w:r w:rsidR="00ED6F5A" w:rsidRPr="007D14FF">
                <w:rPr>
                  <w:rStyle w:val="a4"/>
                  <w:rFonts w:ascii="Arial" w:hAnsi="Arial" w:cs="Arial"/>
                  <w:sz w:val="20"/>
                  <w:szCs w:val="20"/>
                  <w:lang w:val="ro-RO"/>
                </w:rPr>
                <w:t xml:space="preserve">. </w:t>
              </w:r>
              <w:r w:rsidR="006D60DA" w:rsidRPr="007D14FF">
                <w:rPr>
                  <w:rStyle w:val="a4"/>
                  <w:rFonts w:ascii="Arial" w:hAnsi="Arial" w:cs="Arial"/>
                  <w:sz w:val="20"/>
                  <w:szCs w:val="20"/>
                  <w:lang w:val="ro-RO"/>
                </w:rPr>
                <w:t>113/2012</w:t>
              </w:r>
            </w:hyperlink>
            <w:r w:rsidR="006D60DA" w:rsidRPr="007D14FF">
              <w:rPr>
                <w:rFonts w:ascii="Arial" w:hAnsi="Arial" w:cs="Arial"/>
                <w:sz w:val="20"/>
                <w:szCs w:val="20"/>
                <w:lang w:val="ro-RO"/>
              </w:rPr>
              <w:t xml:space="preserve"> cu privire la stabilirea principiilor şi a cerinţelor generale ale legislaţiei privind siguranţa </w:t>
            </w:r>
            <w:r w:rsidR="00B952D5" w:rsidRPr="007D14FF">
              <w:rPr>
                <w:rFonts w:ascii="Arial" w:hAnsi="Arial" w:cs="Arial"/>
                <w:sz w:val="20"/>
                <w:szCs w:val="20"/>
                <w:lang w:val="ro-RO"/>
              </w:rPr>
              <w:t>alimentelor</w:t>
            </w:r>
          </w:p>
          <w:p w:rsidR="006D60DA" w:rsidRPr="007D14FF" w:rsidRDefault="006D60DA" w:rsidP="006D60DA">
            <w:pPr>
              <w:ind w:left="426"/>
              <w:rPr>
                <w:rFonts w:ascii="Arial" w:hAnsi="Arial" w:cs="Arial"/>
                <w:i/>
                <w:sz w:val="20"/>
                <w:szCs w:val="20"/>
                <w:lang w:val="ro-RO"/>
              </w:rPr>
            </w:pPr>
            <w:r w:rsidRPr="007D14FF">
              <w:rPr>
                <w:rFonts w:ascii="Arial" w:hAnsi="Arial" w:cs="Arial"/>
                <w:sz w:val="20"/>
                <w:szCs w:val="20"/>
                <w:lang w:val="ro-RO"/>
              </w:rPr>
              <w:t xml:space="preserve"> </w:t>
            </w:r>
            <w:r w:rsidR="00B952D5" w:rsidRPr="007D14FF">
              <w:rPr>
                <w:rFonts w:ascii="Arial" w:hAnsi="Arial" w:cs="Arial"/>
                <w:sz w:val="20"/>
                <w:szCs w:val="20"/>
                <w:lang w:val="ro-RO"/>
              </w:rPr>
              <w:t>art.</w:t>
            </w:r>
            <w:r w:rsidRPr="007D14FF">
              <w:rPr>
                <w:rFonts w:ascii="Arial" w:hAnsi="Arial" w:cs="Arial"/>
                <w:sz w:val="20"/>
                <w:szCs w:val="20"/>
                <w:lang w:val="ro-RO"/>
              </w:rPr>
              <w:t xml:space="preserve"> 14, alin </w:t>
            </w:r>
            <w:r w:rsidRPr="007D14FF">
              <w:rPr>
                <w:rFonts w:ascii="Arial" w:hAnsi="Arial" w:cs="Arial"/>
                <w:i/>
                <w:sz w:val="20"/>
                <w:szCs w:val="20"/>
                <w:lang w:val="ro-RO"/>
              </w:rPr>
              <w:t xml:space="preserve">1) </w:t>
            </w:r>
          </w:p>
          <w:p w:rsidR="006D60DA" w:rsidRPr="007D14FF" w:rsidRDefault="006D60DA" w:rsidP="00CE75F0">
            <w:pPr>
              <w:ind w:left="426"/>
              <w:jc w:val="both"/>
              <w:rPr>
                <w:rFonts w:ascii="Arial" w:hAnsi="Arial" w:cs="Arial"/>
                <w:i/>
                <w:sz w:val="20"/>
                <w:szCs w:val="20"/>
                <w:lang w:val="ro-RO"/>
              </w:rPr>
            </w:pPr>
            <w:r w:rsidRPr="007D14FF">
              <w:rPr>
                <w:rFonts w:ascii="Arial" w:hAnsi="Arial" w:cs="Arial"/>
                <w:i/>
                <w:sz w:val="20"/>
                <w:szCs w:val="20"/>
                <w:lang w:val="ro-RO"/>
              </w:rPr>
              <w:t>Operatorii din businessul alimentar şi operatorii din domeniul hranei pentru animale sînt responsabili, pe întregul lanţ alimentar, în cadrul întreprinderilor de sub controlul lor, ca produsele alimentare sau hrana pentru animale să întrunească cerinţele legislaţiei privind siguranţa alimentelor care sînt relevante pentru activităţile lor şi sînt obligaţi să verifice îndeplinirea acestor cerinţe</w:t>
            </w:r>
          </w:p>
          <w:p w:rsidR="006D60DA" w:rsidRPr="007D14FF" w:rsidRDefault="006D60DA" w:rsidP="008159BA">
            <w:pPr>
              <w:autoSpaceDE w:val="0"/>
              <w:autoSpaceDN w:val="0"/>
              <w:adjustRightInd w:val="0"/>
              <w:spacing w:after="240"/>
              <w:jc w:val="both"/>
              <w:rPr>
                <w:rStyle w:val="fontstyle31"/>
                <w:rFonts w:ascii="Arial" w:hAnsi="Arial" w:cs="Arial"/>
                <w:b/>
                <w:color w:val="0F45B1"/>
                <w:sz w:val="22"/>
                <w:szCs w:val="22"/>
                <w:lang w:val="ro-RO"/>
              </w:rPr>
            </w:pPr>
          </w:p>
        </w:tc>
      </w:tr>
    </w:tbl>
    <w:p w:rsidR="006D60DA" w:rsidRPr="007D14FF" w:rsidRDefault="006D60DA" w:rsidP="008159BA">
      <w:pPr>
        <w:autoSpaceDE w:val="0"/>
        <w:autoSpaceDN w:val="0"/>
        <w:adjustRightInd w:val="0"/>
        <w:spacing w:after="240" w:line="240" w:lineRule="auto"/>
        <w:jc w:val="both"/>
        <w:rPr>
          <w:rStyle w:val="fontstyle31"/>
          <w:rFonts w:ascii="Arial" w:hAnsi="Arial" w:cs="Arial"/>
          <w:b/>
          <w:color w:val="0F45B1"/>
          <w:sz w:val="22"/>
          <w:szCs w:val="22"/>
          <w:lang w:val="ro-RO"/>
        </w:rPr>
      </w:pPr>
    </w:p>
    <w:p w:rsidR="005B5424" w:rsidRPr="007D14FF" w:rsidRDefault="00230D11" w:rsidP="00230D11">
      <w:pPr>
        <w:jc w:val="both"/>
        <w:rPr>
          <w:rFonts w:ascii="Arial" w:hAnsi="Arial" w:cs="Arial"/>
          <w:sz w:val="24"/>
          <w:szCs w:val="24"/>
          <w:lang w:val="ro-RO"/>
        </w:rPr>
      </w:pPr>
      <w:r w:rsidRPr="007D14FF">
        <w:rPr>
          <w:rFonts w:ascii="Arial" w:hAnsi="Arial" w:cs="Arial"/>
          <w:sz w:val="24"/>
          <w:szCs w:val="24"/>
          <w:lang w:val="ro-RO"/>
        </w:rPr>
        <w:t xml:space="preserve">În cazul depistării neconformităților operatorul economic poate (după caz) concomitent cu actul de control </w:t>
      </w:r>
      <w:r w:rsidR="00C715A3" w:rsidRPr="007D14FF">
        <w:rPr>
          <w:rFonts w:ascii="Arial" w:hAnsi="Arial" w:cs="Arial"/>
          <w:sz w:val="24"/>
          <w:szCs w:val="24"/>
          <w:lang w:val="ro-RO"/>
        </w:rPr>
        <w:t xml:space="preserve">să primească </w:t>
      </w:r>
      <w:r w:rsidRPr="007D14FF">
        <w:rPr>
          <w:rFonts w:ascii="Arial" w:hAnsi="Arial" w:cs="Arial"/>
          <w:sz w:val="24"/>
          <w:szCs w:val="24"/>
          <w:lang w:val="ro-RO"/>
        </w:rPr>
        <w:t>PRESCRIPȚIA, PROCES-VERBAL cu privire la contravenția administrativă din domeniul sanitar veterinar, ORDONANȚĂ de suspendare a autorizației sanitar-veterinare de funcționare</w:t>
      </w:r>
      <w:r w:rsidR="00AF3993" w:rsidRPr="007D14FF">
        <w:rPr>
          <w:rFonts w:ascii="Arial" w:hAnsi="Arial" w:cs="Arial"/>
          <w:sz w:val="24"/>
          <w:szCs w:val="24"/>
          <w:lang w:val="ro-RO"/>
        </w:rPr>
        <w:t>.</w:t>
      </w:r>
    </w:p>
    <w:p w:rsidR="001B2DAB" w:rsidRPr="007D14FF" w:rsidRDefault="001B2DAB" w:rsidP="00230D11">
      <w:pPr>
        <w:jc w:val="both"/>
        <w:rPr>
          <w:rFonts w:ascii="Arial" w:hAnsi="Arial" w:cs="Arial"/>
          <w:sz w:val="24"/>
          <w:szCs w:val="24"/>
          <w:lang w:val="ro-RO"/>
        </w:rPr>
      </w:pPr>
      <w:r w:rsidRPr="007D14FF">
        <w:rPr>
          <w:rFonts w:ascii="Arial" w:hAnsi="Arial" w:cs="Arial"/>
          <w:sz w:val="24"/>
          <w:szCs w:val="24"/>
          <w:lang w:val="ro-RO"/>
        </w:rPr>
        <w:t>Pentru încălcările care constituie contravenție și cad sub incidența Codului Contravențional  de către inspectorul ANSA se întocmește PROCES-VERBAL cu privire la contravenția administrativă din domeniul sanitar veterinar</w:t>
      </w:r>
      <w:r w:rsidR="00AF3993" w:rsidRPr="007D14FF">
        <w:rPr>
          <w:rFonts w:ascii="Arial" w:hAnsi="Arial" w:cs="Arial"/>
          <w:sz w:val="24"/>
          <w:szCs w:val="24"/>
          <w:lang w:val="ro-RO"/>
        </w:rPr>
        <w:t>.</w:t>
      </w:r>
      <w:r w:rsidR="00A96BCB" w:rsidRPr="007D14FF">
        <w:rPr>
          <w:rFonts w:ascii="Arial" w:hAnsi="Arial" w:cs="Arial"/>
          <w:sz w:val="24"/>
          <w:szCs w:val="24"/>
          <w:lang w:val="ro-RO"/>
        </w:rPr>
        <w:t xml:space="preserve"> </w:t>
      </w:r>
    </w:p>
    <w:p w:rsidR="00574333" w:rsidRPr="007D14FF" w:rsidRDefault="00574333" w:rsidP="00230D11">
      <w:pPr>
        <w:jc w:val="both"/>
        <w:rPr>
          <w:rFonts w:ascii="Arial" w:hAnsi="Arial" w:cs="Arial"/>
          <w:sz w:val="24"/>
          <w:szCs w:val="24"/>
          <w:lang w:val="ro-RO"/>
        </w:rPr>
      </w:pPr>
      <w:r w:rsidRPr="007D14FF">
        <w:rPr>
          <w:rFonts w:ascii="Arial" w:hAnsi="Arial" w:cs="Arial"/>
          <w:sz w:val="24"/>
          <w:szCs w:val="24"/>
          <w:lang w:val="ro-RO"/>
        </w:rPr>
        <w:t>Contravențiile care se constată și se examinează de ANSA sunt prevăzute la art</w:t>
      </w:r>
      <w:r w:rsidR="00ED6F5A" w:rsidRPr="007D14FF">
        <w:rPr>
          <w:rFonts w:ascii="Arial" w:hAnsi="Arial" w:cs="Arial"/>
          <w:sz w:val="24"/>
          <w:szCs w:val="24"/>
          <w:lang w:val="ro-RO"/>
        </w:rPr>
        <w:t>.</w:t>
      </w:r>
      <w:r w:rsidRPr="007D14FF">
        <w:rPr>
          <w:rFonts w:ascii="Arial" w:hAnsi="Arial" w:cs="Arial"/>
          <w:sz w:val="24"/>
          <w:szCs w:val="24"/>
          <w:lang w:val="ro-RO"/>
        </w:rPr>
        <w:t>414 a Codului Contravențional</w:t>
      </w:r>
      <w:r w:rsidR="00AF3993" w:rsidRPr="007D14FF">
        <w:rPr>
          <w:rFonts w:ascii="Arial" w:hAnsi="Arial" w:cs="Arial"/>
          <w:sz w:val="24"/>
          <w:szCs w:val="24"/>
          <w:lang w:val="ro-RO"/>
        </w:rPr>
        <w:t>.</w:t>
      </w:r>
      <w:r w:rsidRPr="007D14FF">
        <w:rPr>
          <w:rFonts w:ascii="Arial" w:hAnsi="Arial" w:cs="Arial"/>
          <w:sz w:val="24"/>
          <w:szCs w:val="24"/>
          <w:lang w:val="ro-RO"/>
        </w:rPr>
        <w:t xml:space="preserve"> Procesele verbale se întocmesc de inspectorii din cadrul ANSA</w:t>
      </w:r>
      <w:r w:rsidR="00ED6F5A" w:rsidRPr="007D14FF">
        <w:rPr>
          <w:rFonts w:ascii="Arial" w:hAnsi="Arial" w:cs="Arial"/>
          <w:sz w:val="24"/>
          <w:szCs w:val="24"/>
          <w:lang w:val="ro-RO"/>
        </w:rPr>
        <w:t>.</w:t>
      </w:r>
    </w:p>
    <w:tbl>
      <w:tblPr>
        <w:tblStyle w:val="a8"/>
        <w:tblW w:w="0" w:type="auto"/>
        <w:tblInd w:w="108" w:type="dxa"/>
        <w:tblLook w:val="04A0"/>
      </w:tblPr>
      <w:tblGrid>
        <w:gridCol w:w="9923"/>
      </w:tblGrid>
      <w:tr w:rsidR="001B2DAB" w:rsidRPr="00D8013A" w:rsidTr="00E95749">
        <w:tc>
          <w:tcPr>
            <w:tcW w:w="9923" w:type="dxa"/>
          </w:tcPr>
          <w:p w:rsidR="004E1F86" w:rsidRPr="007D14FF" w:rsidRDefault="00ED6F5A" w:rsidP="001B2DAB">
            <w:pPr>
              <w:rPr>
                <w:b/>
                <w:bCs/>
                <w:color w:val="000000"/>
                <w:lang w:val="ro-RO"/>
              </w:rPr>
            </w:pPr>
            <w:r w:rsidRPr="007D14FF">
              <w:rPr>
                <w:lang w:val="ro-RO"/>
              </w:rPr>
              <w:t xml:space="preserve">Prevederile </w:t>
            </w:r>
            <w:hyperlink r:id="rId42" w:history="1">
              <w:r w:rsidR="004E1F86" w:rsidRPr="007D14FF">
                <w:rPr>
                  <w:rStyle w:val="a4"/>
                  <w:b/>
                  <w:bCs/>
                  <w:lang w:val="ro-RO"/>
                </w:rPr>
                <w:t>Cod</w:t>
              </w:r>
              <w:r w:rsidR="00F84861" w:rsidRPr="007D14FF">
                <w:rPr>
                  <w:rStyle w:val="a4"/>
                  <w:b/>
                  <w:bCs/>
                  <w:lang w:val="ro-RO"/>
                </w:rPr>
                <w:t>ul</w:t>
              </w:r>
              <w:r w:rsidRPr="007D14FF">
                <w:rPr>
                  <w:rStyle w:val="a4"/>
                  <w:b/>
                  <w:bCs/>
                  <w:lang w:val="ro-RO"/>
                </w:rPr>
                <w:t xml:space="preserve">ui </w:t>
              </w:r>
              <w:r w:rsidR="004E1F86" w:rsidRPr="007D14FF">
                <w:rPr>
                  <w:rStyle w:val="a4"/>
                  <w:b/>
                  <w:bCs/>
                  <w:lang w:val="ro-RO"/>
                </w:rPr>
                <w:t xml:space="preserve"> nr 218 din 24</w:t>
              </w:r>
              <w:r w:rsidRPr="007D14FF">
                <w:rPr>
                  <w:rStyle w:val="a4"/>
                  <w:b/>
                  <w:bCs/>
                  <w:lang w:val="ro-RO"/>
                </w:rPr>
                <w:t>.</w:t>
              </w:r>
              <w:r w:rsidR="004E1F86" w:rsidRPr="007D14FF">
                <w:rPr>
                  <w:rStyle w:val="a4"/>
                  <w:b/>
                  <w:bCs/>
                  <w:lang w:val="ro-RO"/>
                </w:rPr>
                <w:t>10</w:t>
              </w:r>
              <w:r w:rsidRPr="007D14FF">
                <w:rPr>
                  <w:rStyle w:val="a4"/>
                  <w:b/>
                  <w:bCs/>
                  <w:lang w:val="ro-RO"/>
                </w:rPr>
                <w:t>.</w:t>
              </w:r>
              <w:r w:rsidR="004E1F86" w:rsidRPr="007D14FF">
                <w:rPr>
                  <w:rStyle w:val="a4"/>
                  <w:b/>
                  <w:bCs/>
                  <w:lang w:val="ro-RO"/>
                </w:rPr>
                <w:t>2008</w:t>
              </w:r>
            </w:hyperlink>
            <w:r w:rsidR="004E1F86" w:rsidRPr="007D14FF">
              <w:rPr>
                <w:b/>
                <w:bCs/>
                <w:color w:val="000000"/>
                <w:lang w:val="ro-RO"/>
              </w:rPr>
              <w:t xml:space="preserve">, Contravențional </w:t>
            </w:r>
            <w:r w:rsidR="00F84861" w:rsidRPr="007D14FF">
              <w:rPr>
                <w:b/>
                <w:bCs/>
                <w:color w:val="000000"/>
                <w:lang w:val="ro-RO"/>
              </w:rPr>
              <w:t>al Republicii Moldova</w:t>
            </w:r>
          </w:p>
          <w:p w:rsidR="004E1F86" w:rsidRPr="007D14FF" w:rsidRDefault="004E1F86" w:rsidP="001B2DAB">
            <w:pPr>
              <w:rPr>
                <w:b/>
                <w:bCs/>
                <w:color w:val="000000"/>
                <w:lang w:val="ro-RO"/>
              </w:rPr>
            </w:pPr>
          </w:p>
          <w:p w:rsidR="00F21C70" w:rsidRPr="007D14FF" w:rsidRDefault="00A96BCB" w:rsidP="001B2DAB">
            <w:pPr>
              <w:rPr>
                <w:color w:val="000000"/>
                <w:lang w:val="ro-RO"/>
              </w:rPr>
            </w:pPr>
            <w:r w:rsidRPr="007D14FF">
              <w:rPr>
                <w:b/>
                <w:bCs/>
                <w:color w:val="000000"/>
                <w:lang w:val="ro-RO"/>
              </w:rPr>
              <w:t>Articolul 414</w:t>
            </w:r>
            <w:r w:rsidR="00AF3993" w:rsidRPr="007D14FF">
              <w:rPr>
                <w:b/>
                <w:bCs/>
                <w:color w:val="000000"/>
                <w:lang w:val="ro-RO"/>
              </w:rPr>
              <w:t>.</w:t>
            </w:r>
            <w:r w:rsidRPr="007D14FF">
              <w:rPr>
                <w:color w:val="000000"/>
                <w:lang w:val="ro-RO"/>
              </w:rPr>
              <w:t> Agenţia Naţională pentru Siguranţa Alimentelor</w:t>
            </w:r>
          </w:p>
          <w:p w:rsidR="001B2DAB" w:rsidRPr="007D14FF" w:rsidRDefault="00F21C70" w:rsidP="00F21C70">
            <w:pPr>
              <w:rPr>
                <w:rFonts w:ascii="Arial" w:hAnsi="Arial" w:cs="Arial"/>
                <w:lang w:val="ro-RO"/>
              </w:rPr>
            </w:pPr>
            <w:r w:rsidRPr="007D14FF">
              <w:rPr>
                <w:rFonts w:ascii="Times New Roman" w:eastAsia="Times New Roman" w:hAnsi="Times New Roman"/>
                <w:color w:val="000000"/>
                <w:lang w:val="ro-RO" w:eastAsia="ru-RU"/>
              </w:rPr>
              <w:t xml:space="preserve">„ </w:t>
            </w:r>
            <w:r w:rsidRPr="007D14FF">
              <w:rPr>
                <w:rFonts w:ascii="Times New Roman" w:eastAsia="Times New Roman" w:hAnsi="Times New Roman"/>
                <w:color w:val="000000"/>
                <w:lang w:val="ro-RO" w:eastAsia="ru-RU"/>
              </w:rPr>
              <w:br/>
              <w:t xml:space="preserve">(1) Contravenţiile prevăzute la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553,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80 alin (2), (3) şi (5),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801, 81,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821, 83, 84,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98 alin (1),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114 alin (3),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131,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155 alin (2),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157 alin (1)–(3) şi alin (5),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158, 1581,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183–1961, 269–271,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273 </w:t>
            </w:r>
            <w:r w:rsidR="00B952D5" w:rsidRPr="007D14FF">
              <w:rPr>
                <w:rFonts w:ascii="Times New Roman" w:eastAsia="Times New Roman" w:hAnsi="Times New Roman"/>
                <w:color w:val="000000"/>
                <w:lang w:val="ro-RO" w:eastAsia="ru-RU"/>
              </w:rPr>
              <w:t>pct.</w:t>
            </w:r>
            <w:r w:rsidRPr="007D14FF">
              <w:rPr>
                <w:rFonts w:ascii="Times New Roman" w:eastAsia="Times New Roman" w:hAnsi="Times New Roman"/>
                <w:color w:val="000000"/>
                <w:lang w:val="ro-RO" w:eastAsia="ru-RU"/>
              </w:rPr>
              <w:t xml:space="preserve"> 1), 4), 6), 10), 12), 13),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274 alin (3), (4) şi (7),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275, 276,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278 alin (1)–(3) şi (5),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279–281, 284, 285,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286 alin (1), (2) şi (5),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344,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349 alin (1) şi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364 alin (7) şi (8) se constată și se examinează de către Agenţia Naţională pentru Siguranţa Alimentelor</w:t>
            </w:r>
            <w:r w:rsidRPr="007D14FF">
              <w:rPr>
                <w:rFonts w:ascii="Times New Roman" w:eastAsia="Times New Roman" w:hAnsi="Times New Roman"/>
                <w:color w:val="000000"/>
                <w:lang w:val="ro-RO" w:eastAsia="ru-RU"/>
              </w:rPr>
              <w:br/>
              <w:t xml:space="preserve">(2) Agenţia Naţională pentru Siguranţa Alimentelor constată şi examinează contravenţiile prevăzute la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553,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80 alin (3),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84,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273 </w:t>
            </w:r>
            <w:r w:rsidR="00B952D5" w:rsidRPr="007D14FF">
              <w:rPr>
                <w:rFonts w:ascii="Times New Roman" w:eastAsia="Times New Roman" w:hAnsi="Times New Roman"/>
                <w:color w:val="000000"/>
                <w:lang w:val="ro-RO" w:eastAsia="ru-RU"/>
              </w:rPr>
              <w:t>pct.</w:t>
            </w:r>
            <w:r w:rsidRPr="007D14FF">
              <w:rPr>
                <w:rFonts w:ascii="Times New Roman" w:eastAsia="Times New Roman" w:hAnsi="Times New Roman"/>
                <w:color w:val="000000"/>
                <w:lang w:val="ro-RO" w:eastAsia="ru-RU"/>
              </w:rPr>
              <w:t xml:space="preserve"> 1), 4), 6), 10), 12), 13),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274 alin (3), (4) şi (7),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275,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278 alin (1)–(3) şi (5), </w:t>
            </w:r>
            <w:r w:rsidR="00B952D5" w:rsidRPr="007D14FF">
              <w:rPr>
                <w:rFonts w:ascii="Times New Roman" w:eastAsia="Times New Roman" w:hAnsi="Times New Roman"/>
                <w:color w:val="000000"/>
                <w:lang w:val="ro-RO" w:eastAsia="ru-RU"/>
              </w:rPr>
              <w:t>art.</w:t>
            </w:r>
            <w:r w:rsidRPr="007D14FF">
              <w:rPr>
                <w:rFonts w:ascii="Times New Roman" w:eastAsia="Times New Roman" w:hAnsi="Times New Roman"/>
                <w:color w:val="000000"/>
                <w:lang w:val="ro-RO" w:eastAsia="ru-RU"/>
              </w:rPr>
              <w:t xml:space="preserve"> 279 și 344, săvîrşite în domeniile de activitate ce țin de competenţa sa</w:t>
            </w:r>
            <w:r w:rsidRPr="007D14FF">
              <w:rPr>
                <w:rFonts w:ascii="Times New Roman" w:eastAsia="Times New Roman" w:hAnsi="Times New Roman"/>
                <w:color w:val="000000"/>
                <w:lang w:val="ro-RO" w:eastAsia="ru-RU"/>
              </w:rPr>
              <w:br/>
              <w:t>(3) Sînt în drept să constate contravenții şi să încheie procese-verbale inspectorii din cadrul Agenției Naționale pentru Siguranța Alimentelor</w:t>
            </w:r>
            <w:r w:rsidRPr="007D14FF">
              <w:rPr>
                <w:rFonts w:ascii="Times New Roman" w:eastAsia="Times New Roman" w:hAnsi="Times New Roman"/>
                <w:color w:val="000000"/>
                <w:lang w:val="ro-RO" w:eastAsia="ru-RU"/>
              </w:rPr>
              <w:br/>
              <w:t>(4) Sînt în drept să examineze cauzele contravenționale şi să aplice sancțiuni directorul general, directorii generali adjuncți și şefii subdiviziunilor teritoriale ai Agenției Naționale pentru Siguranța Alimentelor”</w:t>
            </w:r>
            <w:r w:rsidR="00A96BCB" w:rsidRPr="007D14FF">
              <w:rPr>
                <w:color w:val="000000"/>
                <w:lang w:val="ro-RO"/>
              </w:rPr>
              <w:br/>
              <w:t xml:space="preserve">    </w:t>
            </w:r>
          </w:p>
        </w:tc>
      </w:tr>
    </w:tbl>
    <w:p w:rsidR="001B2DAB" w:rsidRPr="007D14FF" w:rsidRDefault="001B2DAB" w:rsidP="00230D11">
      <w:pPr>
        <w:jc w:val="both"/>
        <w:rPr>
          <w:rFonts w:ascii="Arial" w:hAnsi="Arial" w:cs="Arial"/>
          <w:sz w:val="24"/>
          <w:szCs w:val="24"/>
          <w:lang w:val="ro-RO"/>
        </w:rPr>
      </w:pPr>
    </w:p>
    <w:p w:rsidR="00272141" w:rsidRPr="007D14FF" w:rsidRDefault="00272141">
      <w:pPr>
        <w:rPr>
          <w:lang w:val="ro-RO"/>
        </w:rPr>
      </w:pPr>
      <w:r w:rsidRPr="007D14FF">
        <w:rPr>
          <w:lang w:val="ro-RO"/>
        </w:rPr>
        <w:br w:type="page"/>
      </w:r>
    </w:p>
    <w:p w:rsidR="0098198D" w:rsidRPr="007D14FF" w:rsidRDefault="0098198D" w:rsidP="0098198D">
      <w:pPr>
        <w:jc w:val="right"/>
        <w:rPr>
          <w:rStyle w:val="fontstyle31"/>
          <w:rFonts w:ascii="Arial" w:hAnsi="Arial" w:cs="Arial"/>
          <w:b/>
          <w:color w:val="0070C0"/>
          <w:lang w:val="ro-RO"/>
        </w:rPr>
      </w:pPr>
      <w:r w:rsidRPr="007D14FF">
        <w:rPr>
          <w:rFonts w:ascii="Arial" w:hAnsi="Arial" w:cs="Arial"/>
          <w:color w:val="0070C0"/>
          <w:sz w:val="24"/>
          <w:szCs w:val="24"/>
          <w:lang w:val="ro-RO"/>
        </w:rPr>
        <w:lastRenderedPageBreak/>
        <w:t>Anexa nr.1</w:t>
      </w:r>
    </w:p>
    <w:p w:rsidR="0098198D" w:rsidRPr="007D14FF" w:rsidRDefault="0098198D" w:rsidP="0098198D">
      <w:pPr>
        <w:pStyle w:val="ti-chapter"/>
        <w:spacing w:before="390" w:beforeAutospacing="0" w:after="195" w:afterAutospacing="0"/>
        <w:rPr>
          <w:rFonts w:ascii="Arial" w:hAnsi="Arial" w:cs="Arial"/>
          <w:b/>
          <w:bCs/>
          <w:color w:val="0070C0"/>
          <w:lang w:val="ro-RO"/>
        </w:rPr>
      </w:pPr>
      <w:r w:rsidRPr="007D14FF">
        <w:rPr>
          <w:rFonts w:ascii="Arial" w:hAnsi="Arial" w:cs="Arial"/>
          <w:b/>
          <w:bCs/>
          <w:color w:val="0070C0"/>
          <w:lang w:val="ro-RO"/>
        </w:rPr>
        <w:t>SINTEZĂ PRIVIND LEGISLAȚIA APLICABILĂ COMERȚULUI PRODUSELOR ALIMENTARE</w:t>
      </w:r>
    </w:p>
    <w:tbl>
      <w:tblPr>
        <w:tblStyle w:val="a8"/>
        <w:tblW w:w="0" w:type="auto"/>
        <w:tblInd w:w="108" w:type="dxa"/>
        <w:tblLook w:val="04A0"/>
      </w:tblPr>
      <w:tblGrid>
        <w:gridCol w:w="9923"/>
      </w:tblGrid>
      <w:tr w:rsidR="0098198D" w:rsidRPr="00D8013A" w:rsidTr="00E95749">
        <w:tc>
          <w:tcPr>
            <w:tcW w:w="9923" w:type="dxa"/>
            <w:shd w:val="clear" w:color="auto" w:fill="CCCCFF"/>
          </w:tcPr>
          <w:p w:rsidR="0098198D" w:rsidRPr="007D14FF" w:rsidRDefault="0098198D" w:rsidP="001216EF">
            <w:pPr>
              <w:jc w:val="both"/>
              <w:rPr>
                <w:rFonts w:ascii="Arial" w:hAnsi="Arial" w:cs="Arial"/>
                <w:b/>
                <w:bCs/>
                <w:color w:val="000000"/>
                <w:lang w:val="ro-RO"/>
              </w:rPr>
            </w:pPr>
            <w:r w:rsidRPr="007D14FF">
              <w:rPr>
                <w:rFonts w:ascii="Arial" w:hAnsi="Arial" w:cs="Arial"/>
                <w:b/>
                <w:i/>
                <w:lang w:val="ro-RO"/>
              </w:rPr>
              <w:t xml:space="preserve">Legea Nr. 78 din  18.03.2004 privind produsele alimentare armonizată cu </w:t>
            </w:r>
            <w:hyperlink r:id="rId43" w:history="1">
              <w:r w:rsidRPr="007D14FF">
                <w:rPr>
                  <w:rStyle w:val="a4"/>
                  <w:rFonts w:ascii="Arial" w:hAnsi="Arial" w:cs="Arial"/>
                  <w:b/>
                  <w:i/>
                  <w:lang w:val="ro-RO"/>
                </w:rPr>
                <w:t xml:space="preserve">Regulamentul (CE) nr. 178/2002 </w:t>
              </w:r>
            </w:hyperlink>
          </w:p>
        </w:tc>
      </w:tr>
    </w:tbl>
    <w:p w:rsidR="0098198D" w:rsidRPr="007D14FF" w:rsidRDefault="0098198D" w:rsidP="0098198D">
      <w:pPr>
        <w:pStyle w:val="ti-chapter"/>
        <w:spacing w:before="0" w:beforeAutospacing="0" w:after="0" w:afterAutospacing="0"/>
        <w:rPr>
          <w:rFonts w:ascii="Arial" w:hAnsi="Arial" w:cs="Arial"/>
          <w:b/>
          <w:bCs/>
          <w:color w:val="000000"/>
          <w:lang w:val="ro-RO"/>
        </w:rPr>
      </w:pPr>
      <w:r w:rsidRPr="007D14FF">
        <w:rPr>
          <w:rFonts w:ascii="Arial" w:hAnsi="Arial" w:cs="Arial"/>
          <w:b/>
          <w:bCs/>
          <w:color w:val="000000"/>
          <w:lang w:val="ro-RO"/>
        </w:rPr>
        <w:t>SINTEZĂ</w:t>
      </w:r>
    </w:p>
    <w:p w:rsidR="0098198D" w:rsidRDefault="0098198D" w:rsidP="0098198D">
      <w:pPr>
        <w:pStyle w:val="normal"/>
        <w:spacing w:before="0" w:beforeAutospacing="0" w:after="0" w:afterAutospacing="0"/>
        <w:jc w:val="both"/>
        <w:rPr>
          <w:rFonts w:ascii="Arial" w:hAnsi="Arial" w:cs="Arial"/>
          <w:color w:val="000000"/>
          <w:lang w:val="ro-RO"/>
        </w:rPr>
      </w:pPr>
      <w:r w:rsidRPr="007D14FF">
        <w:rPr>
          <w:rFonts w:ascii="Arial" w:hAnsi="Arial" w:cs="Arial"/>
          <w:color w:val="000000"/>
          <w:lang w:val="ro-RO"/>
        </w:rPr>
        <w:t>Legea este menită să garanteze calitatea produselor alimentare destinate consumului uman.</w:t>
      </w:r>
    </w:p>
    <w:p w:rsidR="00E95749" w:rsidRPr="007D14FF" w:rsidRDefault="00E95749" w:rsidP="0098198D">
      <w:pPr>
        <w:pStyle w:val="normal"/>
        <w:spacing w:before="0" w:beforeAutospacing="0" w:after="0" w:afterAutospacing="0"/>
        <w:jc w:val="both"/>
        <w:rPr>
          <w:rFonts w:ascii="Arial" w:hAnsi="Arial" w:cs="Arial"/>
          <w:color w:val="000000"/>
          <w:lang w:val="ro-RO"/>
        </w:rPr>
      </w:pPr>
    </w:p>
    <w:p w:rsidR="00E95749" w:rsidRDefault="0098198D" w:rsidP="00E95749">
      <w:pPr>
        <w:pStyle w:val="ti-chapter"/>
        <w:spacing w:before="0" w:beforeAutospacing="0" w:after="0" w:afterAutospacing="0"/>
        <w:rPr>
          <w:rFonts w:ascii="Arial" w:hAnsi="Arial" w:cs="Arial"/>
          <w:b/>
          <w:bCs/>
          <w:color w:val="000000"/>
          <w:lang w:val="ro-RO"/>
        </w:rPr>
      </w:pPr>
      <w:r w:rsidRPr="007D14FF">
        <w:rPr>
          <w:rFonts w:ascii="Arial" w:hAnsi="Arial" w:cs="Arial"/>
          <w:b/>
          <w:bCs/>
          <w:color w:val="000000"/>
          <w:lang w:val="ro-RO"/>
        </w:rPr>
        <w:t>CARE ESTE ROLUL ACESTEI LEGI?</w:t>
      </w:r>
    </w:p>
    <w:p w:rsidR="0098198D" w:rsidRPr="007D14FF" w:rsidRDefault="0098198D" w:rsidP="00E95749">
      <w:pPr>
        <w:pStyle w:val="ti-chapter"/>
        <w:spacing w:before="0" w:beforeAutospacing="0" w:after="0" w:afterAutospacing="0"/>
        <w:rPr>
          <w:rFonts w:ascii="Arial" w:hAnsi="Arial" w:cs="Arial"/>
          <w:color w:val="000000"/>
          <w:lang w:val="ro-RO"/>
        </w:rPr>
      </w:pPr>
      <w:r w:rsidRPr="007D14FF">
        <w:rPr>
          <w:rFonts w:ascii="Arial" w:hAnsi="Arial" w:cs="Arial"/>
          <w:color w:val="000000"/>
          <w:lang w:val="ro-RO"/>
        </w:rPr>
        <w:t>Legea consolidează normele aplicabile în domeniul siguranței produselor alimentare</w:t>
      </w:r>
      <w:r w:rsidR="00CE75F0">
        <w:rPr>
          <w:rFonts w:ascii="Arial" w:hAnsi="Arial" w:cs="Arial"/>
          <w:color w:val="000000"/>
          <w:lang w:val="ro-RO"/>
        </w:rPr>
        <w:t>.</w:t>
      </w:r>
      <w:r w:rsidRPr="007D14FF">
        <w:rPr>
          <w:rFonts w:ascii="Arial" w:hAnsi="Arial" w:cs="Arial"/>
          <w:color w:val="000000"/>
          <w:lang w:val="ro-RO"/>
        </w:rPr>
        <w:t xml:space="preserve"> Legea nu se aplică producției primare pentru utilizarea privată casnică sau manipulării casnice a produselor alimentare.</w:t>
      </w:r>
    </w:p>
    <w:p w:rsidR="0098198D" w:rsidRPr="007D14FF" w:rsidRDefault="0098198D" w:rsidP="0098198D">
      <w:pPr>
        <w:pStyle w:val="ti-chapter"/>
        <w:spacing w:before="0" w:beforeAutospacing="0" w:after="0" w:afterAutospacing="0"/>
        <w:rPr>
          <w:rFonts w:ascii="Arial" w:hAnsi="Arial" w:cs="Arial"/>
          <w:b/>
          <w:bCs/>
          <w:color w:val="000000"/>
          <w:lang w:val="ro-RO"/>
        </w:rPr>
      </w:pPr>
      <w:r w:rsidRPr="007D14FF">
        <w:rPr>
          <w:rFonts w:ascii="Arial" w:hAnsi="Arial" w:cs="Arial"/>
          <w:b/>
          <w:bCs/>
          <w:color w:val="000000"/>
          <w:lang w:val="ro-RO"/>
        </w:rPr>
        <w:t>ASPECTE-CHEIE</w:t>
      </w:r>
    </w:p>
    <w:p w:rsidR="0098198D" w:rsidRPr="007D14FF" w:rsidRDefault="0098198D" w:rsidP="00CE75F0">
      <w:pPr>
        <w:pStyle w:val="ti-chapter"/>
        <w:numPr>
          <w:ilvl w:val="0"/>
          <w:numId w:val="46"/>
        </w:numPr>
        <w:spacing w:before="0" w:beforeAutospacing="0" w:after="0" w:afterAutospacing="0"/>
        <w:jc w:val="both"/>
        <w:rPr>
          <w:rFonts w:ascii="Arial" w:hAnsi="Arial" w:cs="Arial"/>
          <w:color w:val="111111"/>
          <w:lang w:val="ro-RO"/>
        </w:rPr>
      </w:pPr>
      <w:r w:rsidRPr="007D14FF">
        <w:rPr>
          <w:rFonts w:ascii="Arial" w:hAnsi="Arial" w:cs="Arial"/>
          <w:color w:val="111111"/>
          <w:lang w:val="ro-RO"/>
        </w:rPr>
        <w:t>Legea stabileşte cadrul juridic privind producerea, prelucrarea şi distribuirea produselor alimentare, precum şi reglementează condiţiile de bază privind circuitul acestor produse, inclusiv asigurarea inofensivităţii lui, în scopul ocrotirii sănătăţii omului, protecţiei intereselor consumatorilor în ceea ce priveşte produsele alimentare, promovării unor practici echitabile în comerţul cu produse alimentare;</w:t>
      </w:r>
    </w:p>
    <w:p w:rsidR="0098198D" w:rsidRPr="007D14FF" w:rsidRDefault="0098198D" w:rsidP="0098198D">
      <w:pPr>
        <w:pStyle w:val="a6"/>
        <w:numPr>
          <w:ilvl w:val="0"/>
          <w:numId w:val="15"/>
        </w:num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Legea se aplică tuturor produselor alimentare, inclusiv celor fortificate, cu destinaţie nutriţională specială, suplimentelor alimentare şi altor feluri de produse alimentare destinate plasării pe piaţa internă;</w:t>
      </w:r>
    </w:p>
    <w:p w:rsidR="0098198D" w:rsidRPr="007D14FF" w:rsidRDefault="0098198D" w:rsidP="0098198D">
      <w:pPr>
        <w:pStyle w:val="a6"/>
        <w:numPr>
          <w:ilvl w:val="0"/>
          <w:numId w:val="15"/>
        </w:numPr>
        <w:shd w:val="clear" w:color="auto" w:fill="FFFFFF"/>
        <w:spacing w:after="15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Legea nu se aplică materiei prime alimentare destinate utilizării în condiţii casnice sau preparării, manipulării sau depozitării produselor alimentare la domiciliu în scopul consumului casnic privat, precum şi produselor alimentare aflate în tranzit sau depozitate temporar ca bunuri ce tranzitează ţara, în cazul în care acestea nu prezintă pericol pentru sănătatea omului sau pentru mediu;</w:t>
      </w:r>
    </w:p>
    <w:p w:rsidR="0098198D" w:rsidRPr="007D14FF" w:rsidRDefault="0098198D" w:rsidP="0098198D">
      <w:pPr>
        <w:pStyle w:val="a6"/>
        <w:numPr>
          <w:ilvl w:val="0"/>
          <w:numId w:val="15"/>
        </w:numPr>
        <w:shd w:val="clear" w:color="auto" w:fill="FFFFFF"/>
        <w:spacing w:after="15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Agenţii economici din sectorul alimentar vor asigura trasabilitatea produselor alimentare şi a materialelor în contact cu produsele alimentare;</w:t>
      </w:r>
    </w:p>
    <w:p w:rsidR="0098198D" w:rsidRPr="007D14FF" w:rsidRDefault="0098198D" w:rsidP="0098198D">
      <w:pPr>
        <w:pStyle w:val="normal"/>
        <w:numPr>
          <w:ilvl w:val="0"/>
          <w:numId w:val="15"/>
        </w:numPr>
        <w:spacing w:before="195" w:beforeAutospacing="0" w:after="0" w:afterAutospacing="0"/>
        <w:jc w:val="both"/>
        <w:rPr>
          <w:rFonts w:ascii="Arial" w:hAnsi="Arial" w:cs="Arial"/>
          <w:color w:val="111111"/>
          <w:lang w:val="ro-RO"/>
        </w:rPr>
      </w:pPr>
      <w:r w:rsidRPr="007D14FF">
        <w:rPr>
          <w:rFonts w:ascii="Arial" w:hAnsi="Arial" w:cs="Arial"/>
          <w:color w:val="111111"/>
          <w:lang w:val="ro-RO"/>
        </w:rPr>
        <w:t>Niciun produs alimentar periculos pentru sănătate sau impropriu consumului uman nu poate fi comercializat;</w:t>
      </w:r>
    </w:p>
    <w:p w:rsidR="0098198D" w:rsidRPr="007D14FF" w:rsidRDefault="007D14FF" w:rsidP="0098198D">
      <w:pPr>
        <w:pStyle w:val="normal"/>
        <w:numPr>
          <w:ilvl w:val="0"/>
          <w:numId w:val="15"/>
        </w:numPr>
        <w:spacing w:before="195" w:beforeAutospacing="0" w:after="0" w:afterAutospacing="0"/>
        <w:jc w:val="both"/>
        <w:rPr>
          <w:rFonts w:ascii="Arial" w:hAnsi="Arial" w:cs="Arial"/>
          <w:color w:val="111111"/>
          <w:lang w:val="ro-RO"/>
        </w:rPr>
      </w:pPr>
      <w:r w:rsidRPr="007D14FF">
        <w:rPr>
          <w:rFonts w:ascii="Arial" w:hAnsi="Arial" w:cs="Arial"/>
          <w:color w:val="111111"/>
          <w:lang w:val="ro-RO"/>
        </w:rPr>
        <w:t>Legea</w:t>
      </w:r>
      <w:r w:rsidR="0098198D" w:rsidRPr="007D14FF">
        <w:rPr>
          <w:rFonts w:ascii="Arial" w:hAnsi="Arial" w:cs="Arial"/>
          <w:color w:val="111111"/>
          <w:lang w:val="ro-RO"/>
        </w:rPr>
        <w:t xml:space="preserve"> se aplică tuturor etapelor lanțului alimentar, de la producție, prelucrare, transport și distribuție până la furnizare. </w:t>
      </w:r>
    </w:p>
    <w:p w:rsidR="0098198D" w:rsidRPr="007D14FF" w:rsidRDefault="0098198D" w:rsidP="0098198D">
      <w:pPr>
        <w:pStyle w:val="normal"/>
        <w:numPr>
          <w:ilvl w:val="0"/>
          <w:numId w:val="15"/>
        </w:numPr>
        <w:spacing w:before="195" w:beforeAutospacing="0" w:after="0" w:afterAutospacing="0"/>
        <w:jc w:val="both"/>
        <w:rPr>
          <w:rFonts w:ascii="Arial" w:hAnsi="Arial" w:cs="Arial"/>
          <w:color w:val="111111"/>
          <w:lang w:val="ro-RO"/>
        </w:rPr>
      </w:pPr>
      <w:r w:rsidRPr="007D14FF">
        <w:rPr>
          <w:rFonts w:ascii="Arial" w:hAnsi="Arial" w:cs="Arial"/>
          <w:color w:val="111111"/>
          <w:lang w:val="ro-RO"/>
        </w:rPr>
        <w:t>Întreprinderile cu profil alimentar trebuie să:</w:t>
      </w:r>
    </w:p>
    <w:p w:rsidR="0098198D" w:rsidRPr="007D14FF" w:rsidRDefault="0098198D" w:rsidP="0098198D">
      <w:pPr>
        <w:pStyle w:val="normal"/>
        <w:numPr>
          <w:ilvl w:val="0"/>
          <w:numId w:val="14"/>
        </w:numPr>
        <w:spacing w:before="195" w:beforeAutospacing="0" w:after="0" w:afterAutospacing="0"/>
        <w:jc w:val="both"/>
        <w:rPr>
          <w:rFonts w:ascii="Arial" w:hAnsi="Arial" w:cs="Arial"/>
          <w:color w:val="111111"/>
          <w:lang w:val="ro-RO"/>
        </w:rPr>
      </w:pPr>
      <w:r w:rsidRPr="007D14FF">
        <w:rPr>
          <w:rFonts w:ascii="Arial" w:hAnsi="Arial" w:cs="Arial"/>
          <w:color w:val="111111"/>
          <w:lang w:val="ro-RO"/>
        </w:rPr>
        <w:t>garanteze trasabilitatea produselor alimentare la toate etapele de producție și distribuție;</w:t>
      </w:r>
    </w:p>
    <w:p w:rsidR="0098198D" w:rsidRPr="007D14FF" w:rsidRDefault="0098198D" w:rsidP="0098198D">
      <w:pPr>
        <w:pStyle w:val="normal"/>
        <w:numPr>
          <w:ilvl w:val="0"/>
          <w:numId w:val="14"/>
        </w:numPr>
        <w:spacing w:before="195" w:beforeAutospacing="0" w:after="0" w:afterAutospacing="0"/>
        <w:jc w:val="both"/>
        <w:rPr>
          <w:rFonts w:ascii="Arial" w:hAnsi="Arial" w:cs="Arial"/>
          <w:color w:val="111111"/>
          <w:lang w:val="ro-RO"/>
        </w:rPr>
      </w:pPr>
      <w:r w:rsidRPr="007D14FF">
        <w:rPr>
          <w:rFonts w:ascii="Arial" w:hAnsi="Arial" w:cs="Arial"/>
          <w:color w:val="111111"/>
          <w:lang w:val="ro-RO"/>
        </w:rPr>
        <w:t>să retragă imediat de pe piață produsele alimentare în cazul cînd acestea sunt dăunătoare pentru sănătate;</w:t>
      </w:r>
    </w:p>
    <w:p w:rsidR="0098198D" w:rsidRPr="007D14FF" w:rsidRDefault="0098198D" w:rsidP="0098198D">
      <w:pPr>
        <w:pStyle w:val="normal"/>
        <w:numPr>
          <w:ilvl w:val="0"/>
          <w:numId w:val="14"/>
        </w:numPr>
        <w:spacing w:before="195" w:beforeAutospacing="0" w:after="0" w:afterAutospacing="0"/>
        <w:jc w:val="both"/>
        <w:rPr>
          <w:rFonts w:ascii="Arial" w:hAnsi="Arial" w:cs="Arial"/>
          <w:color w:val="111111"/>
          <w:lang w:val="ro-RO"/>
        </w:rPr>
      </w:pPr>
      <w:r w:rsidRPr="007D14FF">
        <w:rPr>
          <w:rFonts w:ascii="Arial" w:hAnsi="Arial" w:cs="Arial"/>
          <w:color w:val="111111"/>
          <w:lang w:val="ro-RO"/>
        </w:rPr>
        <w:t>să informeze autoritățile competente și consumatorii dacă este necesar.</w:t>
      </w:r>
    </w:p>
    <w:tbl>
      <w:tblPr>
        <w:tblW w:w="5076" w:type="pct"/>
        <w:tblCellSpacing w:w="0" w:type="dxa"/>
        <w:tblInd w:w="-142" w:type="dxa"/>
        <w:tblCellMar>
          <w:left w:w="0" w:type="dxa"/>
          <w:right w:w="0" w:type="dxa"/>
        </w:tblCellMar>
        <w:tblLook w:val="04A0"/>
      </w:tblPr>
      <w:tblGrid>
        <w:gridCol w:w="151"/>
        <w:gridCol w:w="427"/>
        <w:gridCol w:w="9494"/>
      </w:tblGrid>
      <w:tr w:rsidR="0098198D" w:rsidRPr="00D8013A" w:rsidTr="001216EF">
        <w:trPr>
          <w:gridBefore w:val="1"/>
          <w:wBefore w:w="75" w:type="pct"/>
          <w:tblCellSpacing w:w="0" w:type="dxa"/>
        </w:trPr>
        <w:tc>
          <w:tcPr>
            <w:tcW w:w="212" w:type="pct"/>
            <w:hideMark/>
          </w:tcPr>
          <w:p w:rsidR="0098198D" w:rsidRPr="007D14FF" w:rsidRDefault="0098198D" w:rsidP="001216EF">
            <w:pPr>
              <w:pStyle w:val="normal"/>
              <w:spacing w:before="195" w:beforeAutospacing="0" w:after="0" w:afterAutospacing="0"/>
              <w:jc w:val="both"/>
              <w:rPr>
                <w:rFonts w:ascii="Arial" w:hAnsi="Arial" w:cs="Arial"/>
                <w:color w:val="111111"/>
                <w:lang w:val="ro-RO"/>
              </w:rPr>
            </w:pPr>
          </w:p>
        </w:tc>
        <w:tc>
          <w:tcPr>
            <w:tcW w:w="0" w:type="auto"/>
            <w:hideMark/>
          </w:tcPr>
          <w:p w:rsidR="0098198D" w:rsidRPr="007D14FF" w:rsidRDefault="0098198D" w:rsidP="001216EF">
            <w:pPr>
              <w:ind w:left="-270"/>
              <w:jc w:val="both"/>
              <w:rPr>
                <w:rFonts w:ascii="Arial" w:eastAsia="Times New Roman" w:hAnsi="Arial" w:cs="Arial"/>
                <w:color w:val="111111"/>
                <w:sz w:val="24"/>
                <w:szCs w:val="24"/>
                <w:lang w:val="ro-RO" w:eastAsia="ru-RU"/>
              </w:rPr>
            </w:pPr>
          </w:p>
        </w:tc>
      </w:tr>
      <w:tr w:rsidR="0098198D" w:rsidRPr="00D8013A" w:rsidTr="001216EF">
        <w:trPr>
          <w:gridBefore w:val="1"/>
          <w:wBefore w:w="75" w:type="pct"/>
          <w:trHeight w:val="80"/>
          <w:tblCellSpacing w:w="0" w:type="dxa"/>
        </w:trPr>
        <w:tc>
          <w:tcPr>
            <w:tcW w:w="212" w:type="pct"/>
            <w:hideMark/>
          </w:tcPr>
          <w:p w:rsidR="0098198D" w:rsidRPr="007D14FF" w:rsidRDefault="0098198D" w:rsidP="001216EF">
            <w:pPr>
              <w:pStyle w:val="normal"/>
              <w:spacing w:before="195" w:beforeAutospacing="0" w:after="0" w:afterAutospacing="0"/>
              <w:jc w:val="both"/>
              <w:rPr>
                <w:rFonts w:ascii="Arial" w:hAnsi="Arial" w:cs="Arial"/>
                <w:color w:val="111111"/>
                <w:lang w:val="ro-RO"/>
              </w:rPr>
            </w:pPr>
          </w:p>
        </w:tc>
        <w:tc>
          <w:tcPr>
            <w:tcW w:w="0" w:type="auto"/>
            <w:hideMark/>
          </w:tcPr>
          <w:p w:rsidR="0098198D" w:rsidRPr="007D14FF" w:rsidRDefault="0098198D" w:rsidP="001216EF">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DE CÂND SE APLICĂ LEGEA ?</w:t>
            </w:r>
          </w:p>
          <w:p w:rsidR="0098198D" w:rsidRPr="007D14FF" w:rsidRDefault="0098198D" w:rsidP="001216EF">
            <w:pPr>
              <w:pStyle w:val="normal"/>
              <w:spacing w:before="195" w:beforeAutospacing="0" w:after="0" w:afterAutospacing="0"/>
              <w:jc w:val="both"/>
              <w:rPr>
                <w:rFonts w:ascii="Arial" w:hAnsi="Arial" w:cs="Arial"/>
                <w:color w:val="000000"/>
                <w:lang w:val="ro-RO"/>
              </w:rPr>
            </w:pPr>
            <w:r w:rsidRPr="007D14FF">
              <w:rPr>
                <w:rFonts w:ascii="Arial" w:hAnsi="Arial" w:cs="Arial"/>
                <w:color w:val="000000"/>
                <w:lang w:val="ro-RO"/>
              </w:rPr>
              <w:t>Legea a intrat în vigoare la 28.05.2005</w:t>
            </w:r>
          </w:p>
          <w:p w:rsidR="0098198D" w:rsidRDefault="0098198D" w:rsidP="001216EF">
            <w:pPr>
              <w:jc w:val="both"/>
              <w:rPr>
                <w:rFonts w:ascii="Arial" w:eastAsia="Times New Roman" w:hAnsi="Arial" w:cs="Arial"/>
                <w:color w:val="111111"/>
                <w:sz w:val="24"/>
                <w:szCs w:val="24"/>
                <w:lang w:val="ro-RO" w:eastAsia="ru-RU"/>
              </w:rPr>
            </w:pPr>
          </w:p>
          <w:p w:rsidR="00E95749" w:rsidRPr="007D14FF" w:rsidRDefault="00E95749" w:rsidP="001216EF">
            <w:pPr>
              <w:jc w:val="both"/>
              <w:rPr>
                <w:rFonts w:ascii="Arial" w:eastAsia="Times New Roman" w:hAnsi="Arial" w:cs="Arial"/>
                <w:color w:val="111111"/>
                <w:sz w:val="24"/>
                <w:szCs w:val="24"/>
                <w:lang w:val="ro-RO" w:eastAsia="ru-RU"/>
              </w:rPr>
            </w:pPr>
          </w:p>
        </w:tc>
      </w:tr>
      <w:tr w:rsidR="0098198D" w:rsidRPr="00D8013A" w:rsidTr="00FB447C">
        <w:trPr>
          <w:trHeight w:val="61"/>
          <w:tblCellSpacing w:w="0" w:type="dxa"/>
        </w:trPr>
        <w:tc>
          <w:tcPr>
            <w:tcW w:w="287" w:type="pct"/>
            <w:gridSpan w:val="2"/>
            <w:hideMark/>
          </w:tcPr>
          <w:p w:rsidR="0098198D" w:rsidRPr="007D14FF" w:rsidRDefault="0098198D" w:rsidP="001216EF">
            <w:pPr>
              <w:pStyle w:val="normal"/>
              <w:spacing w:before="195" w:beforeAutospacing="0" w:after="0" w:afterAutospacing="0"/>
              <w:jc w:val="both"/>
              <w:rPr>
                <w:rFonts w:ascii="Arial" w:hAnsi="Arial" w:cs="Arial"/>
                <w:color w:val="111111"/>
                <w:lang w:val="ro-RO"/>
              </w:rPr>
            </w:pPr>
          </w:p>
        </w:tc>
        <w:tc>
          <w:tcPr>
            <w:tcW w:w="0" w:type="auto"/>
            <w:hideMark/>
          </w:tcPr>
          <w:p w:rsidR="0098198D" w:rsidRPr="007D14FF" w:rsidRDefault="0098198D" w:rsidP="001216EF">
            <w:pPr>
              <w:ind w:left="-546"/>
              <w:jc w:val="both"/>
              <w:rPr>
                <w:rFonts w:ascii="Arial" w:eastAsia="Times New Roman" w:hAnsi="Arial" w:cs="Arial"/>
                <w:color w:val="111111"/>
                <w:sz w:val="24"/>
                <w:szCs w:val="24"/>
                <w:lang w:val="ro-RO" w:eastAsia="ru-RU"/>
              </w:rPr>
            </w:pPr>
          </w:p>
        </w:tc>
      </w:tr>
      <w:tr w:rsidR="0098198D" w:rsidRPr="00D8013A" w:rsidTr="00FB447C">
        <w:trPr>
          <w:gridBefore w:val="1"/>
          <w:wBefore w:w="75" w:type="pct"/>
          <w:trHeight w:val="61"/>
          <w:tblCellSpacing w:w="0" w:type="dxa"/>
        </w:trPr>
        <w:tc>
          <w:tcPr>
            <w:tcW w:w="212" w:type="pct"/>
            <w:hideMark/>
          </w:tcPr>
          <w:p w:rsidR="0098198D" w:rsidRPr="007D14FF" w:rsidRDefault="0098198D" w:rsidP="001216EF">
            <w:pPr>
              <w:pStyle w:val="normal"/>
              <w:spacing w:before="195" w:beforeAutospacing="0" w:after="0" w:afterAutospacing="0"/>
              <w:jc w:val="both"/>
              <w:rPr>
                <w:rFonts w:ascii="Arial" w:hAnsi="Arial" w:cs="Arial"/>
                <w:color w:val="000000"/>
                <w:lang w:val="ro-RO"/>
              </w:rPr>
            </w:pPr>
          </w:p>
        </w:tc>
        <w:tc>
          <w:tcPr>
            <w:tcW w:w="0" w:type="auto"/>
            <w:hideMark/>
          </w:tcPr>
          <w:p w:rsidR="0098198D" w:rsidRPr="007D14FF" w:rsidRDefault="0098198D" w:rsidP="001216EF">
            <w:pPr>
              <w:jc w:val="both"/>
              <w:rPr>
                <w:rFonts w:ascii="Arial" w:hAnsi="Arial" w:cs="Arial"/>
                <w:color w:val="000000"/>
                <w:sz w:val="24"/>
                <w:szCs w:val="24"/>
                <w:lang w:val="ro-RO"/>
              </w:rPr>
            </w:pPr>
          </w:p>
        </w:tc>
      </w:tr>
    </w:tbl>
    <w:tbl>
      <w:tblPr>
        <w:tblStyle w:val="a8"/>
        <w:tblW w:w="0" w:type="auto"/>
        <w:tblLook w:val="04A0"/>
      </w:tblPr>
      <w:tblGrid>
        <w:gridCol w:w="9571"/>
      </w:tblGrid>
      <w:tr w:rsidR="0098198D" w:rsidRPr="00D8013A" w:rsidTr="001216EF">
        <w:tc>
          <w:tcPr>
            <w:tcW w:w="9571" w:type="dxa"/>
            <w:shd w:val="clear" w:color="auto" w:fill="CCCCFF"/>
          </w:tcPr>
          <w:p w:rsidR="0098198D" w:rsidRPr="007D14FF" w:rsidRDefault="0098198D" w:rsidP="001216EF">
            <w:pPr>
              <w:jc w:val="both"/>
              <w:rPr>
                <w:rFonts w:ascii="Arial" w:hAnsi="Arial" w:cs="Arial"/>
                <w:lang w:val="ro-RO"/>
              </w:rPr>
            </w:pPr>
            <w:r w:rsidRPr="007D14FF">
              <w:rPr>
                <w:rFonts w:ascii="Arial" w:eastAsia="Times New Roman" w:hAnsi="Arial" w:cs="Arial"/>
                <w:b/>
                <w:bCs/>
                <w:i/>
                <w:iCs/>
                <w:color w:val="111111"/>
                <w:lang w:val="ro-RO" w:eastAsia="ru-RU"/>
              </w:rPr>
              <w:t>Legea nr.113 din 18.05.2012 cu privire la stabilirea principiilor şi a cerinţelor</w:t>
            </w:r>
            <w:r w:rsidRPr="007D14FF">
              <w:rPr>
                <w:rFonts w:ascii="Arial" w:eastAsia="Times New Roman" w:hAnsi="Arial" w:cs="Arial"/>
                <w:i/>
                <w:iCs/>
                <w:color w:val="111111"/>
                <w:lang w:val="ro-RO" w:eastAsia="ru-RU"/>
              </w:rPr>
              <w:t> </w:t>
            </w:r>
            <w:r w:rsidRPr="007D14FF">
              <w:rPr>
                <w:rFonts w:ascii="Arial" w:eastAsia="Times New Roman" w:hAnsi="Arial" w:cs="Arial"/>
                <w:b/>
                <w:bCs/>
                <w:i/>
                <w:iCs/>
                <w:color w:val="111111"/>
                <w:lang w:val="ro-RO" w:eastAsia="ru-RU"/>
              </w:rPr>
              <w:t>generale ale legislaţiei privind siguranţa alimentelor</w:t>
            </w:r>
            <w:r w:rsidRPr="007D14FF">
              <w:rPr>
                <w:rFonts w:ascii="Arial" w:hAnsi="Arial" w:cs="Arial"/>
                <w:b/>
                <w:i/>
                <w:lang w:val="ro-RO"/>
              </w:rPr>
              <w:t xml:space="preserve"> armonizată cu </w:t>
            </w:r>
            <w:hyperlink r:id="rId44" w:history="1">
              <w:r w:rsidRPr="007D14FF">
                <w:rPr>
                  <w:rStyle w:val="a4"/>
                  <w:rFonts w:ascii="Arial" w:hAnsi="Arial" w:cs="Arial"/>
                  <w:b/>
                  <w:i/>
                  <w:lang w:val="ro-RO"/>
                </w:rPr>
                <w:t xml:space="preserve">Regulamentul (CE) nr. 178/2002 </w:t>
              </w:r>
            </w:hyperlink>
          </w:p>
        </w:tc>
      </w:tr>
    </w:tbl>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SINTEZĂ</w:t>
      </w:r>
    </w:p>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color w:val="111111"/>
          <w:lang w:val="ro-RO"/>
        </w:rPr>
        <w:t xml:space="preserve">Legea stabilește principiile fundamentale privind </w:t>
      </w:r>
      <w:r w:rsidR="007D14FF" w:rsidRPr="007D14FF">
        <w:rPr>
          <w:rFonts w:ascii="Arial" w:hAnsi="Arial" w:cs="Arial"/>
          <w:color w:val="111111"/>
          <w:lang w:val="ro-RO"/>
        </w:rPr>
        <w:t>siguranța</w:t>
      </w:r>
      <w:r w:rsidRPr="007D14FF">
        <w:rPr>
          <w:rFonts w:ascii="Arial" w:hAnsi="Arial" w:cs="Arial"/>
          <w:color w:val="111111"/>
          <w:lang w:val="ro-RO"/>
        </w:rPr>
        <w:t xml:space="preserve">  alimentelor</w:t>
      </w:r>
    </w:p>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CARE ESTE ROLUL ACESTEI LEGI?</w:t>
      </w:r>
    </w:p>
    <w:p w:rsidR="0098198D" w:rsidRPr="007D14FF" w:rsidRDefault="0098198D" w:rsidP="0098198D">
      <w:pPr>
        <w:shd w:val="clear" w:color="auto" w:fill="FFFFFF"/>
        <w:spacing w:before="100" w:beforeAutospacing="1" w:after="100" w:afterAutospacing="1" w:line="300" w:lineRule="atLeast"/>
        <w:ind w:left="-75"/>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Stabilirea cadrului juridic privind responsabilitățile operatorilor economic</w:t>
      </w:r>
      <w:r w:rsidR="00A754B2">
        <w:rPr>
          <w:rFonts w:ascii="Arial" w:eastAsia="Times New Roman" w:hAnsi="Arial" w:cs="Arial"/>
          <w:color w:val="111111"/>
          <w:sz w:val="24"/>
          <w:szCs w:val="24"/>
          <w:lang w:val="ro-RO" w:eastAsia="ru-RU"/>
        </w:rPr>
        <w:t>i privind siguranța alimentelor.</w:t>
      </w:r>
    </w:p>
    <w:p w:rsidR="0098198D" w:rsidRPr="007D14FF" w:rsidRDefault="0098198D" w:rsidP="0098198D">
      <w:pPr>
        <w:shd w:val="clear" w:color="auto" w:fill="FFFFFF"/>
        <w:spacing w:before="100" w:beforeAutospacing="1" w:after="100" w:afterAutospacing="1" w:line="300" w:lineRule="atLeast"/>
        <w:ind w:left="-75"/>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Stabilirea competențelor și responsabilităților autorităților privind siguranța alimentelor</w:t>
      </w:r>
      <w:r w:rsidR="00A754B2">
        <w:rPr>
          <w:rFonts w:ascii="Arial" w:eastAsia="Times New Roman" w:hAnsi="Arial" w:cs="Arial"/>
          <w:color w:val="111111"/>
          <w:sz w:val="24"/>
          <w:szCs w:val="24"/>
          <w:lang w:val="ro-RO" w:eastAsia="ru-RU"/>
        </w:rPr>
        <w:t>.</w:t>
      </w:r>
    </w:p>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ASPECTE-CHEIE</w:t>
      </w:r>
    </w:p>
    <w:p w:rsidR="0098198D" w:rsidRPr="007D14FF" w:rsidRDefault="0098198D" w:rsidP="0098198D">
      <w:pPr>
        <w:pStyle w:val="a6"/>
        <w:numPr>
          <w:ilvl w:val="0"/>
          <w:numId w:val="16"/>
        </w:numPr>
        <w:shd w:val="clear" w:color="auto" w:fill="FFFFFF"/>
        <w:spacing w:after="15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Stabileşte principii generale faţă de legislaţia care reglementează domeniile privind produsele alimentare, precum şi hrana pentru animale, în general, siguranţa acestora, în special;</w:t>
      </w:r>
    </w:p>
    <w:p w:rsidR="0098198D" w:rsidRPr="007D14FF" w:rsidRDefault="0098198D" w:rsidP="0098198D">
      <w:pPr>
        <w:pStyle w:val="a6"/>
        <w:numPr>
          <w:ilvl w:val="0"/>
          <w:numId w:val="16"/>
        </w:numPr>
        <w:shd w:val="clear" w:color="auto" w:fill="FFFFFF"/>
        <w:spacing w:after="15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Instituie Agenţia Naţională pentru Siguranţa Alimentelor, stabileşte şi defineşte domeniile de competenţă ale acesteia privind siguranţa produselor alimentare şi a hranei pentru animale;</w:t>
      </w:r>
    </w:p>
    <w:p w:rsidR="0098198D" w:rsidRPr="007D14FF" w:rsidRDefault="0098198D" w:rsidP="0098198D">
      <w:pPr>
        <w:pStyle w:val="a6"/>
        <w:numPr>
          <w:ilvl w:val="0"/>
          <w:numId w:val="16"/>
        </w:numPr>
        <w:shd w:val="clear" w:color="auto" w:fill="FFFFFF"/>
        <w:spacing w:after="15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Consolidează cadrul juridic şi instituţional privind siguranţa alimentelor şi a hranei pentru animale;.</w:t>
      </w:r>
    </w:p>
    <w:p w:rsidR="0098198D" w:rsidRPr="007D14FF" w:rsidRDefault="0098198D" w:rsidP="0098198D">
      <w:pPr>
        <w:pStyle w:val="a6"/>
        <w:numPr>
          <w:ilvl w:val="0"/>
          <w:numId w:val="16"/>
        </w:numPr>
        <w:shd w:val="clear" w:color="auto" w:fill="FFFFFF"/>
        <w:spacing w:after="15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 xml:space="preserve">Stabilește termenii și </w:t>
      </w:r>
      <w:r w:rsidR="007D14FF" w:rsidRPr="007D14FF">
        <w:rPr>
          <w:rFonts w:ascii="Arial" w:eastAsia="Times New Roman" w:hAnsi="Arial" w:cs="Arial"/>
          <w:color w:val="111111"/>
          <w:sz w:val="24"/>
          <w:szCs w:val="24"/>
          <w:lang w:val="ro-RO" w:eastAsia="ru-RU"/>
        </w:rPr>
        <w:t>noțiunile</w:t>
      </w:r>
      <w:r w:rsidRPr="007D14FF">
        <w:rPr>
          <w:rFonts w:ascii="Arial" w:eastAsia="Times New Roman" w:hAnsi="Arial" w:cs="Arial"/>
          <w:color w:val="111111"/>
          <w:sz w:val="24"/>
          <w:szCs w:val="24"/>
          <w:lang w:val="ro-RO" w:eastAsia="ru-RU"/>
        </w:rPr>
        <w:t xml:space="preserve"> aplicabile în legislația referitoare la produsele alimentare în general și siguranța alimentelor în special;</w:t>
      </w:r>
    </w:p>
    <w:p w:rsidR="0098198D" w:rsidRPr="007D14FF" w:rsidRDefault="0098198D" w:rsidP="0098198D">
      <w:pPr>
        <w:pStyle w:val="a6"/>
        <w:numPr>
          <w:ilvl w:val="0"/>
          <w:numId w:val="16"/>
        </w:numPr>
        <w:shd w:val="clear" w:color="auto" w:fill="FFFFFF"/>
        <w:spacing w:after="15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i/>
          <w:iCs/>
          <w:color w:val="111111"/>
          <w:sz w:val="24"/>
          <w:szCs w:val="24"/>
          <w:lang w:val="ro-RO" w:eastAsia="ru-RU"/>
        </w:rPr>
        <w:t>S</w:t>
      </w:r>
      <w:r w:rsidRPr="007D14FF">
        <w:rPr>
          <w:rFonts w:ascii="Arial" w:eastAsia="Times New Roman" w:hAnsi="Arial" w:cs="Arial"/>
          <w:color w:val="111111"/>
          <w:sz w:val="24"/>
          <w:szCs w:val="24"/>
          <w:lang w:val="ro-RO" w:eastAsia="ru-RU"/>
        </w:rPr>
        <w:t>e aplică la toate etapele lanţului alimentar.</w:t>
      </w:r>
    </w:p>
    <w:p w:rsidR="0098198D" w:rsidRPr="007D14FF" w:rsidRDefault="0098198D" w:rsidP="0098198D">
      <w:pPr>
        <w:pStyle w:val="a6"/>
        <w:shd w:val="clear" w:color="auto" w:fill="FFFFFF"/>
        <w:spacing w:after="150" w:line="240" w:lineRule="auto"/>
        <w:jc w:val="both"/>
        <w:rPr>
          <w:rFonts w:ascii="Arial" w:eastAsia="Times New Roman" w:hAnsi="Arial" w:cs="Arial"/>
          <w:color w:val="111111"/>
          <w:sz w:val="24"/>
          <w:szCs w:val="24"/>
          <w:lang w:val="ro-RO" w:eastAsia="ru-RU"/>
        </w:rPr>
      </w:pPr>
    </w:p>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DE CÂND SE APLICĂ LEGEA ?</w:t>
      </w:r>
    </w:p>
    <w:p w:rsidR="0098198D" w:rsidRPr="00A754B2" w:rsidRDefault="00A754B2" w:rsidP="0098198D">
      <w:pPr>
        <w:rPr>
          <w:rFonts w:ascii="Arial" w:hAnsi="Arial" w:cs="Arial"/>
          <w:sz w:val="20"/>
          <w:szCs w:val="20"/>
          <w:lang w:val="ro-RO"/>
        </w:rPr>
      </w:pPr>
      <w:r w:rsidRPr="00A754B2">
        <w:rPr>
          <w:rFonts w:ascii="Arial" w:hAnsi="Arial" w:cs="Arial"/>
          <w:sz w:val="20"/>
          <w:szCs w:val="20"/>
          <w:lang w:val="ro-RO"/>
        </w:rPr>
        <w:t xml:space="preserve">Legea a intrat în vigoare la </w:t>
      </w:r>
      <w:r w:rsidR="0098198D" w:rsidRPr="00A754B2">
        <w:rPr>
          <w:rFonts w:ascii="Arial" w:hAnsi="Arial" w:cs="Arial"/>
          <w:sz w:val="20"/>
          <w:szCs w:val="20"/>
          <w:lang w:val="ro-RO"/>
        </w:rPr>
        <w:t>13.01.2013</w:t>
      </w:r>
    </w:p>
    <w:p w:rsidR="0098198D" w:rsidRPr="007D14FF" w:rsidRDefault="0098198D" w:rsidP="0098198D">
      <w:pPr>
        <w:rPr>
          <w:lang w:val="ro-RO"/>
        </w:rPr>
      </w:pPr>
      <w:r w:rsidRPr="007D14FF">
        <w:rPr>
          <w:lang w:val="ro-RO"/>
        </w:rPr>
        <w:br w:type="page"/>
      </w:r>
    </w:p>
    <w:p w:rsidR="0098198D" w:rsidRPr="007D14FF" w:rsidRDefault="0098198D" w:rsidP="0098198D">
      <w:pPr>
        <w:rPr>
          <w:lang w:val="ro-RO"/>
        </w:rPr>
      </w:pPr>
    </w:p>
    <w:tbl>
      <w:tblPr>
        <w:tblStyle w:val="a8"/>
        <w:tblW w:w="0" w:type="auto"/>
        <w:tblInd w:w="108" w:type="dxa"/>
        <w:tblLook w:val="04A0"/>
      </w:tblPr>
      <w:tblGrid>
        <w:gridCol w:w="9463"/>
      </w:tblGrid>
      <w:tr w:rsidR="0098198D" w:rsidRPr="00D8013A" w:rsidTr="001216EF">
        <w:tc>
          <w:tcPr>
            <w:tcW w:w="9463" w:type="dxa"/>
            <w:shd w:val="clear" w:color="auto" w:fill="CCCCFF"/>
          </w:tcPr>
          <w:p w:rsidR="0098198D" w:rsidRPr="007D14FF" w:rsidRDefault="00C91C93" w:rsidP="001216EF">
            <w:pPr>
              <w:jc w:val="both"/>
              <w:rPr>
                <w:rFonts w:ascii="Arial" w:eastAsia="Times New Roman" w:hAnsi="Arial" w:cs="Arial"/>
                <w:b/>
                <w:bCs/>
                <w:i/>
                <w:iCs/>
                <w:color w:val="111111"/>
                <w:lang w:val="ro-RO" w:eastAsia="ru-RU"/>
              </w:rPr>
            </w:pPr>
            <w:hyperlink r:id="rId45" w:history="1">
              <w:r w:rsidR="0098198D" w:rsidRPr="007D14FF">
                <w:rPr>
                  <w:rStyle w:val="a4"/>
                  <w:rFonts w:ascii="Arial" w:eastAsia="Times New Roman" w:hAnsi="Arial" w:cs="Arial"/>
                  <w:b/>
                  <w:bCs/>
                  <w:i/>
                  <w:iCs/>
                  <w:lang w:val="ro-RO" w:eastAsia="ru-RU"/>
                </w:rPr>
                <w:t>Legea nr.221 din 19.10.2010</w:t>
              </w:r>
            </w:hyperlink>
            <w:r w:rsidR="0098198D" w:rsidRPr="007D14FF">
              <w:rPr>
                <w:rFonts w:ascii="Arial" w:eastAsia="Times New Roman" w:hAnsi="Arial" w:cs="Arial"/>
                <w:b/>
                <w:bCs/>
                <w:i/>
                <w:iCs/>
                <w:color w:val="111111"/>
                <w:lang w:val="ro-RO" w:eastAsia="ru-RU"/>
              </w:rPr>
              <w:t xml:space="preserve"> privind activitatea sanitar-veterinară</w:t>
            </w:r>
          </w:p>
          <w:p w:rsidR="0098198D" w:rsidRPr="007D14FF" w:rsidRDefault="0098198D" w:rsidP="001216EF">
            <w:pPr>
              <w:pStyle w:val="a6"/>
              <w:spacing w:after="150"/>
              <w:ind w:left="0"/>
              <w:jc w:val="both"/>
              <w:rPr>
                <w:rFonts w:ascii="Arial" w:eastAsia="Times New Roman" w:hAnsi="Arial" w:cs="Arial"/>
                <w:color w:val="111111"/>
                <w:lang w:val="ro-RO" w:eastAsia="ru-RU"/>
              </w:rPr>
            </w:pPr>
          </w:p>
        </w:tc>
      </w:tr>
    </w:tbl>
    <w:p w:rsidR="0098198D" w:rsidRPr="007D14FF" w:rsidRDefault="0098198D" w:rsidP="0098198D">
      <w:pPr>
        <w:pStyle w:val="a6"/>
        <w:shd w:val="clear" w:color="auto" w:fill="FFFFFF"/>
        <w:spacing w:after="150" w:line="240" w:lineRule="auto"/>
        <w:jc w:val="both"/>
        <w:rPr>
          <w:rFonts w:ascii="Arial" w:eastAsia="Times New Roman" w:hAnsi="Arial" w:cs="Arial"/>
          <w:color w:val="111111"/>
          <w:sz w:val="24"/>
          <w:szCs w:val="24"/>
          <w:lang w:val="ro-RO" w:eastAsia="ru-RU"/>
        </w:rPr>
      </w:pPr>
    </w:p>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SINTEZĂ</w:t>
      </w:r>
    </w:p>
    <w:p w:rsidR="0098198D" w:rsidRPr="007D14FF" w:rsidRDefault="0098198D" w:rsidP="0098198D">
      <w:pPr>
        <w:pStyle w:val="ti-chapter"/>
        <w:spacing w:before="390" w:beforeAutospacing="0" w:after="195" w:afterAutospacing="0"/>
        <w:rPr>
          <w:rFonts w:ascii="Arial" w:hAnsi="Arial" w:cs="Arial"/>
          <w:bCs/>
          <w:color w:val="000000"/>
          <w:lang w:val="ro-RO" w:eastAsia="ro-RO"/>
        </w:rPr>
      </w:pPr>
      <w:r w:rsidRPr="007D14FF">
        <w:rPr>
          <w:rFonts w:ascii="Arial" w:hAnsi="Arial" w:cs="Arial"/>
          <w:bCs/>
          <w:color w:val="000000"/>
          <w:lang w:val="ro-RO" w:eastAsia="ro-RO"/>
        </w:rPr>
        <w:t>Stabileşte principalele norme şi cerinţe sanitar-veterinare în Republica Moldova, drepturile şi obligaţiile statului, ale persoanelor fizice şi juridice în procesul producerii, prelucrării, depozitării, transportului şi comercializării animalelor vii şi a produselor de origine animală.</w:t>
      </w:r>
    </w:p>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CARE ESTE ROLUL ACESTEI LEGI?</w:t>
      </w:r>
    </w:p>
    <w:p w:rsidR="0098198D" w:rsidRPr="007D14FF" w:rsidRDefault="0098198D" w:rsidP="0098198D">
      <w:pPr>
        <w:pStyle w:val="ti-chapter"/>
        <w:spacing w:before="390" w:beforeAutospacing="0" w:after="195" w:afterAutospacing="0"/>
        <w:jc w:val="both"/>
        <w:rPr>
          <w:rFonts w:ascii="Arial" w:hAnsi="Arial" w:cs="Arial"/>
          <w:b/>
          <w:bCs/>
          <w:color w:val="000000"/>
          <w:lang w:val="ro-RO"/>
        </w:rPr>
      </w:pPr>
      <w:r w:rsidRPr="007D14FF">
        <w:rPr>
          <w:rFonts w:ascii="Arial" w:hAnsi="Arial" w:cs="Arial"/>
          <w:bCs/>
          <w:color w:val="000000"/>
          <w:lang w:val="ro-RO" w:eastAsia="ro-RO"/>
        </w:rPr>
        <w:t>Stabilirea cadrului juridic privind: asigurarea sănătăţii animalelor, prevenirea transmiterii de boli de la animale la om, realizarea siguranţei produselor de origine animală destinate consumului uman, salubritatea şi calitatea furajelor, testarea şi autorizarea produselor medicinale de uz veterinar şi a substanţelor utilizate în activităţile de diagnostic veterinar, protecţia teritoriului ţării faţă de bolile infecţioase prin organizarea activităţii sanitar-veterinare</w:t>
      </w:r>
      <w:r w:rsidRPr="007D14FF">
        <w:rPr>
          <w:color w:val="000000"/>
          <w:lang w:val="ro-RO" w:eastAsia="ro-RO"/>
        </w:rPr>
        <w:t>.</w:t>
      </w:r>
    </w:p>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ASPECTE-CHEIE</w:t>
      </w:r>
    </w:p>
    <w:p w:rsidR="0098198D" w:rsidRPr="007D14FF" w:rsidRDefault="0098198D" w:rsidP="00A754B2">
      <w:pPr>
        <w:pStyle w:val="a6"/>
        <w:numPr>
          <w:ilvl w:val="0"/>
          <w:numId w:val="17"/>
        </w:numPr>
        <w:spacing w:after="0" w:line="240" w:lineRule="auto"/>
        <w:jc w:val="both"/>
        <w:rPr>
          <w:rFonts w:ascii="Arial" w:eastAsia="Times New Roman" w:hAnsi="Arial" w:cs="Arial"/>
          <w:bCs/>
          <w:color w:val="000000"/>
          <w:sz w:val="24"/>
          <w:szCs w:val="24"/>
          <w:lang w:val="ro-RO" w:eastAsia="ro-RO"/>
        </w:rPr>
      </w:pPr>
      <w:r w:rsidRPr="007D14FF">
        <w:rPr>
          <w:rFonts w:ascii="Arial" w:eastAsia="Times New Roman" w:hAnsi="Arial" w:cs="Arial"/>
          <w:bCs/>
          <w:color w:val="000000"/>
          <w:sz w:val="24"/>
          <w:szCs w:val="24"/>
          <w:lang w:val="ro-RO" w:eastAsia="ro-RO"/>
        </w:rPr>
        <w:t>Stabilește cerințe privind organizarea şi funcţionarea serviciilor sanitar-veterinare;</w:t>
      </w:r>
    </w:p>
    <w:p w:rsidR="0098198D" w:rsidRPr="007D14FF" w:rsidRDefault="0098198D" w:rsidP="00A754B2">
      <w:pPr>
        <w:pStyle w:val="a6"/>
        <w:numPr>
          <w:ilvl w:val="0"/>
          <w:numId w:val="17"/>
        </w:numPr>
        <w:shd w:val="clear" w:color="auto" w:fill="FFFFFF"/>
        <w:spacing w:after="15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 xml:space="preserve">Stabilește termenii și </w:t>
      </w:r>
      <w:r w:rsidR="007D14FF" w:rsidRPr="007D14FF">
        <w:rPr>
          <w:rFonts w:ascii="Arial" w:eastAsia="Times New Roman" w:hAnsi="Arial" w:cs="Arial"/>
          <w:color w:val="111111"/>
          <w:sz w:val="24"/>
          <w:szCs w:val="24"/>
          <w:lang w:val="ro-RO" w:eastAsia="ru-RU"/>
        </w:rPr>
        <w:t>noțiunile</w:t>
      </w:r>
      <w:r w:rsidRPr="007D14FF">
        <w:rPr>
          <w:rFonts w:ascii="Arial" w:eastAsia="Times New Roman" w:hAnsi="Arial" w:cs="Arial"/>
          <w:color w:val="111111"/>
          <w:sz w:val="24"/>
          <w:szCs w:val="24"/>
          <w:lang w:val="ro-RO" w:eastAsia="ru-RU"/>
        </w:rPr>
        <w:t xml:space="preserve"> în domeniul sanitar-veterinar;</w:t>
      </w:r>
    </w:p>
    <w:p w:rsidR="0098198D" w:rsidRPr="007D14FF" w:rsidRDefault="0098198D" w:rsidP="00A754B2">
      <w:pPr>
        <w:pStyle w:val="a6"/>
        <w:numPr>
          <w:ilvl w:val="0"/>
          <w:numId w:val="17"/>
        </w:numPr>
        <w:spacing w:after="0" w:line="240" w:lineRule="auto"/>
        <w:jc w:val="both"/>
        <w:rPr>
          <w:rFonts w:ascii="Arial" w:eastAsia="Times New Roman" w:hAnsi="Arial" w:cs="Arial"/>
          <w:bCs/>
          <w:color w:val="000000"/>
          <w:sz w:val="24"/>
          <w:szCs w:val="24"/>
          <w:lang w:val="ro-RO" w:eastAsia="ro-RO"/>
        </w:rPr>
      </w:pPr>
      <w:r w:rsidRPr="007D14FF">
        <w:rPr>
          <w:rFonts w:ascii="Arial" w:eastAsia="Times New Roman" w:hAnsi="Arial" w:cs="Arial"/>
          <w:bCs/>
          <w:color w:val="000000"/>
          <w:sz w:val="24"/>
          <w:szCs w:val="24"/>
          <w:lang w:val="ro-RO" w:eastAsia="ro-RO"/>
        </w:rPr>
        <w:t>Constituie baza legală pentru activitatea sanitar-veterinară;</w:t>
      </w:r>
    </w:p>
    <w:p w:rsidR="0098198D" w:rsidRPr="007D14FF" w:rsidRDefault="0098198D" w:rsidP="00A754B2">
      <w:pPr>
        <w:pStyle w:val="a6"/>
        <w:numPr>
          <w:ilvl w:val="0"/>
          <w:numId w:val="17"/>
        </w:numPr>
        <w:spacing w:after="0" w:line="240" w:lineRule="auto"/>
        <w:jc w:val="both"/>
        <w:rPr>
          <w:rFonts w:ascii="Arial" w:eastAsia="Times New Roman" w:hAnsi="Arial" w:cs="Arial"/>
          <w:bCs/>
          <w:color w:val="000000"/>
          <w:sz w:val="24"/>
          <w:szCs w:val="24"/>
          <w:lang w:val="ro-RO" w:eastAsia="ro-RO"/>
        </w:rPr>
      </w:pPr>
      <w:r w:rsidRPr="007D14FF">
        <w:rPr>
          <w:rFonts w:ascii="Arial" w:eastAsia="Times New Roman" w:hAnsi="Arial" w:cs="Arial"/>
          <w:bCs/>
          <w:color w:val="000000"/>
          <w:sz w:val="24"/>
          <w:szCs w:val="24"/>
          <w:lang w:val="ro-RO" w:eastAsia="ro-RO"/>
        </w:rPr>
        <w:t>Prevede cerinţele sanitar-veterinare privind circulaţia produselor şi subproduselor de origine animală;</w:t>
      </w:r>
    </w:p>
    <w:p w:rsidR="0098198D" w:rsidRPr="007D14FF" w:rsidRDefault="0098198D" w:rsidP="00A754B2">
      <w:pPr>
        <w:pStyle w:val="a6"/>
        <w:numPr>
          <w:ilvl w:val="0"/>
          <w:numId w:val="17"/>
        </w:numPr>
        <w:spacing w:after="0" w:line="240" w:lineRule="auto"/>
        <w:jc w:val="both"/>
        <w:rPr>
          <w:rFonts w:ascii="Arial" w:eastAsia="Times New Roman" w:hAnsi="Arial" w:cs="Arial"/>
          <w:bCs/>
          <w:color w:val="000000"/>
          <w:sz w:val="24"/>
          <w:szCs w:val="24"/>
          <w:lang w:val="ro-RO" w:eastAsia="ro-RO"/>
        </w:rPr>
      </w:pPr>
      <w:r w:rsidRPr="007D14FF">
        <w:rPr>
          <w:rFonts w:ascii="Arial" w:eastAsia="Times New Roman" w:hAnsi="Arial" w:cs="Arial"/>
          <w:bCs/>
          <w:color w:val="000000"/>
          <w:sz w:val="24"/>
          <w:szCs w:val="24"/>
          <w:lang w:val="ro-RO" w:eastAsia="ro-RO"/>
        </w:rPr>
        <w:t xml:space="preserve">Prevede modul  de autorizare sanitar-veterinară  a obiectivelor agenţilor economici; </w:t>
      </w:r>
    </w:p>
    <w:p w:rsidR="0098198D" w:rsidRPr="007D14FF" w:rsidRDefault="0098198D" w:rsidP="00A754B2">
      <w:pPr>
        <w:pStyle w:val="a6"/>
        <w:numPr>
          <w:ilvl w:val="0"/>
          <w:numId w:val="17"/>
        </w:numPr>
        <w:spacing w:after="0" w:line="240" w:lineRule="auto"/>
        <w:jc w:val="both"/>
        <w:rPr>
          <w:rFonts w:ascii="Arial" w:eastAsia="Times New Roman" w:hAnsi="Arial" w:cs="Arial"/>
          <w:bCs/>
          <w:color w:val="000000"/>
          <w:sz w:val="24"/>
          <w:szCs w:val="24"/>
          <w:lang w:val="ro-RO" w:eastAsia="ro-RO"/>
        </w:rPr>
      </w:pPr>
      <w:r w:rsidRPr="007D14FF">
        <w:rPr>
          <w:rFonts w:ascii="Arial" w:eastAsia="Times New Roman" w:hAnsi="Arial" w:cs="Arial"/>
          <w:bCs/>
          <w:color w:val="000000"/>
          <w:sz w:val="24"/>
          <w:szCs w:val="24"/>
          <w:lang w:val="ro-RO" w:eastAsia="ro-RO"/>
        </w:rPr>
        <w:t>Stabilește lista unităţilor supuse controlului sanitar-veterinar şi supravegherii sanitar-veterinare de stat pentru care se eliberează autorizaţii sanitar-veterinare de funcţionare;</w:t>
      </w:r>
    </w:p>
    <w:p w:rsidR="0098198D" w:rsidRPr="007D14FF" w:rsidRDefault="0098198D" w:rsidP="00A754B2">
      <w:pPr>
        <w:pStyle w:val="a6"/>
        <w:numPr>
          <w:ilvl w:val="0"/>
          <w:numId w:val="17"/>
        </w:numPr>
        <w:spacing w:after="0" w:line="240" w:lineRule="auto"/>
        <w:jc w:val="both"/>
        <w:rPr>
          <w:rFonts w:ascii="Arial" w:eastAsia="Times New Roman" w:hAnsi="Arial" w:cs="Arial"/>
          <w:bCs/>
          <w:color w:val="000000"/>
          <w:sz w:val="24"/>
          <w:szCs w:val="24"/>
          <w:lang w:val="ro-RO" w:eastAsia="ro-RO"/>
        </w:rPr>
      </w:pPr>
      <w:r w:rsidRPr="007D14FF">
        <w:rPr>
          <w:rFonts w:ascii="Arial" w:eastAsia="Times New Roman" w:hAnsi="Arial" w:cs="Arial"/>
          <w:bCs/>
          <w:color w:val="000000"/>
          <w:sz w:val="24"/>
          <w:szCs w:val="24"/>
          <w:lang w:val="ro-RO" w:eastAsia="ro-RO"/>
        </w:rPr>
        <w:t>Prevede cerințe privind Importul, tranzitul şi exportul mărfurilor supuse</w:t>
      </w:r>
      <w:r w:rsidRPr="007D14FF">
        <w:rPr>
          <w:rFonts w:ascii="Arial" w:eastAsia="Times New Roman" w:hAnsi="Arial" w:cs="Arial"/>
          <w:bCs/>
          <w:color w:val="000000"/>
          <w:sz w:val="24"/>
          <w:szCs w:val="24"/>
          <w:lang w:val="ro-RO" w:eastAsia="ro-RO"/>
        </w:rPr>
        <w:br/>
        <w:t>controlului sanitar-veterinar de stat</w:t>
      </w:r>
      <w:r w:rsidR="00A754B2">
        <w:rPr>
          <w:rFonts w:ascii="Arial" w:eastAsia="Times New Roman" w:hAnsi="Arial" w:cs="Arial"/>
          <w:bCs/>
          <w:color w:val="000000"/>
          <w:sz w:val="24"/>
          <w:szCs w:val="24"/>
          <w:lang w:val="ro-RO" w:eastAsia="ro-RO"/>
        </w:rPr>
        <w:t>.</w:t>
      </w:r>
    </w:p>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CND SE APLICĂ LEGEA ?</w:t>
      </w:r>
    </w:p>
    <w:p w:rsidR="0098198D" w:rsidRPr="000B6145" w:rsidRDefault="0098198D" w:rsidP="0098198D">
      <w:pPr>
        <w:pStyle w:val="ti-chapter"/>
        <w:spacing w:before="390" w:beforeAutospacing="0" w:after="195" w:afterAutospacing="0"/>
        <w:rPr>
          <w:rFonts w:ascii="Arial" w:hAnsi="Arial" w:cs="Arial"/>
          <w:bCs/>
          <w:color w:val="000000"/>
          <w:lang w:val="ro-RO" w:eastAsia="ro-RO"/>
        </w:rPr>
      </w:pPr>
      <w:r w:rsidRPr="000B6145">
        <w:rPr>
          <w:rFonts w:ascii="Arial" w:hAnsi="Arial" w:cs="Arial"/>
          <w:bCs/>
          <w:color w:val="000000"/>
          <w:lang w:val="ro-RO" w:eastAsia="ro-RO"/>
        </w:rPr>
        <w:t xml:space="preserve">Data </w:t>
      </w:r>
      <w:r w:rsidR="007D14FF" w:rsidRPr="000B6145">
        <w:rPr>
          <w:rFonts w:ascii="Arial" w:hAnsi="Arial" w:cs="Arial"/>
          <w:bCs/>
          <w:color w:val="000000"/>
          <w:lang w:val="ro-RO" w:eastAsia="ro-RO"/>
        </w:rPr>
        <w:t>intrării</w:t>
      </w:r>
      <w:r w:rsidRPr="000B6145">
        <w:rPr>
          <w:rFonts w:ascii="Arial" w:hAnsi="Arial" w:cs="Arial"/>
          <w:bCs/>
          <w:color w:val="000000"/>
          <w:lang w:val="ro-RO" w:eastAsia="ro-RO"/>
        </w:rPr>
        <w:t xml:space="preserve"> in vigoare : 19.03.2008</w:t>
      </w:r>
    </w:p>
    <w:p w:rsidR="0098198D" w:rsidRPr="007D14FF" w:rsidRDefault="0098198D" w:rsidP="0098198D">
      <w:pPr>
        <w:rPr>
          <w:rFonts w:ascii="Times New Roman" w:eastAsia="Times New Roman" w:hAnsi="Times New Roman" w:cs="Times New Roman"/>
          <w:color w:val="000000"/>
          <w:sz w:val="24"/>
          <w:szCs w:val="24"/>
          <w:lang w:val="ro-RO" w:eastAsia="ro-RO"/>
        </w:rPr>
      </w:pPr>
      <w:r w:rsidRPr="007D14FF">
        <w:rPr>
          <w:color w:val="000000"/>
          <w:lang w:val="ro-RO" w:eastAsia="ro-RO"/>
        </w:rPr>
        <w:br w:type="page"/>
      </w:r>
    </w:p>
    <w:p w:rsidR="0098198D" w:rsidRPr="007D14FF" w:rsidRDefault="0098198D" w:rsidP="0098198D">
      <w:pPr>
        <w:pStyle w:val="ti-chapter"/>
        <w:spacing w:before="390" w:beforeAutospacing="0" w:after="195" w:afterAutospacing="0"/>
        <w:rPr>
          <w:rFonts w:ascii="Arial" w:hAnsi="Arial" w:cs="Arial"/>
          <w:b/>
          <w:bCs/>
          <w:color w:val="000000"/>
          <w:lang w:val="ro-RO"/>
        </w:rPr>
      </w:pPr>
    </w:p>
    <w:tbl>
      <w:tblPr>
        <w:tblStyle w:val="a8"/>
        <w:tblW w:w="0" w:type="auto"/>
        <w:tblInd w:w="-75" w:type="dxa"/>
        <w:shd w:val="clear" w:color="auto" w:fill="EFEFEF" w:themeFill="accent2" w:themeFillTint="33"/>
        <w:tblLook w:val="04A0"/>
      </w:tblPr>
      <w:tblGrid>
        <w:gridCol w:w="9571"/>
      </w:tblGrid>
      <w:tr w:rsidR="0098198D" w:rsidRPr="00D8013A" w:rsidTr="001216EF">
        <w:tc>
          <w:tcPr>
            <w:tcW w:w="9571" w:type="dxa"/>
            <w:shd w:val="clear" w:color="auto" w:fill="CCCCFF"/>
          </w:tcPr>
          <w:p w:rsidR="0098198D" w:rsidRPr="007D14FF" w:rsidRDefault="00C91C93" w:rsidP="001216EF">
            <w:pPr>
              <w:jc w:val="both"/>
              <w:rPr>
                <w:rFonts w:ascii="Arial" w:eastAsia="Times New Roman" w:hAnsi="Arial" w:cs="Arial"/>
                <w:b/>
                <w:bCs/>
                <w:i/>
                <w:iCs/>
                <w:color w:val="111111"/>
                <w:lang w:val="ro-RO" w:eastAsia="ru-RU"/>
              </w:rPr>
            </w:pPr>
            <w:hyperlink r:id="rId46" w:history="1">
              <w:r w:rsidR="0098198D" w:rsidRPr="007D14FF">
                <w:rPr>
                  <w:rStyle w:val="a4"/>
                  <w:rFonts w:ascii="Arial" w:eastAsia="Times New Roman" w:hAnsi="Arial" w:cs="Arial"/>
                  <w:b/>
                  <w:bCs/>
                  <w:i/>
                  <w:iCs/>
                  <w:lang w:val="ro-RO" w:eastAsia="ru-RU"/>
                </w:rPr>
                <w:t>Legea nr.231 din 23.09.2010</w:t>
              </w:r>
            </w:hyperlink>
            <w:r w:rsidR="0098198D" w:rsidRPr="007D14FF">
              <w:rPr>
                <w:rFonts w:ascii="Arial" w:eastAsia="Times New Roman" w:hAnsi="Arial" w:cs="Arial"/>
                <w:b/>
                <w:bCs/>
                <w:i/>
                <w:iCs/>
                <w:color w:val="111111"/>
                <w:lang w:val="ro-RO" w:eastAsia="ru-RU"/>
              </w:rPr>
              <w:t xml:space="preserve"> cu privire la comerţul  interior</w:t>
            </w:r>
          </w:p>
          <w:p w:rsidR="0098198D" w:rsidRPr="007D14FF" w:rsidRDefault="0098198D" w:rsidP="001216EF">
            <w:pPr>
              <w:jc w:val="both"/>
              <w:rPr>
                <w:rFonts w:ascii="Arial" w:eastAsia="Times New Roman" w:hAnsi="Arial" w:cs="Arial"/>
                <w:b/>
                <w:bCs/>
                <w:i/>
                <w:iCs/>
                <w:color w:val="111111"/>
                <w:lang w:val="ro-RO" w:eastAsia="ru-RU"/>
              </w:rPr>
            </w:pPr>
          </w:p>
          <w:p w:rsidR="0098198D" w:rsidRPr="007D14FF" w:rsidRDefault="0098198D" w:rsidP="001216EF">
            <w:pPr>
              <w:jc w:val="both"/>
              <w:rPr>
                <w:rFonts w:ascii="Arial" w:eastAsia="Times New Roman" w:hAnsi="Arial" w:cs="Arial"/>
                <w:b/>
                <w:bCs/>
                <w:i/>
                <w:iCs/>
                <w:color w:val="111111"/>
                <w:lang w:val="ro-RO" w:eastAsia="ru-RU"/>
              </w:rPr>
            </w:pPr>
          </w:p>
        </w:tc>
      </w:tr>
    </w:tbl>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SINTEZĂ</w:t>
      </w:r>
    </w:p>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color w:val="111111"/>
          <w:lang w:val="ro-RO"/>
        </w:rPr>
        <w:t>Legea  stabileşte principiile generale de desfăşurare a activităţilor de comerţ pe teritoriul Republicii Moldova</w:t>
      </w:r>
    </w:p>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CARE ESTE ROLUL ACESTEI LEGI?</w:t>
      </w:r>
    </w:p>
    <w:p w:rsidR="0098198D" w:rsidRPr="007D14FF" w:rsidRDefault="0098198D" w:rsidP="0098198D">
      <w:pPr>
        <w:pStyle w:val="ti-chapter"/>
        <w:numPr>
          <w:ilvl w:val="0"/>
          <w:numId w:val="18"/>
        </w:numPr>
        <w:spacing w:before="390" w:beforeAutospacing="0" w:after="0" w:afterAutospacing="0"/>
        <w:rPr>
          <w:rFonts w:ascii="Arial" w:hAnsi="Arial" w:cs="Arial"/>
          <w:bCs/>
          <w:color w:val="000000"/>
          <w:lang w:val="ro-RO"/>
        </w:rPr>
      </w:pPr>
      <w:r w:rsidRPr="007D14FF">
        <w:rPr>
          <w:rFonts w:ascii="Arial" w:hAnsi="Arial" w:cs="Arial"/>
          <w:bCs/>
          <w:color w:val="000000"/>
          <w:lang w:val="ro-RO"/>
        </w:rPr>
        <w:t>Consolidarea cadrului legal privind comerțul produselor pe piața internă;</w:t>
      </w:r>
    </w:p>
    <w:p w:rsidR="0098198D" w:rsidRPr="007D14FF" w:rsidRDefault="0098198D" w:rsidP="0098198D">
      <w:pPr>
        <w:pStyle w:val="a6"/>
        <w:numPr>
          <w:ilvl w:val="0"/>
          <w:numId w:val="18"/>
        </w:num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Perfecţionarea cadrului instituţional de reglementare a activităţilor în comerţ;</w:t>
      </w:r>
    </w:p>
    <w:p w:rsidR="0098198D" w:rsidRPr="007D14FF" w:rsidRDefault="0098198D" w:rsidP="0098198D">
      <w:pPr>
        <w:pStyle w:val="a6"/>
        <w:numPr>
          <w:ilvl w:val="0"/>
          <w:numId w:val="18"/>
        </w:num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Crearea mecanismului de interacţiune între administraţia publică centrală şi cea locală în domeniul comerţului;</w:t>
      </w:r>
    </w:p>
    <w:p w:rsidR="0098198D" w:rsidRPr="007D14FF" w:rsidRDefault="0098198D" w:rsidP="0098198D">
      <w:pPr>
        <w:pStyle w:val="a6"/>
        <w:numPr>
          <w:ilvl w:val="0"/>
          <w:numId w:val="18"/>
        </w:num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Simplificarea procedurilor de lansare a activităţilor de comerţ.</w:t>
      </w:r>
    </w:p>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ASPECTE-CHEIE</w:t>
      </w:r>
    </w:p>
    <w:p w:rsidR="0098198D" w:rsidRPr="007D14FF" w:rsidRDefault="0098198D" w:rsidP="0098198D">
      <w:pPr>
        <w:pStyle w:val="a6"/>
        <w:numPr>
          <w:ilvl w:val="0"/>
          <w:numId w:val="19"/>
        </w:numPr>
        <w:shd w:val="clear" w:color="auto" w:fill="FFFFFF"/>
        <w:spacing w:after="15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Reglementează activităţile î</w:t>
      </w:r>
      <w:r w:rsidR="00A754B2">
        <w:rPr>
          <w:rFonts w:ascii="Arial" w:eastAsia="Times New Roman" w:hAnsi="Arial" w:cs="Arial"/>
          <w:color w:val="111111"/>
          <w:sz w:val="24"/>
          <w:szCs w:val="24"/>
          <w:lang w:val="ro-RO" w:eastAsia="ru-RU"/>
        </w:rPr>
        <w:t>n domeniul comerţului interior;</w:t>
      </w:r>
    </w:p>
    <w:p w:rsidR="0098198D" w:rsidRPr="007D14FF" w:rsidRDefault="0098198D" w:rsidP="0098198D">
      <w:pPr>
        <w:pStyle w:val="a6"/>
        <w:numPr>
          <w:ilvl w:val="0"/>
          <w:numId w:val="19"/>
        </w:numPr>
        <w:shd w:val="clear" w:color="auto" w:fill="FFFFFF"/>
        <w:spacing w:after="150" w:line="240" w:lineRule="auto"/>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 xml:space="preserve">Stabilește  regulile generale de comercializare a produselor şi </w:t>
      </w:r>
      <w:r w:rsidR="00A754B2">
        <w:rPr>
          <w:rFonts w:ascii="Arial" w:eastAsia="Times New Roman" w:hAnsi="Arial" w:cs="Arial"/>
          <w:color w:val="111111"/>
          <w:sz w:val="24"/>
          <w:szCs w:val="24"/>
          <w:lang w:val="ro-RO" w:eastAsia="ru-RU"/>
        </w:rPr>
        <w:t xml:space="preserve">prestare a </w:t>
      </w:r>
      <w:r w:rsidRPr="007D14FF">
        <w:rPr>
          <w:rFonts w:ascii="Arial" w:eastAsia="Times New Roman" w:hAnsi="Arial" w:cs="Arial"/>
          <w:color w:val="111111"/>
          <w:sz w:val="24"/>
          <w:szCs w:val="24"/>
          <w:lang w:val="ro-RO" w:eastAsia="ru-RU"/>
        </w:rPr>
        <w:t>serviciilor</w:t>
      </w:r>
      <w:r w:rsidR="00A754B2">
        <w:rPr>
          <w:rFonts w:ascii="Arial" w:eastAsia="Times New Roman" w:hAnsi="Arial" w:cs="Arial"/>
          <w:color w:val="111111"/>
          <w:sz w:val="24"/>
          <w:szCs w:val="24"/>
          <w:lang w:val="ro-RO" w:eastAsia="ru-RU"/>
        </w:rPr>
        <w:t>;</w:t>
      </w:r>
      <w:r w:rsidRPr="007D14FF">
        <w:rPr>
          <w:rFonts w:ascii="Arial" w:eastAsia="Times New Roman" w:hAnsi="Arial" w:cs="Arial"/>
          <w:color w:val="111111"/>
          <w:sz w:val="24"/>
          <w:szCs w:val="24"/>
          <w:lang w:val="ro-RO" w:eastAsia="ru-RU"/>
        </w:rPr>
        <w:t> </w:t>
      </w:r>
    </w:p>
    <w:p w:rsidR="0098198D" w:rsidRPr="00A754B2" w:rsidRDefault="0098198D" w:rsidP="0098198D">
      <w:pPr>
        <w:pStyle w:val="a6"/>
        <w:numPr>
          <w:ilvl w:val="0"/>
          <w:numId w:val="19"/>
        </w:numPr>
        <w:shd w:val="clear" w:color="auto" w:fill="FFFFFF"/>
        <w:spacing w:after="150" w:line="240" w:lineRule="auto"/>
        <w:jc w:val="both"/>
        <w:rPr>
          <w:rFonts w:ascii="Arial" w:eastAsia="Times New Roman" w:hAnsi="Arial" w:cs="Arial"/>
          <w:color w:val="111111"/>
          <w:sz w:val="24"/>
          <w:szCs w:val="24"/>
          <w:lang w:val="ro-RO" w:eastAsia="ru-RU"/>
        </w:rPr>
      </w:pPr>
      <w:r w:rsidRPr="00A754B2">
        <w:rPr>
          <w:rFonts w:ascii="Arial" w:eastAsia="Times New Roman" w:hAnsi="Arial" w:cs="Arial"/>
          <w:color w:val="111111"/>
          <w:sz w:val="24"/>
          <w:szCs w:val="24"/>
          <w:lang w:val="ro-RO" w:eastAsia="ru-RU"/>
        </w:rPr>
        <w:t xml:space="preserve">Stabilește termenii și </w:t>
      </w:r>
      <w:r w:rsidR="007D14FF" w:rsidRPr="00A754B2">
        <w:rPr>
          <w:rFonts w:ascii="Arial" w:eastAsia="Times New Roman" w:hAnsi="Arial" w:cs="Arial"/>
          <w:color w:val="111111"/>
          <w:sz w:val="24"/>
          <w:szCs w:val="24"/>
          <w:lang w:val="ro-RO" w:eastAsia="ru-RU"/>
        </w:rPr>
        <w:t>noțiunile</w:t>
      </w:r>
      <w:r w:rsidRPr="00A754B2">
        <w:rPr>
          <w:rFonts w:ascii="Arial" w:eastAsia="Times New Roman" w:hAnsi="Arial" w:cs="Arial"/>
          <w:color w:val="111111"/>
          <w:sz w:val="24"/>
          <w:szCs w:val="24"/>
          <w:lang w:val="ro-RO" w:eastAsia="ru-RU"/>
        </w:rPr>
        <w:t xml:space="preserve"> aplicabile în legislația referitoare </w:t>
      </w:r>
      <w:r w:rsidR="00A754B2">
        <w:rPr>
          <w:rFonts w:ascii="Arial" w:eastAsia="Times New Roman" w:hAnsi="Arial" w:cs="Arial"/>
          <w:color w:val="111111"/>
          <w:sz w:val="24"/>
          <w:szCs w:val="24"/>
          <w:lang w:val="ro-RO" w:eastAsia="ru-RU"/>
        </w:rPr>
        <w:t>la comerț;</w:t>
      </w:r>
    </w:p>
    <w:p w:rsidR="0098198D" w:rsidRPr="007D14FF" w:rsidRDefault="0098198D" w:rsidP="0098198D">
      <w:pPr>
        <w:pStyle w:val="a6"/>
        <w:numPr>
          <w:ilvl w:val="0"/>
          <w:numId w:val="19"/>
        </w:numPr>
        <w:shd w:val="clear" w:color="auto" w:fill="FFFFFF"/>
        <w:spacing w:after="150" w:line="240" w:lineRule="auto"/>
        <w:rPr>
          <w:rFonts w:ascii="Arial" w:eastAsia="Times New Roman" w:hAnsi="Arial" w:cs="Arial"/>
          <w:color w:val="111111"/>
          <w:sz w:val="24"/>
          <w:szCs w:val="24"/>
          <w:lang w:val="ro-RO" w:eastAsia="ru-RU"/>
        </w:rPr>
      </w:pPr>
      <w:r w:rsidRPr="00A754B2">
        <w:rPr>
          <w:rFonts w:ascii="Arial" w:eastAsia="Times New Roman" w:hAnsi="Arial" w:cs="Arial"/>
          <w:color w:val="111111"/>
          <w:sz w:val="24"/>
          <w:szCs w:val="24"/>
          <w:lang w:val="ro-RO" w:eastAsia="ru-RU"/>
        </w:rPr>
        <w:t xml:space="preserve">Prevede cerințele specific </w:t>
      </w:r>
      <w:proofErr w:type="spellStart"/>
      <w:r w:rsidR="00A754B2">
        <w:rPr>
          <w:rFonts w:ascii="Arial" w:eastAsia="Times New Roman" w:hAnsi="Arial" w:cs="Arial"/>
          <w:color w:val="111111"/>
          <w:sz w:val="24"/>
          <w:szCs w:val="24"/>
          <w:lang w:val="ro-RO" w:eastAsia="ru-RU"/>
        </w:rPr>
        <w:t>e</w:t>
      </w:r>
      <w:r w:rsidRPr="00A754B2">
        <w:rPr>
          <w:rFonts w:ascii="Arial" w:eastAsia="Times New Roman" w:hAnsi="Arial" w:cs="Arial"/>
          <w:color w:val="111111"/>
          <w:sz w:val="24"/>
          <w:szCs w:val="24"/>
          <w:lang w:val="ro-RO" w:eastAsia="ru-RU"/>
        </w:rPr>
        <w:t>privind</w:t>
      </w:r>
      <w:proofErr w:type="spellEnd"/>
      <w:r w:rsidRPr="00A754B2">
        <w:rPr>
          <w:rFonts w:ascii="Arial" w:eastAsia="Times New Roman" w:hAnsi="Arial" w:cs="Arial"/>
          <w:color w:val="111111"/>
          <w:sz w:val="24"/>
          <w:szCs w:val="24"/>
          <w:lang w:val="ro-RO" w:eastAsia="ru-RU"/>
        </w:rPr>
        <w:t xml:space="preserve"> notificarea autorităților </w:t>
      </w:r>
      <w:r w:rsidR="007D14FF" w:rsidRPr="00A754B2">
        <w:rPr>
          <w:rFonts w:ascii="Arial" w:eastAsia="Times New Roman" w:hAnsi="Arial" w:cs="Arial"/>
          <w:color w:val="111111"/>
          <w:sz w:val="24"/>
          <w:szCs w:val="24"/>
          <w:lang w:val="ro-RO" w:eastAsia="ru-RU"/>
        </w:rPr>
        <w:t>administrației</w:t>
      </w:r>
      <w:r w:rsidRPr="00A754B2">
        <w:rPr>
          <w:rFonts w:ascii="Arial" w:eastAsia="Times New Roman" w:hAnsi="Arial" w:cs="Arial"/>
          <w:color w:val="111111"/>
          <w:sz w:val="24"/>
          <w:szCs w:val="24"/>
          <w:lang w:val="ro-RO" w:eastAsia="ru-RU"/>
        </w:rPr>
        <w:t xml:space="preserve"> publice locale privind iniţierea activităţii de comerţ;</w:t>
      </w:r>
    </w:p>
    <w:p w:rsidR="0098198D" w:rsidRPr="007D14FF" w:rsidRDefault="0098198D" w:rsidP="0098198D">
      <w:pPr>
        <w:pStyle w:val="a6"/>
        <w:numPr>
          <w:ilvl w:val="0"/>
          <w:numId w:val="19"/>
        </w:numPr>
        <w:shd w:val="clear" w:color="auto" w:fill="FFFFFF"/>
        <w:spacing w:after="15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Stabileşte cerinţele de bază pentru desfăşurarea activității de comerț;</w:t>
      </w:r>
    </w:p>
    <w:p w:rsidR="0098198D" w:rsidRPr="00A754B2" w:rsidRDefault="0098198D" w:rsidP="0098198D">
      <w:pPr>
        <w:pStyle w:val="a6"/>
        <w:numPr>
          <w:ilvl w:val="0"/>
          <w:numId w:val="19"/>
        </w:numPr>
        <w:shd w:val="clear" w:color="auto" w:fill="FFFFFF"/>
        <w:spacing w:after="15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Prevede formele de desfăşurare a comerţului:</w:t>
      </w:r>
      <w:r w:rsidRPr="007D14FF">
        <w:rPr>
          <w:rFonts w:ascii="Times New Roman" w:eastAsia="Times New Roman" w:hAnsi="Times New Roman"/>
          <w:i/>
          <w:iCs/>
          <w:color w:val="000000"/>
          <w:sz w:val="24"/>
          <w:szCs w:val="24"/>
          <w:lang w:val="ro-RO" w:eastAsia="ru-RU"/>
        </w:rPr>
        <w:t xml:space="preserve"> </w:t>
      </w:r>
      <w:r w:rsidRPr="00A754B2">
        <w:rPr>
          <w:rFonts w:ascii="Arial" w:eastAsia="Times New Roman" w:hAnsi="Arial" w:cs="Arial"/>
          <w:color w:val="111111"/>
          <w:sz w:val="24"/>
          <w:szCs w:val="24"/>
          <w:lang w:val="ro-RO" w:eastAsia="ru-RU"/>
        </w:rPr>
        <w:t>comerţ cu ridicata     comerţ cu amănuntul; comerţ ambulant;</w:t>
      </w:r>
      <w:r w:rsidR="00A754B2">
        <w:rPr>
          <w:rFonts w:ascii="Arial" w:eastAsia="Times New Roman" w:hAnsi="Arial" w:cs="Arial"/>
          <w:color w:val="111111"/>
          <w:sz w:val="24"/>
          <w:szCs w:val="24"/>
          <w:lang w:val="ro-RO" w:eastAsia="ru-RU"/>
        </w:rPr>
        <w:t xml:space="preserve"> </w:t>
      </w:r>
      <w:r w:rsidRPr="00A754B2">
        <w:rPr>
          <w:rFonts w:ascii="Arial" w:eastAsia="Times New Roman" w:hAnsi="Arial" w:cs="Arial"/>
          <w:color w:val="111111"/>
          <w:sz w:val="24"/>
          <w:szCs w:val="24"/>
          <w:lang w:val="ro-RO" w:eastAsia="ru-RU"/>
        </w:rPr>
        <w:t xml:space="preserve">loc de </w:t>
      </w:r>
      <w:proofErr w:type="spellStart"/>
      <w:r w:rsidRPr="00A754B2">
        <w:rPr>
          <w:rFonts w:ascii="Arial" w:eastAsia="Times New Roman" w:hAnsi="Arial" w:cs="Arial"/>
          <w:color w:val="111111"/>
          <w:sz w:val="24"/>
          <w:szCs w:val="24"/>
          <w:lang w:val="ro-RO" w:eastAsia="ru-RU"/>
        </w:rPr>
        <w:t>vînzare</w:t>
      </w:r>
      <w:proofErr w:type="spellEnd"/>
      <w:r w:rsidRPr="00A754B2">
        <w:rPr>
          <w:rFonts w:ascii="Arial" w:eastAsia="Times New Roman" w:hAnsi="Arial" w:cs="Arial"/>
          <w:color w:val="111111"/>
          <w:sz w:val="24"/>
          <w:szCs w:val="24"/>
          <w:lang w:val="ro-RO" w:eastAsia="ru-RU"/>
        </w:rPr>
        <w:t>;</w:t>
      </w:r>
    </w:p>
    <w:p w:rsidR="0098198D" w:rsidRPr="007D14FF" w:rsidRDefault="0098198D" w:rsidP="0098198D">
      <w:pPr>
        <w:pStyle w:val="a6"/>
        <w:numPr>
          <w:ilvl w:val="0"/>
          <w:numId w:val="19"/>
        </w:numPr>
        <w:shd w:val="clear" w:color="auto" w:fill="FFFFFF"/>
        <w:spacing w:after="15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Stabilește competenţele organelor centrale de specialitate ale administraţiei publice şi ale autorităţilor administraţiei publice locale în domeniul comerţului.</w:t>
      </w:r>
    </w:p>
    <w:p w:rsidR="0098198D" w:rsidRPr="007D14FF" w:rsidRDefault="0098198D" w:rsidP="0098198D">
      <w:pPr>
        <w:pStyle w:val="ti-chapter"/>
        <w:spacing w:before="390" w:beforeAutospacing="0" w:after="195" w:afterAutospacing="0"/>
        <w:ind w:left="720"/>
        <w:rPr>
          <w:rFonts w:ascii="Arial" w:hAnsi="Arial" w:cs="Arial"/>
          <w:b/>
          <w:bCs/>
          <w:color w:val="000000"/>
          <w:lang w:val="ro-RO"/>
        </w:rPr>
      </w:pPr>
      <w:r w:rsidRPr="007D14FF">
        <w:rPr>
          <w:rFonts w:ascii="Arial" w:hAnsi="Arial" w:cs="Arial"/>
          <w:b/>
          <w:bCs/>
          <w:color w:val="000000"/>
          <w:lang w:val="ro-RO"/>
        </w:rPr>
        <w:t>CÎND SE APLICĂ LEGEA ?</w:t>
      </w:r>
    </w:p>
    <w:p w:rsidR="0098198D" w:rsidRPr="000B6145" w:rsidRDefault="0098198D" w:rsidP="0098198D">
      <w:pPr>
        <w:shd w:val="clear" w:color="auto" w:fill="FFFFFF"/>
        <w:spacing w:after="150" w:line="240" w:lineRule="auto"/>
        <w:jc w:val="both"/>
        <w:rPr>
          <w:rFonts w:ascii="Arial" w:eastAsia="Times New Roman" w:hAnsi="Arial" w:cs="Arial"/>
          <w:color w:val="111111"/>
          <w:sz w:val="24"/>
          <w:szCs w:val="24"/>
          <w:lang w:val="ro-RO" w:eastAsia="ru-RU"/>
        </w:rPr>
      </w:pPr>
      <w:r w:rsidRPr="000B6145">
        <w:rPr>
          <w:rFonts w:ascii="Arial" w:eastAsia="Times New Roman" w:hAnsi="Arial" w:cs="Arial"/>
          <w:color w:val="111111"/>
          <w:sz w:val="24"/>
          <w:szCs w:val="24"/>
          <w:lang w:val="ro-RO" w:eastAsia="ru-RU"/>
        </w:rPr>
        <w:t xml:space="preserve">Data </w:t>
      </w:r>
      <w:r w:rsidR="007D14FF" w:rsidRPr="000B6145">
        <w:rPr>
          <w:rFonts w:ascii="Arial" w:eastAsia="Times New Roman" w:hAnsi="Arial" w:cs="Arial"/>
          <w:color w:val="111111"/>
          <w:sz w:val="24"/>
          <w:szCs w:val="24"/>
          <w:lang w:val="ro-RO" w:eastAsia="ru-RU"/>
        </w:rPr>
        <w:t>intrării</w:t>
      </w:r>
      <w:r w:rsidRPr="000B6145">
        <w:rPr>
          <w:rFonts w:ascii="Arial" w:eastAsia="Times New Roman" w:hAnsi="Arial" w:cs="Arial"/>
          <w:color w:val="111111"/>
          <w:sz w:val="24"/>
          <w:szCs w:val="24"/>
          <w:lang w:val="ro-RO" w:eastAsia="ru-RU"/>
        </w:rPr>
        <w:t xml:space="preserve"> in vigoare: 22.04.2011</w:t>
      </w:r>
    </w:p>
    <w:p w:rsidR="0098198D" w:rsidRPr="007D14FF" w:rsidRDefault="0098198D" w:rsidP="0098198D">
      <w:pPr>
        <w:rPr>
          <w:rFonts w:ascii="Times New Roman" w:eastAsia="Times New Roman" w:hAnsi="Times New Roman" w:cs="Times New Roman"/>
          <w:color w:val="000000"/>
          <w:sz w:val="24"/>
          <w:szCs w:val="24"/>
          <w:lang w:val="ro-RO" w:eastAsia="ru-RU"/>
        </w:rPr>
      </w:pPr>
      <w:r w:rsidRPr="007D14FF">
        <w:rPr>
          <w:rFonts w:ascii="Times New Roman" w:eastAsia="Times New Roman" w:hAnsi="Times New Roman" w:cs="Times New Roman"/>
          <w:color w:val="000000"/>
          <w:sz w:val="24"/>
          <w:szCs w:val="24"/>
          <w:lang w:val="ro-RO" w:eastAsia="ru-RU"/>
        </w:rPr>
        <w:br w:type="page"/>
      </w:r>
    </w:p>
    <w:tbl>
      <w:tblPr>
        <w:tblStyle w:val="a8"/>
        <w:tblW w:w="0" w:type="auto"/>
        <w:tblLook w:val="04A0"/>
      </w:tblPr>
      <w:tblGrid>
        <w:gridCol w:w="9571"/>
      </w:tblGrid>
      <w:tr w:rsidR="0098198D" w:rsidRPr="00D8013A" w:rsidTr="001216EF">
        <w:tc>
          <w:tcPr>
            <w:tcW w:w="9571" w:type="dxa"/>
            <w:shd w:val="clear" w:color="auto" w:fill="CCCCFF"/>
          </w:tcPr>
          <w:p w:rsidR="0098198D" w:rsidRPr="007D14FF" w:rsidRDefault="00C91C93" w:rsidP="001216EF">
            <w:pPr>
              <w:jc w:val="both"/>
              <w:rPr>
                <w:rFonts w:ascii="Arial" w:eastAsia="Times New Roman" w:hAnsi="Arial" w:cs="Arial"/>
                <w:b/>
                <w:bCs/>
                <w:i/>
                <w:iCs/>
                <w:color w:val="111111"/>
                <w:lang w:val="ro-RO" w:eastAsia="ru-RU"/>
              </w:rPr>
            </w:pPr>
            <w:hyperlink r:id="rId47" w:history="1">
              <w:r w:rsidR="0098198D" w:rsidRPr="007D14FF">
                <w:rPr>
                  <w:rStyle w:val="a4"/>
                  <w:rFonts w:ascii="Arial" w:eastAsia="Times New Roman" w:hAnsi="Arial" w:cs="Arial"/>
                  <w:b/>
                  <w:bCs/>
                  <w:i/>
                  <w:iCs/>
                  <w:lang w:val="ro-RO" w:eastAsia="ru-RU"/>
                </w:rPr>
                <w:t>Legea nr. 50 din  28.03.2013</w:t>
              </w:r>
            </w:hyperlink>
            <w:r w:rsidR="0098198D" w:rsidRPr="007D14FF">
              <w:rPr>
                <w:rFonts w:ascii="Arial" w:eastAsia="Times New Roman" w:hAnsi="Arial" w:cs="Arial"/>
                <w:b/>
                <w:bCs/>
                <w:i/>
                <w:iCs/>
                <w:color w:val="111111"/>
                <w:lang w:val="ro-RO" w:eastAsia="ru-RU"/>
              </w:rPr>
              <w:t xml:space="preserve"> cu privire la controalele oficiale pentru verificarea conformităţii cu legislaţia privind hrana pentru animale şi produsele alimentare şi cu normele de sănătate şi de bunăstare a animalelor, </w:t>
            </w:r>
            <w:r w:rsidR="0098198D" w:rsidRPr="007D14FF">
              <w:rPr>
                <w:rFonts w:ascii="Arial" w:eastAsia="Times New Roman" w:hAnsi="Arial" w:cs="Arial"/>
                <w:bCs/>
                <w:iCs/>
                <w:color w:val="111111"/>
                <w:sz w:val="20"/>
                <w:szCs w:val="20"/>
                <w:lang w:val="ro-RO" w:eastAsia="ru-RU"/>
              </w:rPr>
              <w:t>armonizate cu prevederile Regulamentului Parlamentului European şi Consiliului Europei nr. 882/2004</w:t>
            </w:r>
          </w:p>
        </w:tc>
      </w:tr>
    </w:tbl>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SINTEZĂ</w:t>
      </w:r>
    </w:p>
    <w:p w:rsidR="0098198D" w:rsidRPr="007D14FF" w:rsidRDefault="0098198D" w:rsidP="0098198D">
      <w:pPr>
        <w:spacing w:after="0" w:line="240" w:lineRule="auto"/>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 Legea stabileşte regulile generale privind modul de efectuare a controalelor oficiale în vederea verificării conformităţii cu normele referitoare la:</w:t>
      </w:r>
    </w:p>
    <w:p w:rsidR="0098198D" w:rsidRPr="007D14FF" w:rsidRDefault="0098198D" w:rsidP="0098198D">
      <w:pPr>
        <w:spacing w:after="0" w:line="240" w:lineRule="auto"/>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a)prevenirea, eliminarea sau reducerea pînă la niveluri admisibile a riscurilor pentru sănătatea umană şi cea animală, fie direct, fie prin intermediul condiţiilor de mediu;</w:t>
      </w:r>
    </w:p>
    <w:p w:rsidR="0098198D" w:rsidRPr="007D14FF" w:rsidRDefault="0098198D" w:rsidP="0098198D">
      <w:pPr>
        <w:spacing w:after="0" w:line="240" w:lineRule="auto"/>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b)garantarea unor practici corecte în comerţul cu hrană pentru animale şi cu produse alimentare şi protejarea intereselor consumatorilor, inclusiv etichetarea hranei pentru animale şi a produselor alimentare şi alte forme de informare a consumatorilor.</w:t>
      </w:r>
    </w:p>
    <w:p w:rsidR="0098198D" w:rsidRPr="007D14FF" w:rsidRDefault="0098198D" w:rsidP="0098198D">
      <w:pPr>
        <w:pStyle w:val="ti-chapter"/>
        <w:spacing w:before="390" w:beforeAutospacing="0" w:after="0" w:afterAutospacing="0"/>
        <w:rPr>
          <w:rFonts w:ascii="Arial" w:hAnsi="Arial" w:cs="Arial"/>
          <w:b/>
          <w:bCs/>
          <w:color w:val="000000"/>
          <w:lang w:val="ro-RO"/>
        </w:rPr>
      </w:pPr>
      <w:r w:rsidRPr="007D14FF">
        <w:rPr>
          <w:rFonts w:ascii="Arial" w:hAnsi="Arial" w:cs="Arial"/>
          <w:b/>
          <w:bCs/>
          <w:color w:val="000000"/>
          <w:lang w:val="ro-RO"/>
        </w:rPr>
        <w:t>CARE ESTE ROLUL ACESTEI LEGI?</w:t>
      </w:r>
    </w:p>
    <w:p w:rsidR="0098198D" w:rsidRPr="007D14FF" w:rsidRDefault="0098198D" w:rsidP="0098198D">
      <w:pPr>
        <w:pStyle w:val="ti-chapter"/>
        <w:spacing w:before="390" w:beforeAutospacing="0" w:after="0" w:afterAutospacing="0"/>
        <w:rPr>
          <w:rFonts w:ascii="Arial" w:hAnsi="Arial" w:cs="Arial"/>
          <w:bCs/>
          <w:color w:val="000000"/>
          <w:lang w:val="ro-RO"/>
        </w:rPr>
      </w:pPr>
      <w:r w:rsidRPr="007D14FF">
        <w:rPr>
          <w:rFonts w:ascii="Arial" w:hAnsi="Arial" w:cs="Arial"/>
          <w:bCs/>
          <w:color w:val="000000"/>
          <w:lang w:val="ro-RO"/>
        </w:rPr>
        <w:t>Consolidarea cadrului legal privind controalele oficiale privind respectarea prevederilor legislației privind siguranța alimentelor</w:t>
      </w:r>
    </w:p>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ASPECTE-CHEIE</w:t>
      </w:r>
    </w:p>
    <w:p w:rsidR="0098198D" w:rsidRPr="00A754B2" w:rsidRDefault="0098198D" w:rsidP="0098198D">
      <w:pPr>
        <w:pStyle w:val="ti-chapter"/>
        <w:spacing w:before="390" w:beforeAutospacing="0" w:after="195" w:afterAutospacing="0"/>
        <w:rPr>
          <w:rFonts w:ascii="Arial" w:hAnsi="Arial" w:cs="Arial"/>
          <w:bCs/>
          <w:color w:val="000000"/>
          <w:lang w:val="ro-RO"/>
        </w:rPr>
      </w:pPr>
      <w:r w:rsidRPr="007D14FF">
        <w:rPr>
          <w:rFonts w:ascii="Arial" w:hAnsi="Arial" w:cs="Arial"/>
          <w:bCs/>
          <w:color w:val="000000"/>
          <w:lang w:val="ro-RO"/>
        </w:rPr>
        <w:t xml:space="preserve">Stabilește termenii și definițiile privind controalele oficiale: </w:t>
      </w:r>
      <w:r w:rsidRPr="007D14FF">
        <w:rPr>
          <w:lang w:val="ro-RO"/>
        </w:rPr>
        <w:t xml:space="preserve"> </w:t>
      </w:r>
      <w:r w:rsidRPr="00A754B2">
        <w:rPr>
          <w:rFonts w:ascii="Arial" w:hAnsi="Arial" w:cs="Arial"/>
          <w:bCs/>
          <w:color w:val="000000"/>
          <w:lang w:val="ro-RO"/>
        </w:rPr>
        <w:t>control al identităţii;   control fizic;</w:t>
      </w:r>
      <w:r w:rsidR="00A754B2">
        <w:rPr>
          <w:rFonts w:ascii="Arial" w:hAnsi="Arial" w:cs="Arial"/>
          <w:bCs/>
          <w:color w:val="000000"/>
          <w:lang w:val="ro-RO"/>
        </w:rPr>
        <w:t xml:space="preserve"> </w:t>
      </w:r>
      <w:r w:rsidR="007D14FF" w:rsidRPr="00A754B2">
        <w:rPr>
          <w:rFonts w:ascii="Arial" w:hAnsi="Arial" w:cs="Arial"/>
          <w:bCs/>
          <w:color w:val="000000"/>
          <w:lang w:val="ro-RO"/>
        </w:rPr>
        <w:t>controlul</w:t>
      </w:r>
      <w:r w:rsidRPr="00A754B2">
        <w:rPr>
          <w:rFonts w:ascii="Arial" w:hAnsi="Arial" w:cs="Arial"/>
          <w:bCs/>
          <w:color w:val="000000"/>
          <w:lang w:val="ro-RO"/>
        </w:rPr>
        <w:t xml:space="preserve"> documentelor; inspecţie; monitorizare;</w:t>
      </w:r>
      <w:r w:rsidR="00A754B2">
        <w:rPr>
          <w:rFonts w:ascii="Arial" w:hAnsi="Arial" w:cs="Arial"/>
          <w:bCs/>
          <w:color w:val="000000"/>
          <w:lang w:val="ro-RO"/>
        </w:rPr>
        <w:t xml:space="preserve"> </w:t>
      </w:r>
      <w:r w:rsidRPr="00A754B2">
        <w:rPr>
          <w:rFonts w:ascii="Arial" w:hAnsi="Arial" w:cs="Arial"/>
          <w:bCs/>
          <w:color w:val="000000"/>
          <w:lang w:val="ro-RO"/>
        </w:rPr>
        <w:t>supraveghere.</w:t>
      </w:r>
    </w:p>
    <w:p w:rsidR="0098198D" w:rsidRPr="007D14FF" w:rsidRDefault="0098198D" w:rsidP="0098198D">
      <w:pPr>
        <w:pStyle w:val="a6"/>
        <w:numPr>
          <w:ilvl w:val="0"/>
          <w:numId w:val="21"/>
        </w:numPr>
        <w:spacing w:after="160" w:line="259" w:lineRule="auto"/>
        <w:rPr>
          <w:rFonts w:ascii="Arial" w:eastAsia="Times New Roman" w:hAnsi="Arial" w:cs="Arial"/>
          <w:bCs/>
          <w:color w:val="000000"/>
          <w:sz w:val="24"/>
          <w:szCs w:val="24"/>
          <w:lang w:val="ro-RO" w:eastAsia="ru-RU"/>
        </w:rPr>
      </w:pPr>
      <w:r w:rsidRPr="007D14FF">
        <w:rPr>
          <w:rFonts w:ascii="Arial" w:eastAsia="Times New Roman" w:hAnsi="Arial" w:cs="Arial"/>
          <w:bCs/>
          <w:color w:val="000000"/>
          <w:sz w:val="24"/>
          <w:szCs w:val="24"/>
          <w:lang w:val="ro-RO" w:eastAsia="ru-RU"/>
        </w:rPr>
        <w:t>Stabilește cerințe referitoare la obligaţiile şi competenţele privind efectuarea controalelor oficiale care includ:</w:t>
      </w:r>
    </w:p>
    <w:p w:rsidR="00A754B2" w:rsidRDefault="0098198D" w:rsidP="0098198D">
      <w:pPr>
        <w:pStyle w:val="a6"/>
        <w:numPr>
          <w:ilvl w:val="0"/>
          <w:numId w:val="20"/>
        </w:numPr>
        <w:spacing w:after="0" w:line="259" w:lineRule="auto"/>
        <w:ind w:left="851" w:firstLine="0"/>
        <w:rPr>
          <w:rFonts w:ascii="Arial" w:eastAsia="Times New Roman" w:hAnsi="Arial" w:cs="Arial"/>
          <w:bCs/>
          <w:color w:val="000000"/>
          <w:sz w:val="24"/>
          <w:szCs w:val="24"/>
          <w:lang w:val="ro-RO" w:eastAsia="ru-RU"/>
        </w:rPr>
      </w:pPr>
      <w:r w:rsidRPr="00A754B2">
        <w:rPr>
          <w:rFonts w:ascii="Arial" w:eastAsia="Times New Roman" w:hAnsi="Arial" w:cs="Arial"/>
          <w:bCs/>
          <w:color w:val="000000"/>
          <w:sz w:val="24"/>
          <w:szCs w:val="24"/>
          <w:lang w:val="ro-RO" w:eastAsia="ru-RU"/>
        </w:rPr>
        <w:t>Obligaţii generale cu privire la organizarea controalelor oficiale</w:t>
      </w:r>
      <w:r w:rsidR="00A754B2">
        <w:rPr>
          <w:rFonts w:ascii="Arial" w:eastAsia="Times New Roman" w:hAnsi="Arial" w:cs="Arial"/>
          <w:bCs/>
          <w:color w:val="000000"/>
          <w:sz w:val="24"/>
          <w:szCs w:val="24"/>
          <w:lang w:val="ro-RO" w:eastAsia="ru-RU"/>
        </w:rPr>
        <w:t>;</w:t>
      </w:r>
      <w:r w:rsidR="00A754B2" w:rsidRPr="00A754B2">
        <w:rPr>
          <w:rFonts w:ascii="Arial" w:eastAsia="Times New Roman" w:hAnsi="Arial" w:cs="Arial"/>
          <w:bCs/>
          <w:color w:val="000000"/>
          <w:sz w:val="24"/>
          <w:szCs w:val="24"/>
          <w:lang w:val="ro-RO" w:eastAsia="ru-RU"/>
        </w:rPr>
        <w:t xml:space="preserve"> </w:t>
      </w:r>
    </w:p>
    <w:p w:rsidR="0098198D" w:rsidRPr="00A754B2" w:rsidRDefault="0098198D" w:rsidP="0098198D">
      <w:pPr>
        <w:pStyle w:val="a6"/>
        <w:numPr>
          <w:ilvl w:val="0"/>
          <w:numId w:val="20"/>
        </w:numPr>
        <w:spacing w:after="0" w:line="259" w:lineRule="auto"/>
        <w:ind w:left="851" w:firstLine="0"/>
        <w:rPr>
          <w:rFonts w:ascii="Arial" w:eastAsia="Times New Roman" w:hAnsi="Arial" w:cs="Arial"/>
          <w:bCs/>
          <w:color w:val="000000"/>
          <w:sz w:val="24"/>
          <w:szCs w:val="24"/>
          <w:lang w:val="ro-RO" w:eastAsia="ru-RU"/>
        </w:rPr>
      </w:pPr>
      <w:r w:rsidRPr="00A754B2">
        <w:rPr>
          <w:rFonts w:ascii="Arial" w:eastAsia="Times New Roman" w:hAnsi="Arial" w:cs="Arial"/>
          <w:bCs/>
          <w:color w:val="000000"/>
          <w:sz w:val="24"/>
          <w:szCs w:val="24"/>
          <w:lang w:val="ro-RO" w:eastAsia="ru-RU"/>
        </w:rPr>
        <w:t>Criteriile operaţionale privind efectuarea controalelor oficiale</w:t>
      </w:r>
      <w:r w:rsidR="00A754B2">
        <w:rPr>
          <w:rFonts w:ascii="Arial" w:eastAsia="Times New Roman" w:hAnsi="Arial" w:cs="Arial"/>
          <w:bCs/>
          <w:color w:val="000000"/>
          <w:sz w:val="24"/>
          <w:szCs w:val="24"/>
          <w:lang w:val="ro-RO" w:eastAsia="ru-RU"/>
        </w:rPr>
        <w:t>;</w:t>
      </w:r>
    </w:p>
    <w:p w:rsidR="0098198D" w:rsidRPr="007D14FF" w:rsidRDefault="0098198D" w:rsidP="0098198D">
      <w:pPr>
        <w:pStyle w:val="a6"/>
        <w:numPr>
          <w:ilvl w:val="0"/>
          <w:numId w:val="20"/>
        </w:numPr>
        <w:spacing w:after="0" w:line="259" w:lineRule="auto"/>
        <w:ind w:left="851" w:firstLine="0"/>
        <w:rPr>
          <w:rFonts w:ascii="Arial" w:eastAsia="Times New Roman" w:hAnsi="Arial" w:cs="Arial"/>
          <w:bCs/>
          <w:color w:val="000000"/>
          <w:sz w:val="24"/>
          <w:szCs w:val="24"/>
          <w:lang w:val="ro-RO" w:eastAsia="ru-RU"/>
        </w:rPr>
      </w:pPr>
      <w:r w:rsidRPr="007D14FF">
        <w:rPr>
          <w:rFonts w:ascii="Arial" w:eastAsia="Times New Roman" w:hAnsi="Arial" w:cs="Arial"/>
          <w:bCs/>
          <w:color w:val="000000"/>
          <w:sz w:val="24"/>
          <w:szCs w:val="24"/>
          <w:lang w:val="ro-RO" w:eastAsia="ru-RU"/>
        </w:rPr>
        <w:t>Cerințe către personalul care efectuează controalele oficiale</w:t>
      </w:r>
      <w:r w:rsidR="00A754B2">
        <w:rPr>
          <w:rFonts w:ascii="Arial" w:eastAsia="Times New Roman" w:hAnsi="Arial" w:cs="Arial"/>
          <w:bCs/>
          <w:color w:val="000000"/>
          <w:sz w:val="24"/>
          <w:szCs w:val="24"/>
          <w:lang w:val="ro-RO" w:eastAsia="ru-RU"/>
        </w:rPr>
        <w:t>;</w:t>
      </w:r>
      <w:r w:rsidRPr="007D14FF">
        <w:rPr>
          <w:rFonts w:ascii="Arial" w:eastAsia="Times New Roman" w:hAnsi="Arial" w:cs="Arial"/>
          <w:bCs/>
          <w:color w:val="000000"/>
          <w:sz w:val="24"/>
          <w:szCs w:val="24"/>
          <w:lang w:val="ro-RO" w:eastAsia="ru-RU"/>
        </w:rPr>
        <w:t xml:space="preserve"> </w:t>
      </w:r>
    </w:p>
    <w:p w:rsidR="0098198D" w:rsidRPr="007D14FF" w:rsidRDefault="0098198D" w:rsidP="0098198D">
      <w:pPr>
        <w:pStyle w:val="a6"/>
        <w:numPr>
          <w:ilvl w:val="0"/>
          <w:numId w:val="20"/>
        </w:numPr>
        <w:spacing w:after="0" w:line="259" w:lineRule="auto"/>
        <w:ind w:left="851" w:firstLine="0"/>
        <w:rPr>
          <w:rFonts w:ascii="Arial" w:eastAsia="Times New Roman" w:hAnsi="Arial" w:cs="Arial"/>
          <w:bCs/>
          <w:color w:val="000000"/>
          <w:sz w:val="24"/>
          <w:szCs w:val="24"/>
          <w:lang w:val="ro-RO" w:eastAsia="ru-RU"/>
        </w:rPr>
      </w:pPr>
      <w:r w:rsidRPr="007D14FF">
        <w:rPr>
          <w:rFonts w:ascii="Arial" w:eastAsia="Times New Roman" w:hAnsi="Arial" w:cs="Arial"/>
          <w:bCs/>
          <w:color w:val="000000"/>
          <w:sz w:val="24"/>
          <w:szCs w:val="24"/>
          <w:lang w:val="ro-RO" w:eastAsia="ru-RU"/>
        </w:rPr>
        <w:t>Cerințe privind procedurile de control şi verificare</w:t>
      </w:r>
      <w:r w:rsidR="00A754B2">
        <w:rPr>
          <w:rFonts w:ascii="Arial" w:eastAsia="Times New Roman" w:hAnsi="Arial" w:cs="Arial"/>
          <w:bCs/>
          <w:color w:val="000000"/>
          <w:sz w:val="24"/>
          <w:szCs w:val="24"/>
          <w:lang w:val="ro-RO" w:eastAsia="ru-RU"/>
        </w:rPr>
        <w:t>;</w:t>
      </w:r>
    </w:p>
    <w:p w:rsidR="0098198D" w:rsidRPr="007D14FF" w:rsidRDefault="0098198D" w:rsidP="0098198D">
      <w:pPr>
        <w:pStyle w:val="a6"/>
        <w:numPr>
          <w:ilvl w:val="0"/>
          <w:numId w:val="20"/>
        </w:numPr>
        <w:spacing w:after="0" w:line="259" w:lineRule="auto"/>
        <w:ind w:left="851" w:firstLine="0"/>
        <w:rPr>
          <w:rFonts w:ascii="Times New Roman" w:hAnsi="Times New Roman"/>
          <w:lang w:val="ro-RO"/>
        </w:rPr>
      </w:pPr>
      <w:r w:rsidRPr="007D14FF">
        <w:rPr>
          <w:rFonts w:ascii="Arial" w:eastAsia="Times New Roman" w:hAnsi="Arial" w:cs="Arial"/>
          <w:bCs/>
          <w:color w:val="000000"/>
          <w:sz w:val="24"/>
          <w:szCs w:val="24"/>
          <w:lang w:val="ro-RO" w:eastAsia="ru-RU"/>
        </w:rPr>
        <w:t>Cerințe privind r</w:t>
      </w:r>
      <w:r w:rsidRPr="00A754B2">
        <w:rPr>
          <w:rFonts w:ascii="Arial" w:eastAsia="Times New Roman" w:hAnsi="Arial" w:cs="Arial"/>
          <w:bCs/>
          <w:color w:val="000000"/>
          <w:sz w:val="24"/>
          <w:szCs w:val="24"/>
          <w:lang w:val="ro-RO" w:eastAsia="ru-RU"/>
        </w:rPr>
        <w:t>aportarea</w:t>
      </w:r>
      <w:r w:rsidR="00A754B2">
        <w:rPr>
          <w:rFonts w:ascii="Arial" w:eastAsia="Times New Roman" w:hAnsi="Arial" w:cs="Arial"/>
          <w:bCs/>
          <w:color w:val="000000"/>
          <w:sz w:val="24"/>
          <w:szCs w:val="24"/>
          <w:lang w:val="ro-RO" w:eastAsia="ru-RU"/>
        </w:rPr>
        <w:t>;</w:t>
      </w:r>
    </w:p>
    <w:p w:rsidR="0098198D" w:rsidRPr="007D14FF" w:rsidRDefault="0098198D" w:rsidP="0098198D">
      <w:pPr>
        <w:pStyle w:val="a6"/>
        <w:numPr>
          <w:ilvl w:val="0"/>
          <w:numId w:val="20"/>
        </w:numPr>
        <w:spacing w:after="0" w:line="259" w:lineRule="auto"/>
        <w:ind w:left="851" w:firstLine="0"/>
        <w:rPr>
          <w:rFonts w:ascii="Arial" w:eastAsia="Times New Roman" w:hAnsi="Arial" w:cs="Arial"/>
          <w:bCs/>
          <w:color w:val="000000"/>
          <w:sz w:val="24"/>
          <w:szCs w:val="24"/>
          <w:lang w:val="ro-RO" w:eastAsia="ru-RU"/>
        </w:rPr>
      </w:pPr>
      <w:r w:rsidRPr="007D14FF">
        <w:rPr>
          <w:rFonts w:ascii="Arial" w:eastAsia="Times New Roman" w:hAnsi="Arial" w:cs="Arial"/>
          <w:bCs/>
          <w:color w:val="000000"/>
          <w:sz w:val="24"/>
          <w:szCs w:val="24"/>
          <w:lang w:val="ro-RO" w:eastAsia="ru-RU"/>
        </w:rPr>
        <w:t>Metode şi tehnici de control</w:t>
      </w:r>
      <w:r w:rsidR="00A754B2">
        <w:rPr>
          <w:rFonts w:ascii="Arial" w:eastAsia="Times New Roman" w:hAnsi="Arial" w:cs="Arial"/>
          <w:bCs/>
          <w:color w:val="000000"/>
          <w:sz w:val="24"/>
          <w:szCs w:val="24"/>
          <w:lang w:val="ro-RO" w:eastAsia="ru-RU"/>
        </w:rPr>
        <w:t>.</w:t>
      </w:r>
    </w:p>
    <w:p w:rsidR="0098198D" w:rsidRPr="007D14FF" w:rsidRDefault="0098198D" w:rsidP="0098198D">
      <w:pPr>
        <w:pStyle w:val="a6"/>
        <w:numPr>
          <w:ilvl w:val="0"/>
          <w:numId w:val="22"/>
        </w:numPr>
        <w:spacing w:after="160" w:line="259" w:lineRule="auto"/>
        <w:jc w:val="both"/>
        <w:rPr>
          <w:rFonts w:ascii="Arial" w:eastAsia="Times New Roman" w:hAnsi="Arial" w:cs="Arial"/>
          <w:bCs/>
          <w:color w:val="000000"/>
          <w:sz w:val="24"/>
          <w:szCs w:val="24"/>
          <w:lang w:val="ro-RO" w:eastAsia="ru-RU"/>
        </w:rPr>
      </w:pPr>
      <w:r w:rsidRPr="007D14FF">
        <w:rPr>
          <w:rFonts w:ascii="Arial" w:eastAsia="Times New Roman" w:hAnsi="Arial" w:cs="Arial"/>
          <w:bCs/>
          <w:color w:val="000000"/>
          <w:sz w:val="24"/>
          <w:szCs w:val="24"/>
          <w:lang w:val="ro-RO" w:eastAsia="ru-RU"/>
        </w:rPr>
        <w:t>Stabilește prevederi referitoare la delimitarea funcţiilor la efectuarea                         controlului oficial;</w:t>
      </w:r>
    </w:p>
    <w:p w:rsidR="0098198D" w:rsidRPr="00A754B2" w:rsidRDefault="0098198D" w:rsidP="0098198D">
      <w:pPr>
        <w:pStyle w:val="a6"/>
        <w:numPr>
          <w:ilvl w:val="0"/>
          <w:numId w:val="22"/>
        </w:numPr>
        <w:spacing w:after="0" w:line="259" w:lineRule="auto"/>
        <w:jc w:val="both"/>
        <w:rPr>
          <w:rFonts w:ascii="Arial" w:eastAsia="Times New Roman" w:hAnsi="Arial" w:cs="Arial"/>
          <w:bCs/>
          <w:color w:val="000000"/>
          <w:sz w:val="24"/>
          <w:szCs w:val="24"/>
          <w:lang w:val="ro-RO" w:eastAsia="ru-RU"/>
        </w:rPr>
      </w:pPr>
      <w:r w:rsidRPr="00A754B2">
        <w:rPr>
          <w:rFonts w:ascii="Arial" w:eastAsia="Times New Roman" w:hAnsi="Arial" w:cs="Arial"/>
          <w:bCs/>
          <w:color w:val="000000"/>
          <w:sz w:val="24"/>
          <w:szCs w:val="24"/>
          <w:lang w:val="ro-RO" w:eastAsia="ru-RU"/>
        </w:rPr>
        <w:t>Reglementează modul de prelevare a probelor</w:t>
      </w:r>
      <w:r w:rsidR="00A754B2" w:rsidRPr="00A754B2">
        <w:rPr>
          <w:rFonts w:ascii="Arial" w:eastAsia="Times New Roman" w:hAnsi="Arial" w:cs="Arial"/>
          <w:bCs/>
          <w:color w:val="000000"/>
          <w:sz w:val="24"/>
          <w:szCs w:val="24"/>
          <w:lang w:val="ro-RO" w:eastAsia="ru-RU"/>
        </w:rPr>
        <w:t>,</w:t>
      </w:r>
      <w:r w:rsidRPr="00A754B2">
        <w:rPr>
          <w:rFonts w:ascii="Arial" w:eastAsia="Times New Roman" w:hAnsi="Arial" w:cs="Arial"/>
          <w:bCs/>
          <w:color w:val="000000"/>
          <w:sz w:val="24"/>
          <w:szCs w:val="24"/>
          <w:lang w:val="ro-RO" w:eastAsia="ru-RU"/>
        </w:rPr>
        <w:t xml:space="preserve"> inclusiv metode de prelevare a probelor şi analiză;</w:t>
      </w:r>
    </w:p>
    <w:p w:rsidR="0098198D" w:rsidRPr="007D14FF" w:rsidRDefault="0098198D" w:rsidP="0098198D">
      <w:pPr>
        <w:pStyle w:val="a6"/>
        <w:numPr>
          <w:ilvl w:val="0"/>
          <w:numId w:val="22"/>
        </w:numPr>
        <w:spacing w:after="160" w:line="259" w:lineRule="auto"/>
        <w:jc w:val="both"/>
        <w:rPr>
          <w:rFonts w:ascii="Arial" w:eastAsia="Times New Roman" w:hAnsi="Arial" w:cs="Arial"/>
          <w:bCs/>
          <w:color w:val="000000"/>
          <w:sz w:val="24"/>
          <w:szCs w:val="24"/>
          <w:lang w:val="ro-RO" w:eastAsia="ru-RU"/>
        </w:rPr>
      </w:pPr>
      <w:r w:rsidRPr="007D14FF">
        <w:rPr>
          <w:rFonts w:ascii="Arial" w:eastAsia="Times New Roman" w:hAnsi="Arial" w:cs="Arial"/>
          <w:bCs/>
          <w:color w:val="000000"/>
          <w:sz w:val="24"/>
          <w:szCs w:val="24"/>
          <w:lang w:val="ro-RO" w:eastAsia="ru-RU"/>
        </w:rPr>
        <w:t>Stabilește cerințe privind desemnarea laboratorul de referinţă naţional şi laboratoarele oficiale care pot efectua analiza probelor prelevate pe p</w:t>
      </w:r>
      <w:r w:rsidR="00A754B2">
        <w:rPr>
          <w:rFonts w:ascii="Arial" w:eastAsia="Times New Roman" w:hAnsi="Arial" w:cs="Arial"/>
          <w:bCs/>
          <w:color w:val="000000"/>
          <w:sz w:val="24"/>
          <w:szCs w:val="24"/>
          <w:lang w:val="ro-RO" w:eastAsia="ru-RU"/>
        </w:rPr>
        <w:t>arcursul controalelor oficiale;</w:t>
      </w:r>
    </w:p>
    <w:p w:rsidR="0098198D" w:rsidRPr="007D14FF" w:rsidRDefault="0098198D" w:rsidP="0098198D">
      <w:pPr>
        <w:pStyle w:val="a6"/>
        <w:numPr>
          <w:ilvl w:val="0"/>
          <w:numId w:val="22"/>
        </w:numPr>
        <w:spacing w:after="160" w:line="259" w:lineRule="auto"/>
        <w:jc w:val="both"/>
        <w:rPr>
          <w:rFonts w:ascii="Arial" w:eastAsia="Times New Roman" w:hAnsi="Arial" w:cs="Arial"/>
          <w:bCs/>
          <w:color w:val="000000"/>
          <w:sz w:val="24"/>
          <w:szCs w:val="24"/>
          <w:lang w:val="ro-RO" w:eastAsia="ru-RU"/>
        </w:rPr>
      </w:pPr>
      <w:r w:rsidRPr="007D14FF">
        <w:rPr>
          <w:rFonts w:ascii="Arial" w:eastAsia="Times New Roman" w:hAnsi="Arial" w:cs="Arial"/>
          <w:bCs/>
          <w:color w:val="000000"/>
          <w:sz w:val="24"/>
          <w:szCs w:val="24"/>
          <w:lang w:val="ro-RO" w:eastAsia="ru-RU"/>
        </w:rPr>
        <w:t>Stabilește cerințe privind gestionarea crizelor</w:t>
      </w:r>
      <w:r w:rsidR="00A754B2">
        <w:rPr>
          <w:rFonts w:ascii="Arial" w:eastAsia="Times New Roman" w:hAnsi="Arial" w:cs="Arial"/>
          <w:bCs/>
          <w:color w:val="000000"/>
          <w:sz w:val="24"/>
          <w:szCs w:val="24"/>
          <w:lang w:val="ro-RO" w:eastAsia="ru-RU"/>
        </w:rPr>
        <w:t>,</w:t>
      </w:r>
      <w:r w:rsidRPr="007D14FF">
        <w:rPr>
          <w:rFonts w:ascii="Arial" w:eastAsia="Times New Roman" w:hAnsi="Arial" w:cs="Arial"/>
          <w:bCs/>
          <w:color w:val="000000"/>
          <w:sz w:val="24"/>
          <w:szCs w:val="24"/>
          <w:lang w:val="ro-RO" w:eastAsia="ru-RU"/>
        </w:rPr>
        <w:t xml:space="preserve"> întocmirea planurilor de contingenţă;</w:t>
      </w:r>
    </w:p>
    <w:p w:rsidR="0098198D" w:rsidRPr="007D14FF" w:rsidRDefault="0098198D" w:rsidP="0098198D">
      <w:pPr>
        <w:pStyle w:val="a6"/>
        <w:numPr>
          <w:ilvl w:val="0"/>
          <w:numId w:val="22"/>
        </w:numPr>
        <w:spacing w:after="160" w:line="259" w:lineRule="auto"/>
        <w:jc w:val="both"/>
        <w:rPr>
          <w:rFonts w:ascii="Arial" w:eastAsia="Times New Roman" w:hAnsi="Arial" w:cs="Arial"/>
          <w:bCs/>
          <w:color w:val="000000"/>
          <w:sz w:val="24"/>
          <w:szCs w:val="24"/>
          <w:lang w:val="ro-RO" w:eastAsia="ru-RU"/>
        </w:rPr>
      </w:pPr>
      <w:r w:rsidRPr="007D14FF">
        <w:rPr>
          <w:rFonts w:ascii="Arial" w:eastAsia="Times New Roman" w:hAnsi="Arial" w:cs="Arial"/>
          <w:bCs/>
          <w:color w:val="000000"/>
          <w:sz w:val="24"/>
          <w:szCs w:val="24"/>
          <w:lang w:val="ro-RO" w:eastAsia="ru-RU"/>
        </w:rPr>
        <w:t>Prevede modul de înregistrare oficială în domeniul siguranţei alimentelor și autorizarea unităţilor din domeniul alimentar și sanitar-veterinar.</w:t>
      </w:r>
    </w:p>
    <w:p w:rsidR="0098198D" w:rsidRPr="007D14FF" w:rsidRDefault="0098198D" w:rsidP="0098198D">
      <w:pPr>
        <w:pStyle w:val="ti-chapter"/>
        <w:spacing w:before="390" w:beforeAutospacing="0" w:after="195" w:afterAutospacing="0"/>
        <w:rPr>
          <w:lang w:val="ro-RO"/>
        </w:rPr>
      </w:pPr>
      <w:r w:rsidRPr="007D14FF">
        <w:rPr>
          <w:rFonts w:ascii="Arial" w:hAnsi="Arial" w:cs="Arial"/>
          <w:b/>
          <w:bCs/>
          <w:color w:val="000000"/>
          <w:lang w:val="ro-RO"/>
        </w:rPr>
        <w:t xml:space="preserve">CÎND SE APLICĂ LEGEA ? </w:t>
      </w:r>
      <w:r w:rsidRPr="007D14FF">
        <w:rPr>
          <w:rFonts w:ascii="Arial" w:hAnsi="Arial" w:cs="Arial"/>
          <w:b/>
          <w:bCs/>
          <w:i/>
          <w:iCs/>
          <w:color w:val="111111"/>
          <w:lang w:val="ro-RO"/>
        </w:rPr>
        <w:t xml:space="preserve"> </w:t>
      </w:r>
      <w:r w:rsidRPr="00A754B2">
        <w:rPr>
          <w:rFonts w:ascii="Arial" w:hAnsi="Arial" w:cs="Arial"/>
          <w:sz w:val="20"/>
          <w:szCs w:val="20"/>
          <w:lang w:val="ro-RO"/>
        </w:rPr>
        <w:t>A intrat în vigoare la 07.06.2013</w:t>
      </w:r>
      <w:r w:rsidRPr="007D14FF">
        <w:rPr>
          <w:lang w:val="ro-RO"/>
        </w:rPr>
        <w:br w:type="page"/>
      </w:r>
    </w:p>
    <w:p w:rsidR="0098198D" w:rsidRPr="007D14FF" w:rsidRDefault="0098198D" w:rsidP="0098198D">
      <w:pPr>
        <w:rPr>
          <w:rFonts w:ascii="Arial" w:eastAsia="Times New Roman" w:hAnsi="Arial" w:cs="Arial"/>
          <w:b/>
          <w:bCs/>
          <w:i/>
          <w:iCs/>
          <w:color w:val="111111"/>
          <w:sz w:val="24"/>
          <w:szCs w:val="24"/>
          <w:lang w:val="ro-RO" w:eastAsia="ru-RU"/>
        </w:rPr>
      </w:pPr>
    </w:p>
    <w:tbl>
      <w:tblPr>
        <w:tblStyle w:val="a8"/>
        <w:tblW w:w="0" w:type="auto"/>
        <w:shd w:val="clear" w:color="auto" w:fill="E0E0E0" w:themeFill="accent2" w:themeFillTint="66"/>
        <w:tblLook w:val="04A0"/>
      </w:tblPr>
      <w:tblGrid>
        <w:gridCol w:w="9571"/>
      </w:tblGrid>
      <w:tr w:rsidR="0098198D" w:rsidRPr="00D8013A" w:rsidTr="001216EF">
        <w:tc>
          <w:tcPr>
            <w:tcW w:w="9571" w:type="dxa"/>
            <w:shd w:val="clear" w:color="auto" w:fill="CCCCFF"/>
          </w:tcPr>
          <w:p w:rsidR="0098198D" w:rsidRPr="007D14FF" w:rsidRDefault="00C91C93" w:rsidP="001216EF">
            <w:pPr>
              <w:jc w:val="both"/>
              <w:rPr>
                <w:rFonts w:ascii="Arial" w:eastAsia="Times New Roman" w:hAnsi="Arial" w:cs="Arial"/>
                <w:b/>
                <w:bCs/>
                <w:i/>
                <w:iCs/>
                <w:color w:val="111111"/>
                <w:lang w:val="ro-RO" w:eastAsia="ru-RU"/>
              </w:rPr>
            </w:pPr>
            <w:hyperlink r:id="rId48" w:history="1">
              <w:r w:rsidR="0098198D" w:rsidRPr="007D14FF">
                <w:rPr>
                  <w:rStyle w:val="a4"/>
                  <w:rFonts w:ascii="Arial" w:eastAsia="Times New Roman" w:hAnsi="Arial" w:cs="Arial"/>
                  <w:b/>
                  <w:bCs/>
                  <w:i/>
                  <w:iCs/>
                  <w:lang w:val="ro-RO" w:eastAsia="ru-RU"/>
                </w:rPr>
                <w:t>Legea nr. 160 din  22.07.2011</w:t>
              </w:r>
            </w:hyperlink>
            <w:r w:rsidR="0098198D" w:rsidRPr="007D14FF">
              <w:rPr>
                <w:rFonts w:ascii="Arial" w:eastAsia="Times New Roman" w:hAnsi="Arial" w:cs="Arial"/>
                <w:b/>
                <w:bCs/>
                <w:i/>
                <w:iCs/>
                <w:color w:val="111111"/>
                <w:lang w:val="ro-RO" w:eastAsia="ru-RU"/>
              </w:rPr>
              <w:t xml:space="preserve"> privind reglementarea prin autorizare a activităţii de întreprinzător      </w:t>
            </w:r>
          </w:p>
        </w:tc>
      </w:tr>
    </w:tbl>
    <w:p w:rsidR="0098198D" w:rsidRPr="007D14FF" w:rsidRDefault="0098198D" w:rsidP="0098198D">
      <w:pPr>
        <w:shd w:val="clear" w:color="auto" w:fill="FFFFFF"/>
        <w:spacing w:after="150" w:line="240" w:lineRule="auto"/>
        <w:jc w:val="both"/>
        <w:rPr>
          <w:rFonts w:ascii="Arial" w:eastAsia="Times New Roman" w:hAnsi="Arial" w:cs="Arial"/>
          <w:b/>
          <w:bCs/>
          <w:i/>
          <w:iCs/>
          <w:color w:val="111111"/>
          <w:sz w:val="24"/>
          <w:szCs w:val="24"/>
          <w:lang w:val="ro-RO" w:eastAsia="ru-RU"/>
        </w:rPr>
      </w:pPr>
      <w:r w:rsidRPr="007D14FF">
        <w:rPr>
          <w:rFonts w:ascii="Arial" w:eastAsia="Times New Roman" w:hAnsi="Arial" w:cs="Arial"/>
          <w:b/>
          <w:bCs/>
          <w:i/>
          <w:iCs/>
          <w:color w:val="111111"/>
          <w:sz w:val="24"/>
          <w:szCs w:val="24"/>
          <w:lang w:val="ro-RO" w:eastAsia="ru-RU"/>
        </w:rPr>
        <w:t>   </w:t>
      </w:r>
    </w:p>
    <w:p w:rsidR="0098198D" w:rsidRPr="007D14FF" w:rsidRDefault="0098198D" w:rsidP="0098198D">
      <w:pPr>
        <w:pStyle w:val="ti-chapter"/>
        <w:spacing w:before="0" w:beforeAutospacing="0" w:after="0" w:afterAutospacing="0"/>
        <w:rPr>
          <w:rFonts w:ascii="Arial" w:hAnsi="Arial" w:cs="Arial"/>
          <w:b/>
          <w:bCs/>
          <w:color w:val="000000"/>
          <w:lang w:val="ro-RO"/>
        </w:rPr>
      </w:pPr>
      <w:r w:rsidRPr="007D14FF">
        <w:rPr>
          <w:rFonts w:ascii="Arial" w:hAnsi="Arial" w:cs="Arial"/>
          <w:b/>
          <w:bCs/>
          <w:color w:val="000000"/>
          <w:lang w:val="ro-RO"/>
        </w:rPr>
        <w:t>SINTEZĂ</w:t>
      </w:r>
    </w:p>
    <w:p w:rsidR="0098198D" w:rsidRPr="007D14FF" w:rsidRDefault="0098198D" w:rsidP="0098198D">
      <w:pPr>
        <w:pStyle w:val="ti-chapter"/>
        <w:spacing w:before="0" w:beforeAutospacing="0" w:after="0" w:afterAutospacing="0"/>
        <w:rPr>
          <w:rFonts w:ascii="Arial" w:hAnsi="Arial" w:cs="Arial"/>
          <w:b/>
          <w:bCs/>
          <w:color w:val="000000"/>
          <w:lang w:val="ro-RO"/>
        </w:rPr>
      </w:pPr>
      <w:r w:rsidRPr="007D14FF">
        <w:rPr>
          <w:rFonts w:ascii="Arial" w:hAnsi="Arial" w:cs="Arial"/>
          <w:color w:val="000000"/>
          <w:lang w:val="ro-RO"/>
        </w:rPr>
        <w:t>Stabileşte cadrul juridic de reglementare prin autorizare a activităţii de întreprinzător.</w:t>
      </w:r>
      <w:r w:rsidRPr="007D14FF">
        <w:rPr>
          <w:rFonts w:ascii="Arial" w:hAnsi="Arial" w:cs="Arial"/>
          <w:color w:val="000000"/>
          <w:lang w:val="ro-RO"/>
        </w:rPr>
        <w:br/>
      </w:r>
    </w:p>
    <w:p w:rsidR="0098198D" w:rsidRPr="007D14FF" w:rsidRDefault="0098198D" w:rsidP="0098198D">
      <w:pPr>
        <w:pStyle w:val="ti-chapter"/>
        <w:spacing w:before="0" w:beforeAutospacing="0" w:after="0" w:afterAutospacing="0"/>
        <w:rPr>
          <w:rFonts w:ascii="Arial" w:hAnsi="Arial" w:cs="Arial"/>
          <w:b/>
          <w:bCs/>
          <w:color w:val="000000"/>
          <w:lang w:val="ro-RO"/>
        </w:rPr>
      </w:pPr>
      <w:r w:rsidRPr="007D14FF">
        <w:rPr>
          <w:rFonts w:ascii="Arial" w:hAnsi="Arial" w:cs="Arial"/>
          <w:b/>
          <w:bCs/>
          <w:color w:val="000000"/>
          <w:lang w:val="ro-RO"/>
        </w:rPr>
        <w:t>CARE ESTE ROLUL ACESTEI LEGI?</w:t>
      </w:r>
    </w:p>
    <w:p w:rsidR="0098198D" w:rsidRPr="007D14FF" w:rsidRDefault="0098198D" w:rsidP="000C3FD6">
      <w:pPr>
        <w:pStyle w:val="ti-chapter"/>
        <w:spacing w:before="0" w:beforeAutospacing="0" w:after="0" w:afterAutospacing="0"/>
        <w:jc w:val="both"/>
        <w:rPr>
          <w:rFonts w:ascii="Arial" w:hAnsi="Arial" w:cs="Arial"/>
          <w:color w:val="000000"/>
          <w:lang w:val="ro-RO"/>
        </w:rPr>
      </w:pPr>
      <w:r w:rsidRPr="007D14FF">
        <w:rPr>
          <w:rFonts w:ascii="Arial" w:hAnsi="Arial" w:cs="Arial"/>
          <w:color w:val="000000"/>
          <w:lang w:val="ro-RO"/>
        </w:rPr>
        <w:t>Stabilește cadrul legal privind procedura de reglementare prin autorizare a activităţii de întreprinzător, care va fi aplicată de autorităţile emitente persoanelor fizice şi persoanelor juridice pentru practicarea activităţii de întreprinzător sau a unei alte activităţi prevăzute de lege, conexă cu activitatea de întreprinzător şi indispensabilă ei.</w:t>
      </w:r>
      <w:r w:rsidRPr="007D14FF">
        <w:rPr>
          <w:rFonts w:ascii="Arial" w:hAnsi="Arial" w:cs="Arial"/>
          <w:color w:val="000000"/>
          <w:lang w:val="ro-RO"/>
        </w:rPr>
        <w:br/>
      </w:r>
    </w:p>
    <w:p w:rsidR="0098198D" w:rsidRPr="007D14FF" w:rsidRDefault="0098198D" w:rsidP="0098198D">
      <w:pPr>
        <w:pStyle w:val="ti-chapter"/>
        <w:spacing w:before="0" w:beforeAutospacing="0" w:after="0" w:afterAutospacing="0"/>
        <w:rPr>
          <w:rFonts w:ascii="Arial" w:hAnsi="Arial" w:cs="Arial"/>
          <w:b/>
          <w:bCs/>
          <w:color w:val="000000"/>
          <w:lang w:val="ro-RO"/>
        </w:rPr>
      </w:pPr>
      <w:r w:rsidRPr="007D14FF">
        <w:rPr>
          <w:rFonts w:ascii="Arial" w:hAnsi="Arial" w:cs="Arial"/>
          <w:b/>
          <w:bCs/>
          <w:color w:val="000000"/>
          <w:lang w:val="ro-RO"/>
        </w:rPr>
        <w:t>ASPECTE-CHEIE</w:t>
      </w:r>
    </w:p>
    <w:p w:rsidR="00977CD5" w:rsidRDefault="0098198D" w:rsidP="0098198D">
      <w:pPr>
        <w:pStyle w:val="ti-chapter"/>
        <w:numPr>
          <w:ilvl w:val="0"/>
          <w:numId w:val="25"/>
        </w:numPr>
        <w:spacing w:before="0" w:beforeAutospacing="0" w:after="0" w:afterAutospacing="0"/>
        <w:rPr>
          <w:rFonts w:ascii="Arial" w:hAnsi="Arial" w:cs="Arial"/>
          <w:color w:val="000000"/>
          <w:lang w:val="ro-RO"/>
        </w:rPr>
      </w:pPr>
      <w:r w:rsidRPr="00977CD5">
        <w:rPr>
          <w:rFonts w:ascii="Arial" w:hAnsi="Arial" w:cs="Arial"/>
          <w:color w:val="000000"/>
          <w:lang w:val="ro-RO"/>
        </w:rPr>
        <w:t xml:space="preserve">Stabilește noțiunea de „act permisiv – document sau înscris constatator prin care autoritatea emitentă constată unele fapte juridice și întrunirea condițiilor stabilite de lege, atestînd învestirea solicitantului cu o serie de drepturi și de obligații pentru inițierea, desfășurarea și/sau încetarea activității de întreprinzător sau a unor acțiuni aferente și indispensabile acestei activități. </w:t>
      </w:r>
    </w:p>
    <w:p w:rsidR="0098198D" w:rsidRPr="00977CD5" w:rsidRDefault="0098198D" w:rsidP="0098198D">
      <w:pPr>
        <w:pStyle w:val="ti-chapter"/>
        <w:numPr>
          <w:ilvl w:val="0"/>
          <w:numId w:val="25"/>
        </w:numPr>
        <w:spacing w:before="0" w:beforeAutospacing="0" w:after="0" w:afterAutospacing="0"/>
        <w:rPr>
          <w:rFonts w:ascii="Arial" w:hAnsi="Arial" w:cs="Arial"/>
          <w:color w:val="000000"/>
          <w:lang w:val="ro-RO"/>
        </w:rPr>
      </w:pPr>
      <w:r w:rsidRPr="00977CD5">
        <w:rPr>
          <w:rFonts w:ascii="Arial" w:hAnsi="Arial" w:cs="Arial"/>
          <w:color w:val="000000"/>
          <w:lang w:val="ro-RO"/>
        </w:rPr>
        <w:t xml:space="preserve">Stabilește lista actelor </w:t>
      </w:r>
      <w:r w:rsidR="007D14FF" w:rsidRPr="00977CD5">
        <w:rPr>
          <w:rFonts w:ascii="Arial" w:hAnsi="Arial" w:cs="Arial"/>
          <w:color w:val="000000"/>
          <w:lang w:val="ro-RO"/>
        </w:rPr>
        <w:t>permisive</w:t>
      </w:r>
      <w:r w:rsidRPr="00977CD5">
        <w:rPr>
          <w:rFonts w:ascii="Arial" w:hAnsi="Arial" w:cs="Arial"/>
          <w:color w:val="000000"/>
          <w:lang w:val="ro-RO"/>
        </w:rPr>
        <w:t xml:space="preserve"> pentru activitatea de antreprenoriat și autoritățile responsabile de emiterea actelor permisive</w:t>
      </w:r>
      <w:r w:rsidRPr="00977CD5">
        <w:rPr>
          <w:rFonts w:ascii="Arial" w:hAnsi="Arial" w:cs="Arial"/>
          <w:color w:val="000000"/>
          <w:lang w:val="ro-RO"/>
        </w:rPr>
        <w:br/>
      </w:r>
    </w:p>
    <w:p w:rsidR="0098198D" w:rsidRPr="007D14FF" w:rsidRDefault="0098198D" w:rsidP="0098198D">
      <w:pPr>
        <w:pStyle w:val="ti-chapter"/>
        <w:spacing w:before="0" w:beforeAutospacing="0" w:after="0" w:afterAutospacing="0"/>
        <w:rPr>
          <w:rFonts w:ascii="Arial" w:hAnsi="Arial" w:cs="Arial"/>
          <w:b/>
          <w:bCs/>
          <w:color w:val="000000"/>
          <w:lang w:val="ro-RO"/>
        </w:rPr>
      </w:pPr>
      <w:r w:rsidRPr="007D14FF">
        <w:rPr>
          <w:rFonts w:ascii="Arial" w:hAnsi="Arial" w:cs="Arial"/>
          <w:b/>
          <w:bCs/>
          <w:color w:val="000000"/>
          <w:lang w:val="ro-RO"/>
        </w:rPr>
        <w:t>CÎND SE APLICĂ LEGEA ?</w:t>
      </w:r>
    </w:p>
    <w:p w:rsidR="000B6145" w:rsidRDefault="000B6145" w:rsidP="0098198D">
      <w:pPr>
        <w:pStyle w:val="ti-chapter"/>
        <w:spacing w:before="0" w:beforeAutospacing="0" w:after="0" w:afterAutospacing="0"/>
        <w:rPr>
          <w:rFonts w:ascii="Arial" w:hAnsi="Arial" w:cs="Arial"/>
          <w:color w:val="000000"/>
          <w:lang w:val="ro-RO"/>
        </w:rPr>
      </w:pPr>
    </w:p>
    <w:p w:rsidR="0098198D" w:rsidRPr="007D14FF" w:rsidRDefault="0098198D" w:rsidP="0098198D">
      <w:pPr>
        <w:pStyle w:val="ti-chapter"/>
        <w:spacing w:before="0" w:beforeAutospacing="0" w:after="0" w:afterAutospacing="0"/>
        <w:rPr>
          <w:rFonts w:ascii="Arial" w:hAnsi="Arial" w:cs="Arial"/>
          <w:color w:val="000000"/>
          <w:lang w:val="ro-RO"/>
        </w:rPr>
      </w:pPr>
      <w:r w:rsidRPr="007D14FF">
        <w:rPr>
          <w:rFonts w:ascii="Arial" w:hAnsi="Arial" w:cs="Arial"/>
          <w:color w:val="000000"/>
          <w:lang w:val="ro-RO"/>
        </w:rPr>
        <w:t>A intrat în vigoare la 14.10.2011</w:t>
      </w:r>
    </w:p>
    <w:p w:rsidR="0098198D" w:rsidRPr="007D14FF" w:rsidRDefault="0098198D" w:rsidP="0098198D">
      <w:pPr>
        <w:pStyle w:val="ti-chapter"/>
        <w:spacing w:before="0" w:beforeAutospacing="0" w:after="0" w:afterAutospacing="0"/>
        <w:rPr>
          <w:rFonts w:ascii="Arial" w:hAnsi="Arial" w:cs="Arial"/>
          <w:color w:val="000000"/>
          <w:lang w:val="ro-RO"/>
        </w:rPr>
      </w:pPr>
    </w:p>
    <w:p w:rsidR="0098198D" w:rsidRPr="007D14FF" w:rsidRDefault="0098198D" w:rsidP="0098198D">
      <w:pPr>
        <w:rPr>
          <w:rFonts w:ascii="Arial" w:eastAsia="Times New Roman" w:hAnsi="Arial" w:cs="Arial"/>
          <w:b/>
          <w:bCs/>
          <w:color w:val="000000"/>
          <w:sz w:val="24"/>
          <w:szCs w:val="24"/>
          <w:lang w:val="ro-RO" w:eastAsia="ru-RU"/>
        </w:rPr>
      </w:pPr>
      <w:r w:rsidRPr="007D14FF">
        <w:rPr>
          <w:rFonts w:ascii="Arial" w:hAnsi="Arial" w:cs="Arial"/>
          <w:b/>
          <w:bCs/>
          <w:color w:val="000000"/>
          <w:lang w:val="ro-RO"/>
        </w:rPr>
        <w:br w:type="page"/>
      </w:r>
    </w:p>
    <w:tbl>
      <w:tblPr>
        <w:tblStyle w:val="a8"/>
        <w:tblW w:w="0" w:type="auto"/>
        <w:tblLook w:val="04A0"/>
      </w:tblPr>
      <w:tblGrid>
        <w:gridCol w:w="9571"/>
      </w:tblGrid>
      <w:tr w:rsidR="0098198D" w:rsidRPr="00D8013A" w:rsidTr="001216EF">
        <w:tc>
          <w:tcPr>
            <w:tcW w:w="9571" w:type="dxa"/>
            <w:shd w:val="clear" w:color="auto" w:fill="CCCCFF"/>
          </w:tcPr>
          <w:p w:rsidR="0098198D" w:rsidRPr="007D14FF" w:rsidRDefault="00C91C93" w:rsidP="001216EF">
            <w:pPr>
              <w:jc w:val="both"/>
              <w:rPr>
                <w:rFonts w:ascii="Arial" w:eastAsia="Times New Roman" w:hAnsi="Arial" w:cs="Arial"/>
                <w:b/>
                <w:bCs/>
                <w:i/>
                <w:iCs/>
                <w:color w:val="111111"/>
                <w:lang w:val="ro-RO" w:eastAsia="ru-RU"/>
              </w:rPr>
            </w:pPr>
            <w:hyperlink r:id="rId49" w:history="1">
              <w:r w:rsidR="0098198D" w:rsidRPr="007D14FF">
                <w:rPr>
                  <w:rStyle w:val="a4"/>
                  <w:rFonts w:ascii="Arial" w:eastAsia="Times New Roman" w:hAnsi="Arial" w:cs="Arial"/>
                  <w:b/>
                  <w:bCs/>
                  <w:i/>
                  <w:iCs/>
                  <w:lang w:val="ro-RO" w:eastAsia="ru-RU"/>
                </w:rPr>
                <w:t>Legea nr.131 din 08.06.2012</w:t>
              </w:r>
            </w:hyperlink>
            <w:r w:rsidR="0098198D" w:rsidRPr="007D14FF">
              <w:rPr>
                <w:rFonts w:ascii="Arial" w:eastAsia="Times New Roman" w:hAnsi="Arial" w:cs="Arial"/>
                <w:b/>
                <w:bCs/>
                <w:i/>
                <w:iCs/>
                <w:color w:val="111111"/>
                <w:lang w:val="ro-RO" w:eastAsia="ru-RU"/>
              </w:rPr>
              <w:t xml:space="preserve"> privind controlul de stat asupra activităţii de întreprinzător</w:t>
            </w:r>
          </w:p>
        </w:tc>
      </w:tr>
    </w:tbl>
    <w:p w:rsidR="0098198D" w:rsidRPr="007D14FF" w:rsidRDefault="0098198D" w:rsidP="0098198D">
      <w:pPr>
        <w:pStyle w:val="ti-chapter"/>
        <w:spacing w:before="0" w:beforeAutospacing="0" w:after="0" w:afterAutospacing="0"/>
        <w:rPr>
          <w:rFonts w:ascii="Arial" w:hAnsi="Arial" w:cs="Arial"/>
          <w:b/>
          <w:bCs/>
          <w:color w:val="000000"/>
          <w:lang w:val="ro-RO"/>
        </w:rPr>
      </w:pPr>
      <w:r w:rsidRPr="007D14FF">
        <w:rPr>
          <w:rFonts w:ascii="Arial" w:hAnsi="Arial" w:cs="Arial"/>
          <w:b/>
          <w:bCs/>
          <w:color w:val="000000"/>
          <w:lang w:val="ro-RO"/>
        </w:rPr>
        <w:t>SINTEZĂ</w:t>
      </w:r>
    </w:p>
    <w:p w:rsidR="0098198D" w:rsidRPr="007D14FF" w:rsidRDefault="0098198D" w:rsidP="0098198D">
      <w:pPr>
        <w:pStyle w:val="ti-chapter"/>
        <w:spacing w:before="0" w:beforeAutospacing="0" w:after="0" w:afterAutospacing="0"/>
        <w:rPr>
          <w:rFonts w:ascii="Arial" w:hAnsi="Arial" w:cs="Arial"/>
          <w:b/>
          <w:bCs/>
          <w:color w:val="000000"/>
          <w:lang w:val="ro-RO"/>
        </w:rPr>
      </w:pPr>
      <w:r w:rsidRPr="007D14FF">
        <w:rPr>
          <w:rFonts w:ascii="Arial" w:hAnsi="Arial" w:cs="Arial"/>
          <w:color w:val="111111"/>
          <w:lang w:val="ro-RO"/>
        </w:rPr>
        <w:t>Consolidarea cadrului juridic şi instituţional în domeniul efectuării controlului de stat asupra activităţii de întreprinzător</w:t>
      </w:r>
    </w:p>
    <w:p w:rsidR="0098198D" w:rsidRPr="007D14FF" w:rsidRDefault="0098198D" w:rsidP="0098198D">
      <w:pPr>
        <w:pStyle w:val="ti-chapter"/>
        <w:spacing w:before="0" w:beforeAutospacing="0" w:after="0" w:afterAutospacing="0"/>
        <w:rPr>
          <w:rFonts w:ascii="Arial" w:hAnsi="Arial" w:cs="Arial"/>
          <w:b/>
          <w:bCs/>
          <w:color w:val="000000"/>
          <w:lang w:val="ro-RO"/>
        </w:rPr>
      </w:pPr>
      <w:r w:rsidRPr="007D14FF">
        <w:rPr>
          <w:rFonts w:ascii="Arial" w:hAnsi="Arial" w:cs="Arial"/>
          <w:b/>
          <w:bCs/>
          <w:color w:val="000000"/>
          <w:lang w:val="ro-RO"/>
        </w:rPr>
        <w:t>CARE ESTE ROLUL ACESTEI LEGI?</w:t>
      </w:r>
    </w:p>
    <w:p w:rsidR="0098198D" w:rsidRPr="007D14FF" w:rsidRDefault="0098198D" w:rsidP="0098198D">
      <w:p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Reglementează:</w:t>
      </w:r>
    </w:p>
    <w:p w:rsidR="0098198D" w:rsidRPr="007D14FF" w:rsidRDefault="0098198D" w:rsidP="0098198D">
      <w:p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a) organizarea şi desfăşurarea controlului;</w:t>
      </w:r>
    </w:p>
    <w:p w:rsidR="0098198D" w:rsidRPr="007D14FF" w:rsidRDefault="0098198D" w:rsidP="0098198D">
      <w:p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b) stabilirea principiilor fundamentale ale controlului;</w:t>
      </w:r>
    </w:p>
    <w:p w:rsidR="0098198D" w:rsidRPr="007D14FF" w:rsidRDefault="0098198D" w:rsidP="0098198D">
      <w:p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c) stabilirea procedurii de efectuare a controlului.</w:t>
      </w:r>
    </w:p>
    <w:p w:rsidR="0098198D" w:rsidRPr="007D14FF" w:rsidRDefault="0098198D" w:rsidP="0098198D">
      <w:pPr>
        <w:pStyle w:val="ti-chapter"/>
        <w:spacing w:before="390" w:beforeAutospacing="0" w:after="0" w:afterAutospacing="0"/>
        <w:rPr>
          <w:rFonts w:ascii="Arial" w:hAnsi="Arial" w:cs="Arial"/>
          <w:b/>
          <w:bCs/>
          <w:color w:val="000000"/>
          <w:lang w:val="ro-RO"/>
        </w:rPr>
      </w:pPr>
      <w:r w:rsidRPr="007D14FF">
        <w:rPr>
          <w:rFonts w:ascii="Arial" w:hAnsi="Arial" w:cs="Arial"/>
          <w:b/>
          <w:bCs/>
          <w:color w:val="000000"/>
          <w:lang w:val="ro-RO"/>
        </w:rPr>
        <w:t>ASPECTE-CHEIE</w:t>
      </w:r>
    </w:p>
    <w:p w:rsidR="0098198D" w:rsidRPr="007D14FF" w:rsidRDefault="0098198D" w:rsidP="002841D9">
      <w:pPr>
        <w:pStyle w:val="ti-chapter"/>
        <w:numPr>
          <w:ilvl w:val="0"/>
          <w:numId w:val="23"/>
        </w:numPr>
        <w:spacing w:before="390" w:beforeAutospacing="0" w:after="195" w:afterAutospacing="0"/>
        <w:jc w:val="both"/>
        <w:rPr>
          <w:rFonts w:ascii="Arial" w:hAnsi="Arial" w:cs="Arial"/>
          <w:color w:val="111111"/>
          <w:lang w:val="ro-RO"/>
        </w:rPr>
      </w:pPr>
      <w:r w:rsidRPr="007D14FF">
        <w:rPr>
          <w:rFonts w:ascii="Arial" w:hAnsi="Arial" w:cs="Arial"/>
          <w:iCs/>
          <w:color w:val="111111"/>
          <w:lang w:val="ro-RO"/>
        </w:rPr>
        <w:t>Prevede noţiuni și definiții principale referitoare la controlul de stat</w:t>
      </w:r>
      <w:r w:rsidRPr="007D14FF">
        <w:rPr>
          <w:rFonts w:ascii="Arial" w:hAnsi="Arial" w:cs="Arial"/>
          <w:i/>
          <w:iCs/>
          <w:color w:val="111111"/>
          <w:lang w:val="ro-RO"/>
        </w:rPr>
        <w:t>: </w:t>
      </w:r>
      <w:r w:rsidRPr="007D14FF">
        <w:rPr>
          <w:rFonts w:ascii="Arial" w:hAnsi="Arial" w:cs="Arial"/>
          <w:color w:val="111111"/>
          <w:lang w:val="ro-RO"/>
        </w:rPr>
        <w:t>act de control, autoritate cu funcţii de supraveghere, condică de înregistrare a  controalelor, control, control comun, control planificat, control inopinat, decizie de control, delegaţie de control, mandat de control, monitorizare, organ abilitat cu funcţii de control (organ de control), registru al controalelor, registrul de stat al controalelor, risc.</w:t>
      </w:r>
    </w:p>
    <w:p w:rsidR="0098198D" w:rsidRPr="007D14FF" w:rsidRDefault="0098198D" w:rsidP="0098198D">
      <w:pPr>
        <w:pStyle w:val="a6"/>
        <w:numPr>
          <w:ilvl w:val="0"/>
          <w:numId w:val="23"/>
        </w:numPr>
        <w:shd w:val="clear" w:color="auto" w:fill="FFFFFF"/>
        <w:spacing w:after="15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Stabilește Principiile fundamentale ale controlului care sînt:</w:t>
      </w:r>
    </w:p>
    <w:p w:rsidR="0098198D" w:rsidRPr="007D14FF" w:rsidRDefault="0098198D" w:rsidP="0098198D">
      <w:p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a) prevenirea încălcării legislaţiei prin aspectul consultativ al controlului</w:t>
      </w:r>
    </w:p>
    <w:p w:rsidR="0098198D" w:rsidRPr="007D14FF" w:rsidRDefault="0098198D" w:rsidP="0098198D">
      <w:p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b) obiectivitate şi imparţialitate</w:t>
      </w:r>
    </w:p>
    <w:p w:rsidR="0098198D" w:rsidRPr="007D14FF" w:rsidRDefault="0098198D" w:rsidP="0098198D">
      <w:p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c) efectuarea controlului în baza evaluării riscurilor</w:t>
      </w:r>
    </w:p>
    <w:p w:rsidR="0098198D" w:rsidRPr="007D14FF" w:rsidRDefault="0098198D" w:rsidP="0098198D">
      <w:p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d) prezumţia respectării legislaţiei de către persoana supusă controlului</w:t>
      </w:r>
    </w:p>
    <w:p w:rsidR="0098198D" w:rsidRPr="007D14FF" w:rsidRDefault="0098198D" w:rsidP="0098198D">
      <w:p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e) transparenţa actelor  individuale şi de reglementare emise de organul de control</w:t>
      </w:r>
    </w:p>
    <w:p w:rsidR="0098198D" w:rsidRPr="007D14FF" w:rsidRDefault="0098198D" w:rsidP="0098198D">
      <w:p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f) legalitatea şi respectarea competenţei stipulate expres de lege</w:t>
      </w:r>
    </w:p>
    <w:p w:rsidR="0098198D" w:rsidRPr="007D14FF" w:rsidRDefault="0098198D" w:rsidP="0098198D">
      <w:p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g) proporţionalitate a controlului şi oportunitate la iniţierea lui – recurgerea la control doar în cazul cînd acesta este absolut necesar pentru realizarea funcţiilor autorităţii de control şi doar în cazul cînd au fost epuizate alte modalităţi de verificare a respectării legislaţiei de către persoanele supuse controlului</w:t>
      </w:r>
    </w:p>
    <w:p w:rsidR="0098198D" w:rsidRPr="007D14FF" w:rsidRDefault="0098198D" w:rsidP="0098198D">
      <w:p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h) proporţionalitate şi oportunitate în ce priveşte durata controlului – exercitarea controlului în cel mai scurt termen posibil, în funcţie de temeiul invocat de organul de control</w:t>
      </w:r>
    </w:p>
    <w:p w:rsidR="0098198D" w:rsidRPr="007D14FF" w:rsidRDefault="0098198D" w:rsidP="0098198D">
      <w:p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i) evidenţa tuturor acţiunilor şi actelor de control</w:t>
      </w:r>
    </w:p>
    <w:p w:rsidR="0098198D" w:rsidRPr="007D14FF" w:rsidRDefault="0098198D" w:rsidP="0098198D">
      <w:p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j) dreptul de a contesta orice fapt sau orice act al controlorului şi de a repara prejudiciul cauzat</w:t>
      </w:r>
    </w:p>
    <w:p w:rsidR="002841D9" w:rsidRDefault="0098198D" w:rsidP="002841D9">
      <w:pPr>
        <w:shd w:val="clear" w:color="auto" w:fill="FFFFFF"/>
        <w:spacing w:after="0" w:line="240" w:lineRule="auto"/>
        <w:jc w:val="both"/>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k) neadmiterea  interesului patrimonial al controlorului prin excluderea defalcării directe în bugetul organului de control respectiv a resurselor financiare provenite din sancţiunile pecuniare</w:t>
      </w:r>
    </w:p>
    <w:p w:rsidR="0098198D" w:rsidRPr="007D14FF" w:rsidRDefault="0098198D" w:rsidP="002841D9">
      <w:pPr>
        <w:shd w:val="clear" w:color="auto" w:fill="FFFFFF"/>
        <w:spacing w:after="0" w:line="240" w:lineRule="auto"/>
        <w:jc w:val="both"/>
        <w:rPr>
          <w:rFonts w:ascii="Arial" w:hAnsi="Arial" w:cs="Arial"/>
          <w:b/>
          <w:bCs/>
          <w:color w:val="000000"/>
          <w:lang w:val="ro-RO"/>
        </w:rPr>
      </w:pPr>
      <w:r w:rsidRPr="007D14FF">
        <w:rPr>
          <w:rFonts w:ascii="Arial" w:hAnsi="Arial" w:cs="Arial"/>
          <w:color w:val="111111"/>
          <w:lang w:val="ro-RO"/>
        </w:rPr>
        <w:t>l) neadmiterea afectării şi/sau suspendării activităţii persoanei supuse controlului</w:t>
      </w:r>
    </w:p>
    <w:p w:rsidR="0098198D" w:rsidRDefault="0098198D" w:rsidP="0098198D">
      <w:pPr>
        <w:pStyle w:val="ti-chapter"/>
        <w:spacing w:before="390" w:beforeAutospacing="0" w:after="0" w:afterAutospacing="0"/>
        <w:rPr>
          <w:rFonts w:ascii="Arial" w:hAnsi="Arial" w:cs="Arial"/>
          <w:b/>
          <w:bCs/>
          <w:color w:val="000000"/>
          <w:lang w:val="ro-RO"/>
        </w:rPr>
      </w:pPr>
      <w:r w:rsidRPr="007D14FF">
        <w:rPr>
          <w:rFonts w:ascii="Arial" w:hAnsi="Arial" w:cs="Arial"/>
          <w:b/>
          <w:bCs/>
          <w:color w:val="000000"/>
          <w:lang w:val="ro-RO"/>
        </w:rPr>
        <w:t>CÎND SE APLICĂ LEGEA ?</w:t>
      </w:r>
    </w:p>
    <w:p w:rsidR="0098198D" w:rsidRPr="000B6145" w:rsidRDefault="000B6145" w:rsidP="0098198D">
      <w:pPr>
        <w:shd w:val="clear" w:color="auto" w:fill="FFFFFF"/>
        <w:spacing w:after="150" w:line="240" w:lineRule="auto"/>
        <w:jc w:val="both"/>
        <w:rPr>
          <w:rFonts w:ascii="Arial" w:eastAsia="Times New Roman" w:hAnsi="Arial" w:cs="Arial"/>
          <w:i/>
          <w:iCs/>
          <w:color w:val="111111"/>
          <w:sz w:val="24"/>
          <w:szCs w:val="24"/>
          <w:lang w:val="ro-RO" w:eastAsia="ru-RU"/>
        </w:rPr>
      </w:pPr>
      <w:r>
        <w:rPr>
          <w:rFonts w:ascii="Arial" w:hAnsi="Arial" w:cs="Arial"/>
          <w:color w:val="000000"/>
          <w:sz w:val="24"/>
          <w:szCs w:val="24"/>
          <w:lang w:val="ro-RO"/>
        </w:rPr>
        <w:t>A i</w:t>
      </w:r>
      <w:r w:rsidR="007D14FF" w:rsidRPr="000B6145">
        <w:rPr>
          <w:rFonts w:ascii="Arial" w:hAnsi="Arial" w:cs="Arial"/>
          <w:color w:val="000000"/>
          <w:sz w:val="24"/>
          <w:szCs w:val="24"/>
          <w:lang w:val="ro-RO"/>
        </w:rPr>
        <w:t>ntr</w:t>
      </w:r>
      <w:r>
        <w:rPr>
          <w:rFonts w:ascii="Arial" w:hAnsi="Arial" w:cs="Arial"/>
          <w:color w:val="000000"/>
          <w:sz w:val="24"/>
          <w:szCs w:val="24"/>
          <w:lang w:val="ro-RO"/>
        </w:rPr>
        <w:t>at î</w:t>
      </w:r>
      <w:r w:rsidR="0098198D" w:rsidRPr="000B6145">
        <w:rPr>
          <w:rFonts w:ascii="Arial" w:hAnsi="Arial" w:cs="Arial"/>
          <w:color w:val="000000"/>
          <w:sz w:val="24"/>
          <w:szCs w:val="24"/>
          <w:lang w:val="ro-RO"/>
        </w:rPr>
        <w:t xml:space="preserve">n vigoare </w:t>
      </w:r>
      <w:r>
        <w:rPr>
          <w:rFonts w:ascii="Arial" w:hAnsi="Arial" w:cs="Arial"/>
          <w:color w:val="000000"/>
          <w:sz w:val="24"/>
          <w:szCs w:val="24"/>
          <w:lang w:val="ro-RO"/>
        </w:rPr>
        <w:t>la</w:t>
      </w:r>
      <w:r w:rsidR="0098198D" w:rsidRPr="000B6145">
        <w:rPr>
          <w:rFonts w:ascii="Arial" w:hAnsi="Arial" w:cs="Arial"/>
          <w:color w:val="000000"/>
          <w:sz w:val="24"/>
          <w:szCs w:val="24"/>
          <w:lang w:val="ro-RO"/>
        </w:rPr>
        <w:t xml:space="preserve"> 31.01.2012</w:t>
      </w:r>
      <w:r w:rsidR="0098198D" w:rsidRPr="000B6145">
        <w:rPr>
          <w:rFonts w:ascii="Arial" w:eastAsia="Times New Roman" w:hAnsi="Arial" w:cs="Arial"/>
          <w:i/>
          <w:iCs/>
          <w:color w:val="111111"/>
          <w:sz w:val="24"/>
          <w:szCs w:val="24"/>
          <w:lang w:val="ro-RO" w:eastAsia="ru-RU"/>
        </w:rPr>
        <w:t xml:space="preserve">  </w:t>
      </w:r>
      <w:r w:rsidR="0098198D" w:rsidRPr="000B6145">
        <w:rPr>
          <w:rFonts w:ascii="Arial" w:eastAsia="Times New Roman" w:hAnsi="Arial" w:cs="Arial"/>
          <w:i/>
          <w:iCs/>
          <w:color w:val="111111"/>
          <w:sz w:val="24"/>
          <w:szCs w:val="24"/>
          <w:lang w:val="ro-RO" w:eastAsia="ru-RU"/>
        </w:rPr>
        <w:br w:type="page"/>
      </w:r>
    </w:p>
    <w:tbl>
      <w:tblPr>
        <w:tblStyle w:val="a8"/>
        <w:tblW w:w="0" w:type="auto"/>
        <w:tblLook w:val="04A0"/>
      </w:tblPr>
      <w:tblGrid>
        <w:gridCol w:w="9571"/>
      </w:tblGrid>
      <w:tr w:rsidR="0098198D" w:rsidRPr="00D8013A" w:rsidTr="001216EF">
        <w:tc>
          <w:tcPr>
            <w:tcW w:w="9571" w:type="dxa"/>
            <w:shd w:val="clear" w:color="auto" w:fill="CCCCFF"/>
          </w:tcPr>
          <w:p w:rsidR="0098198D" w:rsidRPr="007D14FF" w:rsidRDefault="0098198D" w:rsidP="001216EF">
            <w:pPr>
              <w:jc w:val="both"/>
              <w:rPr>
                <w:rFonts w:ascii="Arial" w:eastAsia="Times New Roman" w:hAnsi="Arial" w:cs="Arial"/>
                <w:b/>
                <w:bCs/>
                <w:i/>
                <w:iCs/>
                <w:color w:val="111111"/>
                <w:lang w:val="ro-RO" w:eastAsia="ru-RU"/>
              </w:rPr>
            </w:pPr>
            <w:r w:rsidRPr="007D14FF">
              <w:rPr>
                <w:rFonts w:ascii="Arial" w:eastAsia="Times New Roman" w:hAnsi="Arial" w:cs="Arial"/>
                <w:color w:val="111111"/>
                <w:lang w:val="ro-RO" w:eastAsia="ru-RU"/>
              </w:rPr>
              <w:lastRenderedPageBreak/>
              <w:t>.</w:t>
            </w:r>
            <w:proofErr w:type="spellStart"/>
            <w:r w:rsidR="00C91C93" w:rsidRPr="007D14FF">
              <w:rPr>
                <w:lang w:val="ro-RO"/>
              </w:rPr>
              <w:fldChar w:fldCharType="begin"/>
            </w:r>
            <w:r w:rsidRPr="007D14FF">
              <w:rPr>
                <w:lang w:val="ro-RO"/>
              </w:rPr>
              <w:instrText>HYPERLINK "http://lex.justice.md/index.php?action=view&amp;view=doc&amp;lang=1&amp;id=344613"</w:instrText>
            </w:r>
            <w:r w:rsidR="00C91C93" w:rsidRPr="007D14FF">
              <w:rPr>
                <w:lang w:val="ro-RO"/>
              </w:rPr>
              <w:fldChar w:fldCharType="separate"/>
            </w:r>
            <w:r w:rsidRPr="007D14FF">
              <w:rPr>
                <w:rStyle w:val="a4"/>
                <w:rFonts w:ascii="Arial" w:eastAsia="Times New Roman" w:hAnsi="Arial" w:cs="Arial"/>
                <w:b/>
                <w:bCs/>
                <w:i/>
                <w:iCs/>
                <w:shd w:val="clear" w:color="auto" w:fill="CCCCFF"/>
                <w:lang w:val="ro-RO" w:eastAsia="ru-RU"/>
              </w:rPr>
              <w:t>Hotărîrea</w:t>
            </w:r>
            <w:proofErr w:type="spellEnd"/>
            <w:r w:rsidRPr="007D14FF">
              <w:rPr>
                <w:rStyle w:val="a4"/>
                <w:rFonts w:ascii="Arial" w:eastAsia="Times New Roman" w:hAnsi="Arial" w:cs="Arial"/>
                <w:b/>
                <w:bCs/>
                <w:i/>
                <w:iCs/>
                <w:shd w:val="clear" w:color="auto" w:fill="CCCCFF"/>
                <w:lang w:val="ro-RO" w:eastAsia="ru-RU"/>
              </w:rPr>
              <w:t xml:space="preserve"> Guvernului nr. 412 din 25.05.2010</w:t>
            </w:r>
            <w:r w:rsidR="00C91C93" w:rsidRPr="007D14FF">
              <w:rPr>
                <w:lang w:val="ro-RO"/>
              </w:rPr>
              <w:fldChar w:fldCharType="end"/>
            </w:r>
            <w:r w:rsidRPr="007D14FF">
              <w:rPr>
                <w:rFonts w:ascii="Arial" w:eastAsia="Times New Roman" w:hAnsi="Arial" w:cs="Arial"/>
                <w:b/>
                <w:bCs/>
                <w:i/>
                <w:iCs/>
                <w:color w:val="111111"/>
                <w:shd w:val="clear" w:color="auto" w:fill="CCCCFF"/>
                <w:lang w:val="ro-RO" w:eastAsia="ru-RU"/>
              </w:rPr>
              <w:t xml:space="preserve"> pentru aprobarea Regulilor generale</w:t>
            </w:r>
            <w:r w:rsidRPr="007D14FF">
              <w:rPr>
                <w:rFonts w:ascii="Arial" w:eastAsia="Times New Roman" w:hAnsi="Arial" w:cs="Arial"/>
                <w:b/>
                <w:bCs/>
                <w:i/>
                <w:iCs/>
                <w:color w:val="111111"/>
                <w:lang w:val="ro-RO" w:eastAsia="ru-RU"/>
              </w:rPr>
              <w:t xml:space="preserve"> de igienă a produselor alimentare, </w:t>
            </w:r>
            <w:r w:rsidRPr="007D14FF">
              <w:rPr>
                <w:rFonts w:ascii="Arial" w:eastAsia="Times New Roman" w:hAnsi="Arial" w:cs="Arial"/>
                <w:bCs/>
                <w:iCs/>
                <w:color w:val="111111"/>
                <w:sz w:val="20"/>
                <w:szCs w:val="20"/>
                <w:lang w:val="ro-RO" w:eastAsia="ru-RU"/>
              </w:rPr>
              <w:t>armonizate cu prevederile Regulamentului Parlamentului European şi Consiliului Europei nr. 852/2004</w:t>
            </w:r>
            <w:r w:rsidRPr="007D14FF">
              <w:rPr>
                <w:rFonts w:ascii="Arial" w:eastAsia="Times New Roman" w:hAnsi="Arial" w:cs="Arial"/>
                <w:b/>
                <w:bCs/>
                <w:i/>
                <w:iCs/>
                <w:color w:val="111111"/>
                <w:lang w:val="ro-RO" w:eastAsia="ru-RU"/>
              </w:rPr>
              <w:t xml:space="preserve"> </w:t>
            </w:r>
          </w:p>
        </w:tc>
      </w:tr>
    </w:tbl>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SINTEZĂ</w:t>
      </w:r>
    </w:p>
    <w:p w:rsidR="0098198D" w:rsidRPr="007D14FF" w:rsidRDefault="0098198D" w:rsidP="002841D9">
      <w:pPr>
        <w:pStyle w:val="ti-chapter"/>
        <w:numPr>
          <w:ilvl w:val="0"/>
          <w:numId w:val="24"/>
        </w:numPr>
        <w:spacing w:before="0" w:beforeAutospacing="0" w:after="0" w:afterAutospacing="0"/>
        <w:rPr>
          <w:rFonts w:ascii="Arial" w:hAnsi="Arial" w:cs="Arial"/>
          <w:color w:val="111111"/>
          <w:lang w:val="ro-RO"/>
        </w:rPr>
      </w:pPr>
      <w:r w:rsidRPr="007D14FF">
        <w:rPr>
          <w:rFonts w:ascii="Arial" w:hAnsi="Arial" w:cs="Arial"/>
          <w:color w:val="111111"/>
          <w:lang w:val="ro-RO"/>
        </w:rPr>
        <w:t>Stabilește  norme generale de igienă a produselor alimentare pentru  agenţii economici cu activitate în domeniul alimentar, ţinîndu-se cont, în mod special, de următoarele principii:</w:t>
      </w:r>
      <w:r w:rsidRPr="007D14FF">
        <w:rPr>
          <w:rFonts w:ascii="Arial" w:hAnsi="Arial" w:cs="Arial"/>
          <w:color w:val="111111"/>
          <w:lang w:val="ro-RO"/>
        </w:rPr>
        <w:br/>
        <w:t>    a) responsabilitatea principală pentru siguranţa produselor alimentare revine agentului economic cu activitate în domeniul alimentar;</w:t>
      </w:r>
      <w:r w:rsidRPr="007D14FF">
        <w:rPr>
          <w:rFonts w:ascii="Arial" w:hAnsi="Arial" w:cs="Arial"/>
          <w:color w:val="111111"/>
          <w:lang w:val="ro-RO"/>
        </w:rPr>
        <w:br/>
        <w:t>    b) asigurarea siguranţei produselor alimentare pe tot circuitul alimentar, începînd cu producţia primară;</w:t>
      </w:r>
      <w:r w:rsidRPr="007D14FF">
        <w:rPr>
          <w:rFonts w:ascii="Arial" w:hAnsi="Arial" w:cs="Arial"/>
          <w:color w:val="111111"/>
          <w:lang w:val="ro-RO"/>
        </w:rPr>
        <w:br/>
        <w:t>    c) menţinerea lanţului criogenic pentru produsele alimentare ce nu pot fi depozitate în siguranţă la temperaturi ale mediului ambiant, în special pentru produsele alimentare congelate;</w:t>
      </w:r>
      <w:r w:rsidRPr="007D14FF">
        <w:rPr>
          <w:rFonts w:ascii="Arial" w:hAnsi="Arial" w:cs="Arial"/>
          <w:color w:val="111111"/>
          <w:lang w:val="ro-RO"/>
        </w:rPr>
        <w:br/>
        <w:t>    d) implementarea generală a procedurilor bazate pe principiile HACCP (Hazard Analysis and Critical Control Point – Analiza pericolului şi punctele critice de control), împreună cu aplicarea bunelor practici de igienă;</w:t>
      </w:r>
      <w:r w:rsidRPr="007D14FF">
        <w:rPr>
          <w:rFonts w:ascii="Arial" w:hAnsi="Arial" w:cs="Arial"/>
          <w:color w:val="111111"/>
          <w:lang w:val="ro-RO"/>
        </w:rPr>
        <w:br/>
        <w:t>    e) elaborarea şi respectarea ghidurilor de bune practici – instrumente valoroase pentru  ajutorarea agenţilor economici cu activitate în domeniul alimentar, la toate nivelurile circuitului alimentar, în conformitate cu regulile de igienă a produselor alimentare şi aplicarea principiilor HACCP;</w:t>
      </w:r>
      <w:r w:rsidRPr="007D14FF">
        <w:rPr>
          <w:rFonts w:ascii="Arial" w:hAnsi="Arial" w:cs="Arial"/>
          <w:color w:val="111111"/>
          <w:lang w:val="ro-RO"/>
        </w:rPr>
        <w:br/>
        <w:t>    f) stabilirea criteriilor microbiologici şi cerinţelor de control al temperaturii, bazate pe o evaluare ştiinţifică a pericolului;</w:t>
      </w:r>
      <w:r w:rsidRPr="007D14FF">
        <w:rPr>
          <w:rFonts w:ascii="Arial" w:hAnsi="Arial" w:cs="Arial"/>
          <w:color w:val="111111"/>
          <w:lang w:val="ro-RO"/>
        </w:rPr>
        <w:br/>
        <w:t>    g) verificarea corespunderii produselor alimentare importate regulilor de igienă a  produselor alimentare naţionale echivalente celor comunitare.   </w:t>
      </w:r>
    </w:p>
    <w:p w:rsidR="0098198D" w:rsidRPr="007D14FF" w:rsidRDefault="0098198D" w:rsidP="002841D9">
      <w:pPr>
        <w:pStyle w:val="ti-chapter"/>
        <w:numPr>
          <w:ilvl w:val="0"/>
          <w:numId w:val="24"/>
        </w:numPr>
        <w:spacing w:before="0" w:beforeAutospacing="0" w:after="0" w:afterAutospacing="0"/>
        <w:rPr>
          <w:rFonts w:ascii="Arial" w:hAnsi="Arial" w:cs="Arial"/>
          <w:color w:val="111111"/>
          <w:lang w:val="ro-RO"/>
        </w:rPr>
      </w:pPr>
      <w:r w:rsidRPr="007D14FF">
        <w:rPr>
          <w:rFonts w:ascii="Arial" w:hAnsi="Arial" w:cs="Arial"/>
          <w:color w:val="111111"/>
          <w:lang w:val="ro-RO"/>
        </w:rPr>
        <w:t>Se aplică tuturor etapelor de producţie, de procesare şi de distribuţie a produselor alimentare, precum şi activităţilor de export, fără a se aduce atingere unor cerinţe specifice de  igienă a produselor alimentare.</w:t>
      </w:r>
      <w:r w:rsidRPr="007D14FF">
        <w:rPr>
          <w:rFonts w:ascii="Arial" w:hAnsi="Arial" w:cs="Arial"/>
          <w:color w:val="111111"/>
          <w:lang w:val="ro-RO"/>
        </w:rPr>
        <w:br/>
      </w:r>
    </w:p>
    <w:p w:rsidR="0098198D" w:rsidRPr="007D14FF" w:rsidRDefault="0098198D" w:rsidP="0098198D">
      <w:pPr>
        <w:pStyle w:val="ti-chapter"/>
        <w:spacing w:before="0" w:beforeAutospacing="0" w:after="0" w:afterAutospacing="0"/>
        <w:rPr>
          <w:rFonts w:ascii="Arial" w:hAnsi="Arial" w:cs="Arial"/>
          <w:b/>
          <w:bCs/>
          <w:color w:val="000000"/>
          <w:lang w:val="ro-RO"/>
        </w:rPr>
      </w:pPr>
      <w:r w:rsidRPr="007D14FF">
        <w:rPr>
          <w:rFonts w:ascii="Arial" w:hAnsi="Arial" w:cs="Arial"/>
          <w:b/>
          <w:bCs/>
          <w:color w:val="000000"/>
          <w:lang w:val="ro-RO"/>
        </w:rPr>
        <w:t>CARE ESTE ROLUL ACESTUI ACT NORMATIV?</w:t>
      </w:r>
    </w:p>
    <w:p w:rsidR="0098198D" w:rsidRPr="007D14FF" w:rsidRDefault="0098198D" w:rsidP="0098198D">
      <w:pPr>
        <w:pStyle w:val="ti-chapter"/>
        <w:spacing w:before="390" w:beforeAutospacing="0" w:after="195" w:afterAutospacing="0"/>
        <w:rPr>
          <w:rFonts w:ascii="Arial" w:hAnsi="Arial" w:cs="Arial"/>
          <w:bCs/>
          <w:color w:val="000000"/>
          <w:lang w:val="ro-RO"/>
        </w:rPr>
      </w:pPr>
      <w:r w:rsidRPr="007D14FF">
        <w:rPr>
          <w:rFonts w:ascii="Arial" w:hAnsi="Arial" w:cs="Arial"/>
          <w:bCs/>
          <w:color w:val="000000"/>
          <w:lang w:val="ro-RO"/>
        </w:rPr>
        <w:t>Consolidarea cadrului normativ privind cerințele de igienă a produselor alimentare stabilite în scopul asigurării siguranței alimentelor care nu vor prezenta risc pentru sănătatea consumatorilor.</w:t>
      </w:r>
    </w:p>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ASPECTE-CHEIE</w:t>
      </w:r>
    </w:p>
    <w:p w:rsidR="0098198D" w:rsidRPr="007D14FF" w:rsidRDefault="0098198D" w:rsidP="0098198D">
      <w:pPr>
        <w:pStyle w:val="ti-chapter"/>
        <w:numPr>
          <w:ilvl w:val="0"/>
          <w:numId w:val="26"/>
        </w:numPr>
        <w:spacing w:before="0" w:beforeAutospacing="0" w:after="0" w:afterAutospacing="0"/>
        <w:rPr>
          <w:rFonts w:ascii="Arial" w:hAnsi="Arial" w:cs="Arial"/>
          <w:color w:val="111111"/>
          <w:lang w:val="ro-RO"/>
        </w:rPr>
      </w:pPr>
      <w:r w:rsidRPr="007D14FF">
        <w:rPr>
          <w:rFonts w:ascii="Arial" w:hAnsi="Arial" w:cs="Arial"/>
          <w:color w:val="111111"/>
          <w:lang w:val="ro-RO"/>
        </w:rPr>
        <w:t>Stabilește obligaţiile agenţilor economici cu activitate în domeniul alimentar</w:t>
      </w:r>
      <w:r w:rsidR="002841D9">
        <w:rPr>
          <w:rFonts w:ascii="Arial" w:hAnsi="Arial" w:cs="Arial"/>
          <w:color w:val="111111"/>
          <w:lang w:val="ro-RO"/>
        </w:rPr>
        <w:t>;</w:t>
      </w:r>
    </w:p>
    <w:p w:rsidR="0098198D" w:rsidRPr="007D14FF" w:rsidRDefault="0098198D" w:rsidP="0098198D">
      <w:pPr>
        <w:pStyle w:val="a6"/>
        <w:numPr>
          <w:ilvl w:val="0"/>
          <w:numId w:val="26"/>
        </w:numPr>
        <w:spacing w:after="0" w:line="240" w:lineRule="auto"/>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Stabilește cerinţe generale de igienă pentru producţia primară şi operaţiunile asociate acesteia</w:t>
      </w:r>
      <w:r w:rsidR="002841D9">
        <w:rPr>
          <w:rFonts w:ascii="Arial" w:eastAsia="Times New Roman" w:hAnsi="Arial" w:cs="Arial"/>
          <w:color w:val="111111"/>
          <w:sz w:val="24"/>
          <w:szCs w:val="24"/>
          <w:lang w:val="ro-RO" w:eastAsia="ru-RU"/>
        </w:rPr>
        <w:t>;</w:t>
      </w:r>
    </w:p>
    <w:p w:rsidR="0098198D" w:rsidRPr="007D14FF" w:rsidRDefault="0098198D" w:rsidP="0098198D">
      <w:pPr>
        <w:pStyle w:val="ti-chapter"/>
        <w:numPr>
          <w:ilvl w:val="0"/>
          <w:numId w:val="26"/>
        </w:numPr>
        <w:spacing w:before="0" w:beforeAutospacing="0" w:after="0" w:afterAutospacing="0"/>
        <w:rPr>
          <w:rFonts w:ascii="Arial" w:hAnsi="Arial" w:cs="Arial"/>
          <w:color w:val="111111"/>
          <w:lang w:val="ro-RO"/>
        </w:rPr>
      </w:pPr>
      <w:r w:rsidRPr="007D14FF">
        <w:rPr>
          <w:rFonts w:ascii="Arial" w:hAnsi="Arial" w:cs="Arial"/>
          <w:color w:val="111111"/>
          <w:lang w:val="ro-RO"/>
        </w:rPr>
        <w:t>Prevede cerinţe generale de igienă pentru unitățile din domeniul alimentar</w:t>
      </w:r>
      <w:r w:rsidR="002841D9">
        <w:rPr>
          <w:rFonts w:ascii="Arial" w:hAnsi="Arial" w:cs="Arial"/>
          <w:color w:val="111111"/>
          <w:lang w:val="ro-RO"/>
        </w:rPr>
        <w:t>;</w:t>
      </w:r>
    </w:p>
    <w:p w:rsidR="0098198D" w:rsidRPr="007D14FF" w:rsidRDefault="0098198D" w:rsidP="0098198D">
      <w:pPr>
        <w:pStyle w:val="ti-chapter"/>
        <w:numPr>
          <w:ilvl w:val="0"/>
          <w:numId w:val="26"/>
        </w:numPr>
        <w:spacing w:before="0" w:beforeAutospacing="0" w:after="0" w:afterAutospacing="0"/>
        <w:rPr>
          <w:rFonts w:ascii="Arial" w:hAnsi="Arial" w:cs="Arial"/>
          <w:color w:val="111111"/>
          <w:lang w:val="ro-RO"/>
        </w:rPr>
      </w:pPr>
      <w:r w:rsidRPr="007D14FF">
        <w:rPr>
          <w:rFonts w:ascii="Arial" w:hAnsi="Arial" w:cs="Arial"/>
          <w:color w:val="111111"/>
          <w:lang w:val="ro-RO"/>
        </w:rPr>
        <w:t>Prevede cerinţe pentru încăperile în care se produc, tratează sau procesează </w:t>
      </w:r>
      <w:r w:rsidRPr="007D14FF">
        <w:rPr>
          <w:rFonts w:ascii="Arial" w:hAnsi="Arial" w:cs="Arial"/>
          <w:color w:val="111111"/>
          <w:lang w:val="ro-RO"/>
        </w:rPr>
        <w:br/>
        <w:t>produse alimentare</w:t>
      </w:r>
      <w:r w:rsidR="002841D9">
        <w:rPr>
          <w:rFonts w:ascii="Arial" w:hAnsi="Arial" w:cs="Arial"/>
          <w:color w:val="111111"/>
          <w:lang w:val="ro-RO"/>
        </w:rPr>
        <w:t>;</w:t>
      </w:r>
    </w:p>
    <w:p w:rsidR="0098198D" w:rsidRPr="007D14FF" w:rsidRDefault="0098198D" w:rsidP="0098198D">
      <w:pPr>
        <w:pStyle w:val="ti-chapter"/>
        <w:numPr>
          <w:ilvl w:val="0"/>
          <w:numId w:val="26"/>
        </w:numPr>
        <w:spacing w:before="0" w:beforeAutospacing="0" w:after="0" w:afterAutospacing="0"/>
        <w:rPr>
          <w:rFonts w:ascii="Arial" w:hAnsi="Arial" w:cs="Arial"/>
          <w:color w:val="111111"/>
          <w:lang w:val="ro-RO"/>
        </w:rPr>
      </w:pPr>
      <w:r w:rsidRPr="007D14FF">
        <w:rPr>
          <w:rFonts w:ascii="Arial" w:hAnsi="Arial" w:cs="Arial"/>
          <w:color w:val="111111"/>
          <w:lang w:val="ro-RO"/>
        </w:rPr>
        <w:t>Prevede cerințe față de echipament, ustensii și mijloacele de transport pentru produsele alimentare;</w:t>
      </w:r>
    </w:p>
    <w:p w:rsidR="0098198D" w:rsidRPr="007D14FF" w:rsidRDefault="0098198D" w:rsidP="0098198D">
      <w:pPr>
        <w:pStyle w:val="ti-chapter"/>
        <w:numPr>
          <w:ilvl w:val="0"/>
          <w:numId w:val="26"/>
        </w:numPr>
        <w:spacing w:before="0" w:beforeAutospacing="0" w:after="0" w:afterAutospacing="0"/>
        <w:rPr>
          <w:rFonts w:ascii="Arial" w:hAnsi="Arial" w:cs="Arial"/>
          <w:color w:val="111111"/>
          <w:lang w:val="ro-RO"/>
        </w:rPr>
      </w:pPr>
      <w:r w:rsidRPr="007D14FF">
        <w:rPr>
          <w:rFonts w:ascii="Arial" w:hAnsi="Arial" w:cs="Arial"/>
          <w:color w:val="111111"/>
          <w:lang w:val="ro-RO"/>
        </w:rPr>
        <w:t>Stabilește cerințele privind aprovizionarea cu apă și gestiunea deșeurilor</w:t>
      </w:r>
      <w:r w:rsidR="002841D9">
        <w:rPr>
          <w:rFonts w:ascii="Arial" w:hAnsi="Arial" w:cs="Arial"/>
          <w:color w:val="111111"/>
          <w:lang w:val="ro-RO"/>
        </w:rPr>
        <w:t>;</w:t>
      </w:r>
    </w:p>
    <w:p w:rsidR="0098198D" w:rsidRPr="007D14FF" w:rsidRDefault="0098198D" w:rsidP="0098198D">
      <w:pPr>
        <w:pStyle w:val="a6"/>
        <w:numPr>
          <w:ilvl w:val="0"/>
          <w:numId w:val="26"/>
        </w:numPr>
        <w:spacing w:after="0" w:line="240" w:lineRule="auto"/>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Stabilește cerințe față de personalul din unitățile alimentare și cerințe privind instruirea acestuia</w:t>
      </w:r>
      <w:r w:rsidR="002841D9">
        <w:rPr>
          <w:rFonts w:ascii="Arial" w:eastAsia="Times New Roman" w:hAnsi="Arial" w:cs="Arial"/>
          <w:color w:val="111111"/>
          <w:sz w:val="24"/>
          <w:szCs w:val="24"/>
          <w:lang w:val="ro-RO" w:eastAsia="ru-RU"/>
        </w:rPr>
        <w:t>.</w:t>
      </w:r>
    </w:p>
    <w:p w:rsidR="0098198D" w:rsidRPr="007D14FF" w:rsidRDefault="0098198D" w:rsidP="0098198D">
      <w:pPr>
        <w:pStyle w:val="ti-chapter"/>
        <w:spacing w:before="0" w:beforeAutospacing="0" w:after="0" w:afterAutospacing="0"/>
        <w:rPr>
          <w:rFonts w:ascii="Arial" w:hAnsi="Arial" w:cs="Arial"/>
          <w:color w:val="111111"/>
          <w:lang w:val="ro-RO"/>
        </w:rPr>
      </w:pPr>
      <w:r w:rsidRPr="007D14FF">
        <w:rPr>
          <w:rFonts w:ascii="Arial" w:hAnsi="Arial" w:cs="Arial"/>
          <w:b/>
          <w:bCs/>
          <w:color w:val="000000"/>
          <w:lang w:val="ro-RO"/>
        </w:rPr>
        <w:t>CÎND SE APLICĂ PREVEDERILE HG?</w:t>
      </w:r>
      <w:r w:rsidR="002841D9">
        <w:rPr>
          <w:rFonts w:ascii="Arial" w:hAnsi="Arial" w:cs="Arial"/>
          <w:b/>
          <w:bCs/>
          <w:color w:val="000000"/>
          <w:lang w:val="ro-RO"/>
        </w:rPr>
        <w:t xml:space="preserve"> </w:t>
      </w:r>
      <w:r w:rsidRPr="007D14FF">
        <w:rPr>
          <w:rFonts w:ascii="Arial" w:hAnsi="Arial" w:cs="Arial"/>
          <w:color w:val="111111"/>
          <w:lang w:val="ro-RO"/>
        </w:rPr>
        <w:t xml:space="preserve">Data </w:t>
      </w:r>
      <w:r w:rsidR="007D14FF" w:rsidRPr="007D14FF">
        <w:rPr>
          <w:rFonts w:ascii="Arial" w:hAnsi="Arial" w:cs="Arial"/>
          <w:color w:val="111111"/>
          <w:lang w:val="ro-RO"/>
        </w:rPr>
        <w:t>intrării</w:t>
      </w:r>
      <w:r w:rsidRPr="007D14FF">
        <w:rPr>
          <w:rFonts w:ascii="Arial" w:hAnsi="Arial" w:cs="Arial"/>
          <w:color w:val="111111"/>
          <w:lang w:val="ro-RO"/>
        </w:rPr>
        <w:t xml:space="preserve"> in vigoare: 28.11.2011</w:t>
      </w:r>
    </w:p>
    <w:p w:rsidR="0098198D" w:rsidRPr="007D14FF" w:rsidRDefault="0098198D" w:rsidP="0098198D">
      <w:pPr>
        <w:rPr>
          <w:rFonts w:ascii="Arial" w:eastAsia="Times New Roman" w:hAnsi="Arial" w:cs="Arial"/>
          <w:color w:val="111111"/>
          <w:sz w:val="24"/>
          <w:szCs w:val="24"/>
          <w:lang w:val="ro-RO" w:eastAsia="ru-RU"/>
        </w:rPr>
      </w:pPr>
      <w:r w:rsidRPr="007D14FF">
        <w:rPr>
          <w:rFonts w:ascii="Arial" w:hAnsi="Arial" w:cs="Arial"/>
          <w:color w:val="111111"/>
          <w:lang w:val="ro-RO"/>
        </w:rPr>
        <w:br w:type="page"/>
      </w:r>
    </w:p>
    <w:tbl>
      <w:tblPr>
        <w:tblStyle w:val="a8"/>
        <w:tblW w:w="0" w:type="auto"/>
        <w:tblLook w:val="04A0"/>
      </w:tblPr>
      <w:tblGrid>
        <w:gridCol w:w="9571"/>
      </w:tblGrid>
      <w:tr w:rsidR="0098198D" w:rsidRPr="00D8013A" w:rsidTr="001216EF">
        <w:tc>
          <w:tcPr>
            <w:tcW w:w="9571" w:type="dxa"/>
            <w:shd w:val="clear" w:color="auto" w:fill="CCCCFF"/>
          </w:tcPr>
          <w:p w:rsidR="0098198D" w:rsidRPr="007D14FF" w:rsidRDefault="00C91C93" w:rsidP="001216EF">
            <w:pPr>
              <w:jc w:val="both"/>
              <w:rPr>
                <w:rFonts w:ascii="Arial" w:eastAsia="Times New Roman" w:hAnsi="Arial" w:cs="Arial"/>
                <w:bCs/>
                <w:iCs/>
                <w:color w:val="111111"/>
                <w:sz w:val="20"/>
                <w:szCs w:val="20"/>
                <w:lang w:val="ro-RO" w:eastAsia="ru-RU"/>
              </w:rPr>
            </w:pPr>
            <w:hyperlink r:id="rId50" w:history="1">
              <w:r w:rsidR="0098198D" w:rsidRPr="007D14FF">
                <w:rPr>
                  <w:rStyle w:val="a4"/>
                  <w:rFonts w:ascii="Arial" w:eastAsia="Times New Roman" w:hAnsi="Arial" w:cs="Arial"/>
                  <w:b/>
                  <w:bCs/>
                  <w:i/>
                  <w:iCs/>
                  <w:lang w:val="ro-RO" w:eastAsia="ru-RU"/>
                </w:rPr>
                <w:t>Hotărîrea Guvernului nr. 435 din 28.05.2010</w:t>
              </w:r>
            </w:hyperlink>
            <w:r w:rsidR="0098198D" w:rsidRPr="007D14FF">
              <w:rPr>
                <w:rFonts w:ascii="Arial" w:eastAsia="Times New Roman" w:hAnsi="Arial" w:cs="Arial"/>
                <w:b/>
                <w:bCs/>
                <w:i/>
                <w:iCs/>
                <w:color w:val="111111"/>
                <w:lang w:val="ro-RO" w:eastAsia="ru-RU"/>
              </w:rPr>
              <w:t xml:space="preserve"> privind aprobarea Regulilor specifice de igienă a produselor alimentare de origine animală, </w:t>
            </w:r>
            <w:r w:rsidR="0098198D" w:rsidRPr="007D14FF">
              <w:rPr>
                <w:rFonts w:ascii="Arial" w:eastAsia="Times New Roman" w:hAnsi="Arial" w:cs="Arial"/>
                <w:bCs/>
                <w:iCs/>
                <w:color w:val="111111"/>
                <w:sz w:val="20"/>
                <w:szCs w:val="20"/>
                <w:lang w:val="ro-RO" w:eastAsia="ru-RU"/>
              </w:rPr>
              <w:t>armonizate cu prevederile Regulamentului Parlamentului European şi Consiliului Europei nr.853/2004</w:t>
            </w:r>
          </w:p>
          <w:p w:rsidR="0098198D" w:rsidRPr="007D14FF" w:rsidRDefault="0098198D" w:rsidP="001216EF">
            <w:pPr>
              <w:jc w:val="both"/>
              <w:rPr>
                <w:rFonts w:ascii="Arial" w:eastAsia="Times New Roman" w:hAnsi="Arial" w:cs="Arial"/>
                <w:b/>
                <w:bCs/>
                <w:i/>
                <w:iCs/>
                <w:color w:val="111111"/>
                <w:lang w:val="ro-RO" w:eastAsia="ru-RU"/>
              </w:rPr>
            </w:pPr>
          </w:p>
        </w:tc>
      </w:tr>
    </w:tbl>
    <w:p w:rsidR="0098198D" w:rsidRPr="007D14FF" w:rsidRDefault="0098198D" w:rsidP="0098198D">
      <w:pPr>
        <w:spacing w:after="0" w:line="240" w:lineRule="auto"/>
        <w:jc w:val="both"/>
        <w:rPr>
          <w:rFonts w:ascii="Arial" w:eastAsia="Times New Roman" w:hAnsi="Arial" w:cs="Arial"/>
          <w:b/>
          <w:bCs/>
          <w:i/>
          <w:iCs/>
          <w:color w:val="111111"/>
          <w:sz w:val="24"/>
          <w:szCs w:val="24"/>
          <w:lang w:val="ro-RO" w:eastAsia="ru-RU"/>
        </w:rPr>
      </w:pPr>
    </w:p>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SINTEZĂ</w:t>
      </w:r>
    </w:p>
    <w:p w:rsidR="0098198D" w:rsidRPr="007D14FF" w:rsidRDefault="0098198D" w:rsidP="002841D9">
      <w:pPr>
        <w:pStyle w:val="ti-chapter"/>
        <w:spacing w:before="390" w:beforeAutospacing="0" w:after="195" w:afterAutospacing="0"/>
        <w:jc w:val="both"/>
        <w:rPr>
          <w:rFonts w:ascii="Arial" w:hAnsi="Arial" w:cs="Arial"/>
          <w:color w:val="111111"/>
          <w:lang w:val="ro-RO"/>
        </w:rPr>
      </w:pPr>
      <w:r w:rsidRPr="007D14FF">
        <w:rPr>
          <w:rFonts w:ascii="Arial" w:hAnsi="Arial" w:cs="Arial"/>
          <w:color w:val="111111"/>
          <w:lang w:val="ro-RO"/>
        </w:rPr>
        <w:t>Stabilește pentru  agenţii economici cu activitate în domeniul alimentar  norme specifice de igienă a produselor alimentare de origine animală procesate sau neprocesate care completează Regulile generale de igienă a produselor alimentare.</w:t>
      </w:r>
    </w:p>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CARE ESTE ROLUL ACESTUI ACT NORMATIV?</w:t>
      </w:r>
    </w:p>
    <w:p w:rsidR="0098198D" w:rsidRPr="007D14FF" w:rsidRDefault="0098198D" w:rsidP="0098198D">
      <w:pPr>
        <w:pStyle w:val="ti-chapter"/>
        <w:spacing w:before="390" w:beforeAutospacing="0" w:after="195" w:afterAutospacing="0"/>
        <w:rPr>
          <w:rFonts w:ascii="Arial" w:hAnsi="Arial" w:cs="Arial"/>
          <w:color w:val="111111"/>
          <w:lang w:val="ro-RO"/>
        </w:rPr>
      </w:pPr>
      <w:r w:rsidRPr="007D14FF">
        <w:rPr>
          <w:rFonts w:ascii="Arial" w:hAnsi="Arial" w:cs="Arial"/>
          <w:color w:val="111111"/>
          <w:lang w:val="ro-RO"/>
        </w:rPr>
        <w:t>Specificarea cerințelor igienice suplimentare celor generale pentru produsele alimentare și completarea acestora cu cerințe specifice produselor de origine animală.</w:t>
      </w:r>
    </w:p>
    <w:p w:rsidR="0098198D" w:rsidRPr="007D14FF" w:rsidRDefault="0098198D" w:rsidP="0098198D">
      <w:pPr>
        <w:pStyle w:val="ti-chapter"/>
        <w:spacing w:before="390" w:beforeAutospacing="0" w:after="195" w:afterAutospacing="0"/>
        <w:rPr>
          <w:rFonts w:ascii="Arial" w:hAnsi="Arial" w:cs="Arial"/>
          <w:b/>
          <w:bCs/>
          <w:color w:val="000000"/>
          <w:lang w:val="ro-RO"/>
        </w:rPr>
      </w:pPr>
      <w:r w:rsidRPr="007D14FF">
        <w:rPr>
          <w:rFonts w:ascii="Arial" w:hAnsi="Arial" w:cs="Arial"/>
          <w:b/>
          <w:bCs/>
          <w:color w:val="000000"/>
          <w:lang w:val="ro-RO"/>
        </w:rPr>
        <w:t>ASPECTE-CHEIE</w:t>
      </w:r>
    </w:p>
    <w:p w:rsidR="0098198D" w:rsidRPr="007D14FF" w:rsidRDefault="0098198D" w:rsidP="00FB447C">
      <w:pPr>
        <w:pStyle w:val="ti-chapter"/>
        <w:spacing w:before="0" w:beforeAutospacing="0" w:after="0" w:afterAutospacing="0"/>
        <w:rPr>
          <w:rFonts w:ascii="Arial" w:hAnsi="Arial" w:cs="Arial"/>
          <w:color w:val="111111"/>
          <w:lang w:val="ro-RO"/>
        </w:rPr>
      </w:pPr>
      <w:r w:rsidRPr="007D14FF">
        <w:rPr>
          <w:rFonts w:ascii="Arial" w:hAnsi="Arial" w:cs="Arial"/>
          <w:color w:val="111111"/>
          <w:lang w:val="ro-RO"/>
        </w:rPr>
        <w:t>Regulile se aplică în comerţul cu amănuntul, în cazul operaţiunilor efectuate în vederea vînzării produselor alimentare de origine animală unei alte întreprinderi, cu excepţia cazurilor în</w:t>
      </w:r>
      <w:r w:rsidR="00FB447C">
        <w:rPr>
          <w:rFonts w:ascii="Arial" w:hAnsi="Arial" w:cs="Arial"/>
          <w:color w:val="111111"/>
          <w:lang w:val="ro-RO"/>
        </w:rPr>
        <w:t xml:space="preserve"> </w:t>
      </w:r>
      <w:r w:rsidRPr="007D14FF">
        <w:rPr>
          <w:rFonts w:ascii="Arial" w:hAnsi="Arial" w:cs="Arial"/>
          <w:color w:val="111111"/>
          <w:lang w:val="ro-RO"/>
        </w:rPr>
        <w:t>care:</w:t>
      </w:r>
      <w:r w:rsidRPr="007D14FF">
        <w:rPr>
          <w:rFonts w:ascii="Arial" w:hAnsi="Arial" w:cs="Arial"/>
          <w:color w:val="111111"/>
          <w:lang w:val="ro-RO"/>
        </w:rPr>
        <w:br/>
        <w:t>a) operaţiunile se limitează la depozitare sau transport, însă în acest caz trebuie respectate cerinţele specifice de temperatură;</w:t>
      </w:r>
    </w:p>
    <w:p w:rsidR="0098198D" w:rsidRDefault="0098198D" w:rsidP="00FB447C">
      <w:pPr>
        <w:pStyle w:val="ti-chapter"/>
        <w:spacing w:before="0" w:beforeAutospacing="0" w:after="0" w:afterAutospacing="0"/>
        <w:jc w:val="both"/>
        <w:rPr>
          <w:rFonts w:ascii="Arial" w:hAnsi="Arial" w:cs="Arial"/>
          <w:color w:val="111111"/>
          <w:lang w:val="ro-RO"/>
        </w:rPr>
      </w:pPr>
      <w:r w:rsidRPr="007D14FF">
        <w:rPr>
          <w:rFonts w:ascii="Arial" w:hAnsi="Arial" w:cs="Arial"/>
          <w:color w:val="111111"/>
          <w:lang w:val="ro-RO"/>
        </w:rPr>
        <w:t xml:space="preserve">b)vînzarea produselor alimentare de origine animală, care provin de la întreprinderea de vînzare cu amănuntul, este destinată altor întreprinderi de vînzare cu amănuntul şi în cazul unei activităţi localizate şi </w:t>
      </w:r>
      <w:proofErr w:type="spellStart"/>
      <w:r w:rsidRPr="007D14FF">
        <w:rPr>
          <w:rFonts w:ascii="Arial" w:hAnsi="Arial" w:cs="Arial"/>
          <w:color w:val="111111"/>
          <w:lang w:val="ro-RO"/>
        </w:rPr>
        <w:t>restrînse</w:t>
      </w:r>
      <w:proofErr w:type="spellEnd"/>
      <w:r w:rsidRPr="007D14FF">
        <w:rPr>
          <w:rFonts w:ascii="Arial" w:hAnsi="Arial" w:cs="Arial"/>
          <w:color w:val="111111"/>
          <w:lang w:val="ro-RO"/>
        </w:rPr>
        <w:t>.</w:t>
      </w:r>
    </w:p>
    <w:p w:rsidR="0098198D" w:rsidRPr="007D14FF" w:rsidRDefault="0098198D" w:rsidP="00FB447C">
      <w:pPr>
        <w:pStyle w:val="ti-chapter"/>
        <w:spacing w:before="0" w:beforeAutospacing="0" w:after="0" w:afterAutospacing="0"/>
        <w:jc w:val="both"/>
        <w:rPr>
          <w:rFonts w:ascii="Arial" w:hAnsi="Arial" w:cs="Arial"/>
          <w:color w:val="111111"/>
          <w:lang w:val="ro-RO"/>
        </w:rPr>
      </w:pPr>
    </w:p>
    <w:p w:rsidR="0098198D" w:rsidRPr="007D14FF" w:rsidRDefault="0098198D" w:rsidP="0098198D">
      <w:pPr>
        <w:pStyle w:val="ti-chapter"/>
        <w:spacing w:before="0" w:beforeAutospacing="0" w:after="0" w:afterAutospacing="0"/>
        <w:rPr>
          <w:rFonts w:ascii="Arial" w:hAnsi="Arial" w:cs="Arial"/>
          <w:b/>
          <w:bCs/>
          <w:color w:val="000000"/>
          <w:lang w:val="ro-RO"/>
        </w:rPr>
      </w:pPr>
      <w:r w:rsidRPr="007D14FF">
        <w:rPr>
          <w:rFonts w:ascii="Arial" w:hAnsi="Arial" w:cs="Arial"/>
          <w:b/>
          <w:bCs/>
          <w:color w:val="000000"/>
          <w:lang w:val="ro-RO"/>
        </w:rPr>
        <w:t>CÎND SE APLICĂ</w:t>
      </w:r>
      <w:r w:rsidR="002841D9">
        <w:rPr>
          <w:rFonts w:ascii="Arial" w:hAnsi="Arial" w:cs="Arial"/>
          <w:b/>
          <w:bCs/>
          <w:color w:val="000000"/>
          <w:lang w:val="ro-RO"/>
        </w:rPr>
        <w:t xml:space="preserve"> REGULAMENTUL</w:t>
      </w:r>
      <w:r w:rsidRPr="007D14FF">
        <w:rPr>
          <w:rFonts w:ascii="Arial" w:hAnsi="Arial" w:cs="Arial"/>
          <w:b/>
          <w:bCs/>
          <w:color w:val="000000"/>
          <w:lang w:val="ro-RO"/>
        </w:rPr>
        <w:t>?</w:t>
      </w:r>
    </w:p>
    <w:p w:rsidR="00FC5EB3" w:rsidRDefault="00FC5EB3" w:rsidP="0098198D">
      <w:pPr>
        <w:shd w:val="clear" w:color="auto" w:fill="FFFFFF"/>
        <w:spacing w:after="150" w:line="240" w:lineRule="auto"/>
        <w:rPr>
          <w:rFonts w:ascii="Arial" w:eastAsia="Times New Roman" w:hAnsi="Arial" w:cs="Arial"/>
          <w:color w:val="111111"/>
          <w:sz w:val="24"/>
          <w:szCs w:val="24"/>
          <w:lang w:val="ro-RO" w:eastAsia="ru-RU"/>
        </w:rPr>
      </w:pPr>
    </w:p>
    <w:p w:rsidR="0098198D" w:rsidRPr="007D14FF" w:rsidRDefault="0098198D" w:rsidP="0098198D">
      <w:pPr>
        <w:shd w:val="clear" w:color="auto" w:fill="FFFFFF"/>
        <w:spacing w:after="150" w:line="240" w:lineRule="auto"/>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t xml:space="preserve">Data </w:t>
      </w:r>
      <w:r w:rsidR="007D14FF" w:rsidRPr="007D14FF">
        <w:rPr>
          <w:rFonts w:ascii="Arial" w:eastAsia="Times New Roman" w:hAnsi="Arial" w:cs="Arial"/>
          <w:color w:val="111111"/>
          <w:sz w:val="24"/>
          <w:szCs w:val="24"/>
          <w:lang w:val="ro-RO" w:eastAsia="ru-RU"/>
        </w:rPr>
        <w:t>intrării</w:t>
      </w:r>
      <w:r w:rsidRPr="007D14FF">
        <w:rPr>
          <w:rFonts w:ascii="Arial" w:eastAsia="Times New Roman" w:hAnsi="Arial" w:cs="Arial"/>
          <w:color w:val="111111"/>
          <w:sz w:val="24"/>
          <w:szCs w:val="24"/>
          <w:lang w:val="ro-RO" w:eastAsia="ru-RU"/>
        </w:rPr>
        <w:t xml:space="preserve"> in vigoare: 01.12.2011</w:t>
      </w:r>
    </w:p>
    <w:p w:rsidR="0098198D" w:rsidRPr="007D14FF" w:rsidRDefault="0098198D" w:rsidP="0098198D">
      <w:pPr>
        <w:rPr>
          <w:rFonts w:ascii="Arial" w:eastAsia="Times New Roman" w:hAnsi="Arial" w:cs="Arial"/>
          <w:color w:val="111111"/>
          <w:sz w:val="24"/>
          <w:szCs w:val="24"/>
          <w:lang w:val="ro-RO" w:eastAsia="ru-RU"/>
        </w:rPr>
      </w:pPr>
      <w:r w:rsidRPr="007D14FF">
        <w:rPr>
          <w:rFonts w:ascii="Arial" w:eastAsia="Times New Roman" w:hAnsi="Arial" w:cs="Arial"/>
          <w:color w:val="111111"/>
          <w:sz w:val="24"/>
          <w:szCs w:val="24"/>
          <w:lang w:val="ro-RO" w:eastAsia="ru-RU"/>
        </w:rPr>
        <w:br w:type="page"/>
      </w:r>
    </w:p>
    <w:p w:rsidR="0098198D" w:rsidRPr="007D14FF" w:rsidRDefault="0098198D" w:rsidP="0098198D">
      <w:pPr>
        <w:pStyle w:val="aa"/>
        <w:keepNext/>
        <w:suppressLineNumbers/>
        <w:spacing w:before="120" w:after="120"/>
        <w:jc w:val="right"/>
        <w:rPr>
          <w:rFonts w:ascii="Arial" w:eastAsiaTheme="minorHAnsi" w:hAnsi="Arial" w:cs="Arial"/>
          <w:i w:val="0"/>
          <w:iCs w:val="0"/>
          <w:color w:val="0F45B1"/>
          <w:kern w:val="0"/>
          <w:sz w:val="24"/>
          <w:szCs w:val="24"/>
          <w:lang w:bidi="ar-SA"/>
        </w:rPr>
      </w:pPr>
      <w:r w:rsidRPr="007D14FF">
        <w:rPr>
          <w:rFonts w:ascii="Arial" w:eastAsiaTheme="minorHAnsi" w:hAnsi="Arial" w:cs="Arial"/>
          <w:i w:val="0"/>
          <w:iCs w:val="0"/>
          <w:color w:val="0F45B1"/>
          <w:kern w:val="0"/>
          <w:sz w:val="24"/>
          <w:szCs w:val="24"/>
          <w:lang w:bidi="ar-SA"/>
        </w:rPr>
        <w:lastRenderedPageBreak/>
        <w:t>Anexa nr.2.</w:t>
      </w:r>
    </w:p>
    <w:p w:rsidR="0098198D" w:rsidRPr="007D14FF" w:rsidRDefault="0098198D" w:rsidP="0098198D">
      <w:pPr>
        <w:pStyle w:val="aa"/>
        <w:keepNext/>
        <w:suppressLineNumbers/>
        <w:spacing w:before="120" w:after="120"/>
        <w:rPr>
          <w:rFonts w:ascii="Arial" w:eastAsiaTheme="minorHAnsi" w:hAnsi="Arial" w:cs="Arial"/>
          <w:i w:val="0"/>
          <w:iCs w:val="0"/>
          <w:color w:val="0F45B1"/>
          <w:kern w:val="0"/>
          <w:sz w:val="24"/>
          <w:szCs w:val="24"/>
          <w:lang w:bidi="ar-SA"/>
        </w:rPr>
      </w:pPr>
    </w:p>
    <w:p w:rsidR="0098198D" w:rsidRPr="00FC5EB3" w:rsidRDefault="0098198D" w:rsidP="0098198D">
      <w:pPr>
        <w:tabs>
          <w:tab w:val="left" w:pos="993"/>
        </w:tabs>
        <w:spacing w:after="0" w:line="240" w:lineRule="auto"/>
        <w:jc w:val="center"/>
        <w:outlineLvl w:val="0"/>
        <w:rPr>
          <w:rFonts w:ascii="Arial" w:eastAsia="Calibri" w:hAnsi="Arial" w:cs="Arial"/>
          <w:b/>
          <w:bCs/>
          <w:color w:val="0F45B1"/>
          <w:sz w:val="20"/>
          <w:szCs w:val="20"/>
          <w:lang w:val="ro-RO"/>
        </w:rPr>
      </w:pPr>
      <w:r w:rsidRPr="00FC5EB3">
        <w:rPr>
          <w:rFonts w:ascii="Arial" w:hAnsi="Arial" w:cs="Arial"/>
          <w:b/>
          <w:i/>
          <w:iCs/>
          <w:color w:val="0F45B1"/>
          <w:sz w:val="20"/>
          <w:szCs w:val="20"/>
          <w:lang w:val="ro-RO"/>
        </w:rPr>
        <w:t xml:space="preserve">Activităţile de comerţ cu produse alimentare care trebuie notificate APL (extras din </w:t>
      </w:r>
      <w:r w:rsidRPr="00FC5EB3">
        <w:rPr>
          <w:rFonts w:ascii="Arial" w:eastAsia="Calibri" w:hAnsi="Arial" w:cs="Arial"/>
          <w:b/>
          <w:bCs/>
          <w:color w:val="0F45B1"/>
          <w:sz w:val="20"/>
          <w:szCs w:val="20"/>
          <w:lang w:val="ro-RO"/>
        </w:rPr>
        <w:t>LISTA</w:t>
      </w:r>
    </w:p>
    <w:p w:rsidR="0098198D" w:rsidRPr="00FC5EB3" w:rsidRDefault="0098198D" w:rsidP="0098198D">
      <w:pPr>
        <w:spacing w:after="0" w:line="240" w:lineRule="auto"/>
        <w:jc w:val="center"/>
        <w:rPr>
          <w:rFonts w:ascii="Arial" w:eastAsia="Calibri" w:hAnsi="Arial" w:cs="Arial"/>
          <w:b/>
          <w:bCs/>
          <w:color w:val="0F45B1"/>
          <w:sz w:val="20"/>
          <w:szCs w:val="20"/>
          <w:lang w:val="ro-RO"/>
        </w:rPr>
      </w:pPr>
      <w:r w:rsidRPr="00FC5EB3">
        <w:rPr>
          <w:rFonts w:ascii="Arial" w:eastAsia="Calibri" w:hAnsi="Arial" w:cs="Arial"/>
          <w:b/>
          <w:bCs/>
          <w:color w:val="0F45B1"/>
          <w:sz w:val="20"/>
          <w:szCs w:val="20"/>
          <w:lang w:val="ro-RO"/>
        </w:rPr>
        <w:t>activităţilor de comerţ cu produse alimentare, nealimentare</w:t>
      </w:r>
    </w:p>
    <w:p w:rsidR="0098198D" w:rsidRPr="00FC5EB3" w:rsidRDefault="0098198D" w:rsidP="0098198D">
      <w:pPr>
        <w:spacing w:after="0" w:line="240" w:lineRule="auto"/>
        <w:jc w:val="center"/>
        <w:rPr>
          <w:rFonts w:ascii="Arial" w:eastAsia="Calibri" w:hAnsi="Arial" w:cs="Arial"/>
          <w:b/>
          <w:bCs/>
          <w:color w:val="0F45B1"/>
          <w:sz w:val="20"/>
          <w:szCs w:val="20"/>
          <w:lang w:val="ro-RO"/>
        </w:rPr>
      </w:pPr>
      <w:r w:rsidRPr="00FC5EB3">
        <w:rPr>
          <w:rFonts w:ascii="Arial" w:eastAsia="Calibri" w:hAnsi="Arial" w:cs="Arial"/>
          <w:b/>
          <w:bCs/>
          <w:color w:val="0F45B1"/>
          <w:sz w:val="20"/>
          <w:szCs w:val="20"/>
          <w:lang w:val="ro-RO"/>
        </w:rPr>
        <w:t>şi de prestări de servicii conform Clasificatorului Activităţilor</w:t>
      </w:r>
    </w:p>
    <w:p w:rsidR="0098198D" w:rsidRPr="00FC5EB3" w:rsidRDefault="0098198D" w:rsidP="0098198D">
      <w:pPr>
        <w:spacing w:after="0" w:line="240" w:lineRule="auto"/>
        <w:jc w:val="center"/>
        <w:rPr>
          <w:rFonts w:ascii="Arial" w:eastAsia="Calibri" w:hAnsi="Arial" w:cs="Arial"/>
          <w:b/>
          <w:bCs/>
          <w:color w:val="0F45B1"/>
          <w:sz w:val="20"/>
          <w:szCs w:val="20"/>
          <w:lang w:val="ro-RO"/>
        </w:rPr>
      </w:pPr>
      <w:r w:rsidRPr="00FC5EB3">
        <w:rPr>
          <w:rFonts w:ascii="Arial" w:eastAsia="Calibri" w:hAnsi="Arial" w:cs="Arial"/>
          <w:b/>
          <w:bCs/>
          <w:color w:val="0F45B1"/>
          <w:sz w:val="20"/>
          <w:szCs w:val="20"/>
          <w:lang w:val="ro-RO"/>
        </w:rPr>
        <w:t>din Economia Moldovei (CAEM Rev. 2)</w:t>
      </w:r>
    </w:p>
    <w:p w:rsidR="0098198D" w:rsidRPr="00FC5EB3" w:rsidRDefault="0098198D" w:rsidP="0098198D">
      <w:pPr>
        <w:jc w:val="both"/>
        <w:rPr>
          <w:rFonts w:ascii="Arial" w:hAnsi="Arial" w:cs="Arial"/>
          <w:b/>
          <w:color w:val="0F45B1"/>
          <w:sz w:val="24"/>
          <w:szCs w:val="24"/>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6"/>
        <w:gridCol w:w="1050"/>
        <w:gridCol w:w="902"/>
        <w:gridCol w:w="890"/>
        <w:gridCol w:w="6129"/>
      </w:tblGrid>
      <w:tr w:rsidR="0098198D" w:rsidRPr="007D14FF" w:rsidTr="001216EF">
        <w:trPr>
          <w:trHeight w:val="144"/>
          <w:jc w:val="center"/>
        </w:trPr>
        <w:tc>
          <w:tcPr>
            <w:tcW w:w="575" w:type="pct"/>
            <w:shd w:val="clear" w:color="auto" w:fill="CCCCFF"/>
          </w:tcPr>
          <w:p w:rsidR="0098198D" w:rsidRPr="007D14FF" w:rsidRDefault="0098198D" w:rsidP="001216EF">
            <w:pPr>
              <w:ind w:left="-142" w:right="-35"/>
              <w:rPr>
                <w:rFonts w:ascii="Arial" w:hAnsi="Arial" w:cs="Arial"/>
                <w:b/>
                <w:i/>
                <w:sz w:val="16"/>
                <w:szCs w:val="16"/>
                <w:lang w:val="ro-RO"/>
              </w:rPr>
            </w:pPr>
            <w:r w:rsidRPr="007D14FF">
              <w:rPr>
                <w:rFonts w:ascii="Arial" w:hAnsi="Arial" w:cs="Arial"/>
                <w:b/>
                <w:sz w:val="16"/>
                <w:szCs w:val="16"/>
                <w:lang w:val="ro-RO"/>
              </w:rPr>
              <w:t>Secţiunea</w:t>
            </w:r>
          </w:p>
        </w:tc>
        <w:tc>
          <w:tcPr>
            <w:tcW w:w="518" w:type="pct"/>
            <w:shd w:val="clear" w:color="auto" w:fill="CCCCFF"/>
            <w:noWrap/>
          </w:tcPr>
          <w:p w:rsidR="0098198D" w:rsidRPr="007D14FF" w:rsidRDefault="0098198D" w:rsidP="001216EF">
            <w:pPr>
              <w:ind w:left="-142" w:right="-167"/>
              <w:jc w:val="center"/>
              <w:rPr>
                <w:rFonts w:ascii="Arial" w:hAnsi="Arial" w:cs="Arial"/>
                <w:b/>
                <w:i/>
                <w:sz w:val="16"/>
                <w:szCs w:val="16"/>
                <w:lang w:val="ro-RO"/>
              </w:rPr>
            </w:pPr>
            <w:r w:rsidRPr="007D14FF">
              <w:rPr>
                <w:rFonts w:ascii="Arial" w:hAnsi="Arial" w:cs="Arial"/>
                <w:b/>
                <w:sz w:val="16"/>
                <w:szCs w:val="16"/>
                <w:lang w:val="ro-RO"/>
              </w:rPr>
              <w:t>Diviziunea</w:t>
            </w:r>
          </w:p>
        </w:tc>
        <w:tc>
          <w:tcPr>
            <w:tcW w:w="445" w:type="pct"/>
            <w:shd w:val="clear" w:color="auto" w:fill="CCCCFF"/>
            <w:noWrap/>
          </w:tcPr>
          <w:p w:rsidR="0098198D" w:rsidRPr="007D14FF" w:rsidRDefault="0098198D" w:rsidP="001216EF">
            <w:pPr>
              <w:ind w:left="-142" w:right="-144"/>
              <w:jc w:val="center"/>
              <w:rPr>
                <w:rFonts w:ascii="Arial" w:hAnsi="Arial" w:cs="Arial"/>
                <w:b/>
                <w:bCs/>
                <w:sz w:val="16"/>
                <w:szCs w:val="16"/>
                <w:lang w:val="ro-RO"/>
              </w:rPr>
            </w:pPr>
            <w:r w:rsidRPr="007D14FF">
              <w:rPr>
                <w:rFonts w:ascii="Arial" w:hAnsi="Arial" w:cs="Arial"/>
                <w:b/>
                <w:bCs/>
                <w:sz w:val="16"/>
                <w:szCs w:val="16"/>
                <w:lang w:val="ro-RO"/>
              </w:rPr>
              <w:t>Grupa</w:t>
            </w:r>
          </w:p>
        </w:tc>
        <w:tc>
          <w:tcPr>
            <w:tcW w:w="439" w:type="pct"/>
            <w:shd w:val="clear" w:color="auto" w:fill="CCCCFF"/>
          </w:tcPr>
          <w:p w:rsidR="0098198D" w:rsidRPr="007D14FF" w:rsidRDefault="0098198D" w:rsidP="001216EF">
            <w:pPr>
              <w:ind w:left="-142" w:right="-77"/>
              <w:jc w:val="center"/>
              <w:rPr>
                <w:rFonts w:ascii="Arial" w:hAnsi="Arial" w:cs="Arial"/>
                <w:b/>
                <w:bCs/>
                <w:sz w:val="16"/>
                <w:szCs w:val="16"/>
                <w:lang w:val="ro-RO"/>
              </w:rPr>
            </w:pPr>
            <w:r w:rsidRPr="007D14FF">
              <w:rPr>
                <w:rFonts w:ascii="Arial" w:hAnsi="Arial" w:cs="Arial"/>
                <w:b/>
                <w:bCs/>
                <w:sz w:val="16"/>
                <w:szCs w:val="16"/>
                <w:lang w:val="ro-RO"/>
              </w:rPr>
              <w:t>Clasa</w:t>
            </w:r>
          </w:p>
        </w:tc>
        <w:tc>
          <w:tcPr>
            <w:tcW w:w="3023" w:type="pct"/>
            <w:shd w:val="clear" w:color="auto" w:fill="CCCCFF"/>
          </w:tcPr>
          <w:p w:rsidR="0098198D" w:rsidRPr="007D14FF" w:rsidRDefault="0098198D" w:rsidP="001216EF">
            <w:pPr>
              <w:ind w:right="-35" w:firstLine="20"/>
              <w:rPr>
                <w:rFonts w:ascii="Arial" w:hAnsi="Arial" w:cs="Arial"/>
                <w:b/>
                <w:sz w:val="16"/>
                <w:szCs w:val="16"/>
                <w:lang w:val="ro-RO"/>
              </w:rPr>
            </w:pPr>
            <w:r w:rsidRPr="007D14FF">
              <w:rPr>
                <w:rFonts w:ascii="Arial" w:hAnsi="Arial" w:cs="Arial"/>
                <w:b/>
                <w:sz w:val="16"/>
                <w:szCs w:val="16"/>
                <w:lang w:val="ro-RO"/>
              </w:rPr>
              <w:t>Denumirea activităţii</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bCs/>
                <w:sz w:val="16"/>
                <w:szCs w:val="16"/>
                <w:lang w:val="ro-RO"/>
              </w:rPr>
            </w:pPr>
          </w:p>
        </w:tc>
        <w:tc>
          <w:tcPr>
            <w:tcW w:w="518" w:type="pct"/>
            <w:shd w:val="clear" w:color="auto" w:fill="auto"/>
          </w:tcPr>
          <w:p w:rsidR="0098198D" w:rsidRPr="007D14FF" w:rsidRDefault="0098198D" w:rsidP="001216EF">
            <w:pPr>
              <w:ind w:left="-142" w:right="-167" w:hanging="33"/>
              <w:jc w:val="center"/>
              <w:rPr>
                <w:rFonts w:ascii="Arial" w:hAnsi="Arial" w:cs="Arial"/>
                <w:b/>
                <w:bCs/>
                <w:sz w:val="16"/>
                <w:szCs w:val="16"/>
                <w:lang w:val="ro-RO"/>
              </w:rPr>
            </w:pPr>
            <w:r w:rsidRPr="007D14FF">
              <w:rPr>
                <w:rFonts w:ascii="Arial" w:hAnsi="Arial" w:cs="Arial"/>
                <w:b/>
                <w:bCs/>
                <w:sz w:val="16"/>
                <w:szCs w:val="16"/>
                <w:lang w:val="ro-RO"/>
              </w:rPr>
              <w:t>46</w:t>
            </w: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noWrap/>
          </w:tcPr>
          <w:p w:rsidR="0098198D" w:rsidRPr="007D14FF" w:rsidRDefault="0098198D" w:rsidP="001216EF">
            <w:pPr>
              <w:ind w:left="-142" w:right="-77"/>
              <w:jc w:val="center"/>
              <w:rPr>
                <w:rFonts w:ascii="Arial" w:hAnsi="Arial" w:cs="Arial"/>
                <w:sz w:val="16"/>
                <w:szCs w:val="16"/>
                <w:lang w:val="ro-RO"/>
              </w:rPr>
            </w:pPr>
          </w:p>
        </w:tc>
        <w:tc>
          <w:tcPr>
            <w:tcW w:w="3023" w:type="pct"/>
            <w:shd w:val="clear" w:color="auto" w:fill="auto"/>
          </w:tcPr>
          <w:p w:rsidR="0098198D" w:rsidRPr="007D14FF" w:rsidRDefault="0098198D" w:rsidP="001216EF">
            <w:pPr>
              <w:ind w:right="-35"/>
              <w:rPr>
                <w:rFonts w:ascii="Arial" w:hAnsi="Arial" w:cs="Arial"/>
                <w:b/>
                <w:sz w:val="16"/>
                <w:szCs w:val="16"/>
                <w:lang w:val="ro-RO"/>
              </w:rPr>
            </w:pPr>
            <w:r w:rsidRPr="007D14FF">
              <w:rPr>
                <w:rFonts w:ascii="Arial" w:hAnsi="Arial" w:cs="Arial"/>
                <w:b/>
                <w:sz w:val="16"/>
                <w:szCs w:val="16"/>
                <w:lang w:val="ro-RO"/>
              </w:rPr>
              <w:t>Comerţul cu ridicata, cu excepţia comerţului cu autovehicule şi motociclete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tcPr>
          <w:p w:rsidR="0098198D" w:rsidRPr="007D14FF" w:rsidRDefault="0098198D" w:rsidP="001216EF">
            <w:pPr>
              <w:ind w:left="-142" w:right="-144"/>
              <w:jc w:val="center"/>
              <w:rPr>
                <w:rFonts w:ascii="Arial" w:hAnsi="Arial" w:cs="Arial"/>
                <w:b/>
                <w:bCs/>
                <w:sz w:val="16"/>
                <w:szCs w:val="16"/>
                <w:lang w:val="ro-RO"/>
              </w:rPr>
            </w:pPr>
            <w:r w:rsidRPr="007D14FF">
              <w:rPr>
                <w:rFonts w:ascii="Arial" w:hAnsi="Arial" w:cs="Arial"/>
                <w:b/>
                <w:bCs/>
                <w:sz w:val="16"/>
                <w:szCs w:val="16"/>
                <w:lang w:val="ro-RO"/>
              </w:rPr>
              <w:t>46.1</w:t>
            </w:r>
          </w:p>
        </w:tc>
        <w:tc>
          <w:tcPr>
            <w:tcW w:w="439" w:type="pct"/>
            <w:shd w:val="clear" w:color="auto" w:fill="auto"/>
            <w:noWrap/>
          </w:tcPr>
          <w:p w:rsidR="0098198D" w:rsidRPr="007D14FF" w:rsidRDefault="0098198D" w:rsidP="001216EF">
            <w:pPr>
              <w:ind w:left="-142" w:right="-77"/>
              <w:jc w:val="center"/>
              <w:rPr>
                <w:rFonts w:ascii="Arial" w:hAnsi="Arial" w:cs="Arial"/>
                <w:sz w:val="16"/>
                <w:szCs w:val="16"/>
                <w:lang w:val="ro-RO"/>
              </w:rPr>
            </w:pPr>
          </w:p>
        </w:tc>
        <w:tc>
          <w:tcPr>
            <w:tcW w:w="3023" w:type="pct"/>
            <w:shd w:val="clear" w:color="auto" w:fill="auto"/>
          </w:tcPr>
          <w:p w:rsidR="0098198D" w:rsidRPr="007D14FF" w:rsidRDefault="0098198D" w:rsidP="001216EF">
            <w:pPr>
              <w:ind w:right="-35"/>
              <w:rPr>
                <w:rFonts w:ascii="Arial" w:hAnsi="Arial" w:cs="Arial"/>
                <w:b/>
                <w:sz w:val="16"/>
                <w:szCs w:val="16"/>
                <w:lang w:val="ro-RO"/>
              </w:rPr>
            </w:pPr>
            <w:r w:rsidRPr="007D14FF">
              <w:rPr>
                <w:rFonts w:ascii="Arial" w:hAnsi="Arial" w:cs="Arial"/>
                <w:b/>
                <w:sz w:val="16"/>
                <w:szCs w:val="16"/>
                <w:lang w:val="ro-RO"/>
              </w:rPr>
              <w:t>Activităţi de intermediere în comerţul cu ridicata</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46.11</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Intermedieri în comerţul cu materii prime agricole, animale vii, materii prime textile şi cu semifabricate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tcPr>
          <w:p w:rsidR="0098198D" w:rsidRPr="007D14FF" w:rsidRDefault="0098198D" w:rsidP="001216EF">
            <w:pPr>
              <w:ind w:left="-142" w:right="-144"/>
              <w:jc w:val="center"/>
              <w:rPr>
                <w:rFonts w:ascii="Arial" w:hAnsi="Arial" w:cs="Arial"/>
                <w:b/>
                <w:bCs/>
                <w:sz w:val="16"/>
                <w:szCs w:val="16"/>
                <w:lang w:val="ro-RO"/>
              </w:rPr>
            </w:pPr>
            <w:r w:rsidRPr="007D14FF">
              <w:rPr>
                <w:rFonts w:ascii="Arial" w:hAnsi="Arial" w:cs="Arial"/>
                <w:b/>
                <w:bCs/>
                <w:sz w:val="16"/>
                <w:szCs w:val="16"/>
                <w:lang w:val="ro-RO"/>
              </w:rPr>
              <w:t>46.2</w:t>
            </w:r>
          </w:p>
        </w:tc>
        <w:tc>
          <w:tcPr>
            <w:tcW w:w="439" w:type="pct"/>
            <w:shd w:val="clear" w:color="auto" w:fill="auto"/>
            <w:noWrap/>
          </w:tcPr>
          <w:p w:rsidR="0098198D" w:rsidRPr="007D14FF" w:rsidRDefault="0098198D" w:rsidP="001216EF">
            <w:pPr>
              <w:ind w:left="-142" w:right="-77"/>
              <w:jc w:val="center"/>
              <w:rPr>
                <w:rFonts w:ascii="Arial" w:hAnsi="Arial" w:cs="Arial"/>
                <w:sz w:val="16"/>
                <w:szCs w:val="16"/>
                <w:lang w:val="ro-RO"/>
              </w:rPr>
            </w:pPr>
          </w:p>
        </w:tc>
        <w:tc>
          <w:tcPr>
            <w:tcW w:w="3023" w:type="pct"/>
            <w:shd w:val="clear" w:color="auto" w:fill="auto"/>
          </w:tcPr>
          <w:p w:rsidR="0098198D" w:rsidRPr="007D14FF" w:rsidRDefault="0098198D" w:rsidP="001216EF">
            <w:pPr>
              <w:ind w:right="-35"/>
              <w:rPr>
                <w:rFonts w:ascii="Arial" w:hAnsi="Arial" w:cs="Arial"/>
                <w:b/>
                <w:sz w:val="16"/>
                <w:szCs w:val="16"/>
                <w:lang w:val="ro-RO"/>
              </w:rPr>
            </w:pPr>
            <w:r w:rsidRPr="007D14FF">
              <w:rPr>
                <w:rFonts w:ascii="Arial" w:hAnsi="Arial" w:cs="Arial"/>
                <w:b/>
                <w:sz w:val="16"/>
                <w:szCs w:val="16"/>
                <w:lang w:val="ro-RO"/>
              </w:rPr>
              <w:t>Comerţul cu ridicata al produselor agricole brute şi al animalelor vii</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46.21</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ridicata al cerealelor, seminţelor, furajelor şi tutunului neprelucrat</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46.22</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ridicata al florilor şi al plantelor</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46.23</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ridicata al animalelor vii</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46.24</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ridicata al blănurilor, pieilor brute şi al pieilor prelucrate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b/>
                <w:bCs/>
                <w:sz w:val="16"/>
                <w:szCs w:val="16"/>
                <w:lang w:val="ro-RO"/>
              </w:rPr>
            </w:pPr>
          </w:p>
        </w:tc>
        <w:tc>
          <w:tcPr>
            <w:tcW w:w="3023" w:type="pct"/>
            <w:shd w:val="clear" w:color="auto" w:fill="auto"/>
          </w:tcPr>
          <w:p w:rsidR="0098198D" w:rsidRPr="007D14FF" w:rsidRDefault="0098198D" w:rsidP="001216EF">
            <w:pPr>
              <w:ind w:right="-35"/>
              <w:rPr>
                <w:rFonts w:ascii="Arial" w:hAnsi="Arial" w:cs="Arial"/>
                <w:sz w:val="16"/>
                <w:szCs w:val="16"/>
                <w:lang w:val="ro-RO"/>
              </w:rPr>
            </w:pP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tcPr>
          <w:p w:rsidR="0098198D" w:rsidRPr="007D14FF" w:rsidRDefault="0098198D" w:rsidP="001216EF">
            <w:pPr>
              <w:ind w:left="-142" w:right="-144"/>
              <w:jc w:val="center"/>
              <w:rPr>
                <w:rFonts w:ascii="Arial" w:hAnsi="Arial" w:cs="Arial"/>
                <w:b/>
                <w:bCs/>
                <w:sz w:val="16"/>
                <w:szCs w:val="16"/>
                <w:lang w:val="ro-RO"/>
              </w:rPr>
            </w:pPr>
            <w:r w:rsidRPr="007D14FF">
              <w:rPr>
                <w:rFonts w:ascii="Arial" w:hAnsi="Arial" w:cs="Arial"/>
                <w:b/>
                <w:bCs/>
                <w:sz w:val="16"/>
                <w:szCs w:val="16"/>
                <w:lang w:val="ro-RO"/>
              </w:rPr>
              <w:t>46.3</w:t>
            </w:r>
          </w:p>
        </w:tc>
        <w:tc>
          <w:tcPr>
            <w:tcW w:w="439" w:type="pct"/>
            <w:shd w:val="clear" w:color="auto" w:fill="auto"/>
            <w:noWrap/>
          </w:tcPr>
          <w:p w:rsidR="0098198D" w:rsidRPr="007D14FF" w:rsidRDefault="0098198D" w:rsidP="001216EF">
            <w:pPr>
              <w:ind w:left="-142" w:right="-77"/>
              <w:jc w:val="center"/>
              <w:rPr>
                <w:rFonts w:ascii="Arial" w:hAnsi="Arial" w:cs="Arial"/>
                <w:sz w:val="16"/>
                <w:szCs w:val="16"/>
                <w:lang w:val="ro-RO"/>
              </w:rPr>
            </w:pPr>
          </w:p>
        </w:tc>
        <w:tc>
          <w:tcPr>
            <w:tcW w:w="3023" w:type="pct"/>
            <w:shd w:val="clear" w:color="auto" w:fill="auto"/>
          </w:tcPr>
          <w:p w:rsidR="0098198D" w:rsidRPr="007D14FF" w:rsidRDefault="0098198D" w:rsidP="001216EF">
            <w:pPr>
              <w:ind w:right="-35"/>
              <w:rPr>
                <w:rFonts w:ascii="Arial" w:hAnsi="Arial" w:cs="Arial"/>
                <w:b/>
                <w:sz w:val="16"/>
                <w:szCs w:val="16"/>
                <w:lang w:val="ro-RO"/>
              </w:rPr>
            </w:pPr>
            <w:r w:rsidRPr="007D14FF">
              <w:rPr>
                <w:rFonts w:ascii="Arial" w:hAnsi="Arial" w:cs="Arial"/>
                <w:b/>
                <w:sz w:val="16"/>
                <w:szCs w:val="16"/>
                <w:lang w:val="ro-RO"/>
              </w:rPr>
              <w:t>Comerţul cu ridicata al produselor alimentare, al băuturilor şi al tutunului</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46.31</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ridicata al fructelor şi legumelor</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46.32</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ridicata al cărnii şi produselor din carne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46.33</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ridicata al produselor lactate, ouălor, uleiurilor şi grăsimilor comestibile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46.34</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ridicata al băuturilor</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46.35</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ridicata al produselor din tutun</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46.36</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ridicata al zahărului, ciocolatei şi produselor zaharoase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46.37</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ridicata cu cafea, ceai, cacao şi condimente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46.38</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ridicata specializat al altor alimente, inclusiv peşte, crustacee şi moluşte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46.39</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ridicata nespecializat de produse alimentare, băuturi şi tutun</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bCs/>
                <w:sz w:val="16"/>
                <w:szCs w:val="16"/>
                <w:lang w:val="ro-RO"/>
              </w:rPr>
            </w:pPr>
          </w:p>
        </w:tc>
        <w:tc>
          <w:tcPr>
            <w:tcW w:w="518" w:type="pct"/>
            <w:shd w:val="clear" w:color="auto" w:fill="auto"/>
          </w:tcPr>
          <w:p w:rsidR="0098198D" w:rsidRPr="007D14FF" w:rsidRDefault="0098198D" w:rsidP="001216EF">
            <w:pPr>
              <w:ind w:left="-142" w:right="-167" w:hanging="33"/>
              <w:jc w:val="center"/>
              <w:rPr>
                <w:rFonts w:ascii="Arial" w:hAnsi="Arial" w:cs="Arial"/>
                <w:b/>
                <w:bCs/>
                <w:sz w:val="16"/>
                <w:szCs w:val="16"/>
                <w:lang w:val="ro-RO"/>
              </w:rPr>
            </w:pPr>
            <w:r w:rsidRPr="007D14FF">
              <w:rPr>
                <w:rFonts w:ascii="Arial" w:hAnsi="Arial" w:cs="Arial"/>
                <w:b/>
                <w:bCs/>
                <w:sz w:val="16"/>
                <w:szCs w:val="16"/>
                <w:lang w:val="ro-RO"/>
              </w:rPr>
              <w:t>47</w:t>
            </w: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noWrap/>
          </w:tcPr>
          <w:p w:rsidR="0098198D" w:rsidRPr="007D14FF" w:rsidRDefault="0098198D" w:rsidP="001216EF">
            <w:pPr>
              <w:ind w:left="-142" w:right="-77"/>
              <w:jc w:val="center"/>
              <w:rPr>
                <w:rFonts w:ascii="Arial" w:hAnsi="Arial" w:cs="Arial"/>
                <w:sz w:val="16"/>
                <w:szCs w:val="16"/>
                <w:lang w:val="ro-RO"/>
              </w:rPr>
            </w:pPr>
          </w:p>
        </w:tc>
        <w:tc>
          <w:tcPr>
            <w:tcW w:w="3023" w:type="pct"/>
            <w:shd w:val="clear" w:color="auto" w:fill="auto"/>
          </w:tcPr>
          <w:p w:rsidR="0098198D" w:rsidRPr="007D14FF" w:rsidRDefault="0098198D" w:rsidP="001216EF">
            <w:pPr>
              <w:ind w:right="-35"/>
              <w:rPr>
                <w:rFonts w:ascii="Arial" w:hAnsi="Arial" w:cs="Arial"/>
                <w:b/>
                <w:bCs/>
                <w:sz w:val="16"/>
                <w:szCs w:val="16"/>
                <w:lang w:val="ro-RO"/>
              </w:rPr>
            </w:pPr>
            <w:r w:rsidRPr="007D14FF">
              <w:rPr>
                <w:rFonts w:ascii="Arial" w:hAnsi="Arial" w:cs="Arial"/>
                <w:b/>
                <w:sz w:val="16"/>
                <w:szCs w:val="16"/>
                <w:lang w:val="ro-RO"/>
              </w:rPr>
              <w:t>Comerţul cu amănuntul, cu excepţia autovehiculelor şi motocicletelor</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tcPr>
          <w:p w:rsidR="0098198D" w:rsidRPr="007D14FF" w:rsidRDefault="0098198D" w:rsidP="001216EF">
            <w:pPr>
              <w:ind w:left="-142" w:right="-144"/>
              <w:jc w:val="center"/>
              <w:rPr>
                <w:rFonts w:ascii="Arial" w:hAnsi="Arial" w:cs="Arial"/>
                <w:b/>
                <w:bCs/>
                <w:sz w:val="16"/>
                <w:szCs w:val="16"/>
                <w:lang w:val="ro-RO"/>
              </w:rPr>
            </w:pPr>
            <w:r w:rsidRPr="007D14FF">
              <w:rPr>
                <w:rFonts w:ascii="Arial" w:hAnsi="Arial" w:cs="Arial"/>
                <w:b/>
                <w:bCs/>
                <w:sz w:val="16"/>
                <w:szCs w:val="16"/>
                <w:lang w:val="ro-RO"/>
              </w:rPr>
              <w:t>47.1</w:t>
            </w:r>
          </w:p>
        </w:tc>
        <w:tc>
          <w:tcPr>
            <w:tcW w:w="439" w:type="pct"/>
            <w:shd w:val="clear" w:color="auto" w:fill="auto"/>
            <w:noWrap/>
          </w:tcPr>
          <w:p w:rsidR="0098198D" w:rsidRPr="007D14FF" w:rsidRDefault="0098198D" w:rsidP="001216EF">
            <w:pPr>
              <w:ind w:left="-142" w:right="-77"/>
              <w:jc w:val="center"/>
              <w:rPr>
                <w:rFonts w:ascii="Arial" w:hAnsi="Arial" w:cs="Arial"/>
                <w:sz w:val="16"/>
                <w:szCs w:val="16"/>
                <w:lang w:val="ro-RO"/>
              </w:rPr>
            </w:pP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b/>
                <w:sz w:val="16"/>
                <w:szCs w:val="16"/>
                <w:lang w:val="ro-RO"/>
              </w:rPr>
              <w:t>Comerţul cu amănuntul în magazine nespecializate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47.11</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amănuntul în magazine nespecializate, cu vînzare predominantă de produse alimentare, băuturi şi tutun</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tcPr>
          <w:p w:rsidR="0098198D" w:rsidRPr="007D14FF" w:rsidRDefault="0098198D" w:rsidP="001216EF">
            <w:pPr>
              <w:ind w:left="-142" w:right="-144"/>
              <w:jc w:val="center"/>
              <w:rPr>
                <w:rFonts w:ascii="Arial" w:hAnsi="Arial" w:cs="Arial"/>
                <w:b/>
                <w:bCs/>
                <w:sz w:val="16"/>
                <w:szCs w:val="16"/>
                <w:lang w:val="ro-RO"/>
              </w:rPr>
            </w:pPr>
            <w:r w:rsidRPr="007D14FF">
              <w:rPr>
                <w:rFonts w:ascii="Arial" w:hAnsi="Arial" w:cs="Arial"/>
                <w:b/>
                <w:bCs/>
                <w:sz w:val="16"/>
                <w:szCs w:val="16"/>
                <w:lang w:val="ro-RO"/>
              </w:rPr>
              <w:t>47.2</w:t>
            </w:r>
          </w:p>
        </w:tc>
        <w:tc>
          <w:tcPr>
            <w:tcW w:w="439" w:type="pct"/>
            <w:shd w:val="clear" w:color="auto" w:fill="auto"/>
            <w:noWrap/>
          </w:tcPr>
          <w:p w:rsidR="0098198D" w:rsidRPr="007D14FF" w:rsidRDefault="0098198D" w:rsidP="001216EF">
            <w:pPr>
              <w:ind w:left="-142" w:right="-77"/>
              <w:jc w:val="center"/>
              <w:rPr>
                <w:rFonts w:ascii="Arial" w:hAnsi="Arial" w:cs="Arial"/>
                <w:sz w:val="16"/>
                <w:szCs w:val="16"/>
                <w:lang w:val="ro-RO"/>
              </w:rPr>
            </w:pPr>
          </w:p>
        </w:tc>
        <w:tc>
          <w:tcPr>
            <w:tcW w:w="3023" w:type="pct"/>
            <w:shd w:val="clear" w:color="auto" w:fill="auto"/>
          </w:tcPr>
          <w:p w:rsidR="0098198D" w:rsidRPr="007D14FF" w:rsidRDefault="0098198D" w:rsidP="001216EF">
            <w:pPr>
              <w:ind w:right="-35"/>
              <w:rPr>
                <w:rFonts w:ascii="Arial" w:hAnsi="Arial" w:cs="Arial"/>
                <w:b/>
                <w:sz w:val="16"/>
                <w:szCs w:val="16"/>
                <w:lang w:val="ro-RO"/>
              </w:rPr>
            </w:pPr>
            <w:r w:rsidRPr="007D14FF">
              <w:rPr>
                <w:rFonts w:ascii="Arial" w:hAnsi="Arial" w:cs="Arial"/>
                <w:b/>
                <w:sz w:val="16"/>
                <w:szCs w:val="16"/>
                <w:lang w:val="ro-RO"/>
              </w:rPr>
              <w:t>Comerţul cu amănuntul al produselor alimentare, băuturilor şi al produselor din tutun, în magazine specializate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47.21</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amănuntul al fructelor şi legumelor proaspete în magazine specializate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47.22</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amănuntul al cărnii şi al produselor din carne în magazine specializate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47.23</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amănuntul al peştelui, crustaceelor şi moluştelor în magazine specializate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47.24</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amănuntul al pîinii, produselor de patiserie şi produselor zaharoase în magazine specializate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47.25</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amănuntul al băuturilor în magazine specializate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47.26</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amănuntul al produselor din tutun în magazine specializate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47.29</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amănuntul al altor produse alimentare în magazine specializate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b/>
                <w:bCs/>
                <w:sz w:val="16"/>
                <w:szCs w:val="16"/>
                <w:lang w:val="ro-RO"/>
              </w:rPr>
            </w:pPr>
          </w:p>
        </w:tc>
        <w:tc>
          <w:tcPr>
            <w:tcW w:w="3023" w:type="pct"/>
            <w:shd w:val="clear" w:color="auto" w:fill="auto"/>
          </w:tcPr>
          <w:p w:rsidR="0098198D" w:rsidRPr="007D14FF" w:rsidRDefault="0098198D" w:rsidP="001216EF">
            <w:pPr>
              <w:ind w:right="-35"/>
              <w:rPr>
                <w:rFonts w:ascii="Arial" w:hAnsi="Arial" w:cs="Arial"/>
                <w:sz w:val="16"/>
                <w:szCs w:val="16"/>
                <w:lang w:val="ro-RO"/>
              </w:rPr>
            </w:pP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r w:rsidRPr="007D14FF">
              <w:rPr>
                <w:rFonts w:ascii="Arial" w:hAnsi="Arial" w:cs="Arial"/>
                <w:b/>
                <w:bCs/>
                <w:sz w:val="16"/>
                <w:szCs w:val="16"/>
                <w:lang w:val="ro-RO"/>
              </w:rPr>
              <w:t>47.8</w:t>
            </w: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p>
        </w:tc>
        <w:tc>
          <w:tcPr>
            <w:tcW w:w="3023" w:type="pct"/>
            <w:shd w:val="clear" w:color="auto" w:fill="auto"/>
          </w:tcPr>
          <w:p w:rsidR="0098198D" w:rsidRPr="007D14FF" w:rsidRDefault="0098198D" w:rsidP="001216EF">
            <w:pPr>
              <w:ind w:right="-35"/>
              <w:rPr>
                <w:rFonts w:ascii="Arial" w:hAnsi="Arial" w:cs="Arial"/>
                <w:b/>
                <w:sz w:val="16"/>
                <w:szCs w:val="16"/>
                <w:lang w:val="ro-RO"/>
              </w:rPr>
            </w:pPr>
            <w:r w:rsidRPr="007D14FF">
              <w:rPr>
                <w:rFonts w:ascii="Arial" w:hAnsi="Arial" w:cs="Arial"/>
                <w:b/>
                <w:sz w:val="16"/>
                <w:szCs w:val="16"/>
                <w:lang w:val="ro-RO"/>
              </w:rPr>
              <w:t>Comerţul cu amănuntul efectuat prin standuri, chioşcuri şi pieţe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noWrap/>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47.81</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amănuntul al produselor alimentare, băuturilor şi produselor din tutun efectuat prin standuri, chioşcuri şi pieţe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r w:rsidRPr="007D14FF">
              <w:rPr>
                <w:rFonts w:ascii="Arial" w:hAnsi="Arial" w:cs="Arial"/>
                <w:b/>
                <w:bCs/>
                <w:sz w:val="16"/>
                <w:szCs w:val="16"/>
                <w:lang w:val="ro-RO"/>
              </w:rPr>
              <w:t>47.9</w:t>
            </w: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p>
        </w:tc>
        <w:tc>
          <w:tcPr>
            <w:tcW w:w="3023" w:type="pct"/>
            <w:shd w:val="clear" w:color="auto" w:fill="auto"/>
          </w:tcPr>
          <w:p w:rsidR="0098198D" w:rsidRPr="007D14FF" w:rsidRDefault="0098198D" w:rsidP="001216EF">
            <w:pPr>
              <w:ind w:right="-35"/>
              <w:rPr>
                <w:rFonts w:ascii="Arial" w:hAnsi="Arial" w:cs="Arial"/>
                <w:b/>
                <w:sz w:val="16"/>
                <w:szCs w:val="16"/>
                <w:lang w:val="ro-RO"/>
              </w:rPr>
            </w:pPr>
            <w:r w:rsidRPr="007D14FF">
              <w:rPr>
                <w:rFonts w:ascii="Arial" w:hAnsi="Arial" w:cs="Arial"/>
                <w:b/>
                <w:sz w:val="16"/>
                <w:szCs w:val="16"/>
                <w:lang w:val="ro-RO"/>
              </w:rPr>
              <w:t>Comerţul cu amănuntul care nu se efectuează prin magazine, standuri, chioşcuri şi pieţe</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noWrap/>
          </w:tcPr>
          <w:p w:rsidR="0098198D" w:rsidRPr="007D14FF" w:rsidRDefault="0098198D" w:rsidP="001216EF">
            <w:pPr>
              <w:ind w:left="-142" w:right="-144"/>
              <w:jc w:val="center"/>
              <w:rPr>
                <w:rFonts w:ascii="Arial" w:hAnsi="Arial" w:cs="Arial"/>
                <w:b/>
                <w:bCs/>
                <w:sz w:val="16"/>
                <w:szCs w:val="16"/>
                <w:lang w:val="ro-RO"/>
              </w:rPr>
            </w:pPr>
          </w:p>
        </w:tc>
        <w:tc>
          <w:tcPr>
            <w:tcW w:w="439" w:type="pct"/>
            <w:shd w:val="clear" w:color="auto" w:fill="auto"/>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47.91</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amănuntul prin intermediul caselor de comenzi sau prin Internet</w:t>
            </w:r>
          </w:p>
        </w:tc>
      </w:tr>
      <w:tr w:rsidR="0098198D" w:rsidRPr="00D8013A" w:rsidTr="001216EF">
        <w:trPr>
          <w:trHeight w:val="144"/>
          <w:jc w:val="center"/>
        </w:trPr>
        <w:tc>
          <w:tcPr>
            <w:tcW w:w="575" w:type="pct"/>
            <w:shd w:val="clear" w:color="auto" w:fill="auto"/>
          </w:tcPr>
          <w:p w:rsidR="0098198D" w:rsidRPr="007D14FF" w:rsidRDefault="0098198D" w:rsidP="001216EF">
            <w:pPr>
              <w:ind w:left="-142" w:right="-35"/>
              <w:rPr>
                <w:rFonts w:ascii="Arial" w:hAnsi="Arial" w:cs="Arial"/>
                <w:b/>
                <w:sz w:val="16"/>
                <w:szCs w:val="16"/>
                <w:lang w:val="ro-RO"/>
              </w:rPr>
            </w:pPr>
          </w:p>
        </w:tc>
        <w:tc>
          <w:tcPr>
            <w:tcW w:w="518" w:type="pct"/>
            <w:shd w:val="clear" w:color="auto" w:fill="auto"/>
            <w:noWrap/>
          </w:tcPr>
          <w:p w:rsidR="0098198D" w:rsidRPr="007D14FF" w:rsidRDefault="0098198D" w:rsidP="001216EF">
            <w:pPr>
              <w:ind w:left="-142" w:right="-167"/>
              <w:jc w:val="center"/>
              <w:rPr>
                <w:rFonts w:ascii="Arial" w:hAnsi="Arial" w:cs="Arial"/>
                <w:b/>
                <w:sz w:val="16"/>
                <w:szCs w:val="16"/>
                <w:lang w:val="ro-RO"/>
              </w:rPr>
            </w:pPr>
          </w:p>
        </w:tc>
        <w:tc>
          <w:tcPr>
            <w:tcW w:w="445" w:type="pct"/>
            <w:shd w:val="clear" w:color="auto" w:fill="auto"/>
          </w:tcPr>
          <w:p w:rsidR="0098198D" w:rsidRPr="007D14FF" w:rsidRDefault="0098198D" w:rsidP="001216EF">
            <w:pPr>
              <w:ind w:left="-142" w:right="-144"/>
              <w:rPr>
                <w:rFonts w:ascii="Arial" w:hAnsi="Arial" w:cs="Arial"/>
                <w:b/>
                <w:bCs/>
                <w:sz w:val="16"/>
                <w:szCs w:val="16"/>
                <w:lang w:val="ro-RO"/>
              </w:rPr>
            </w:pPr>
          </w:p>
        </w:tc>
        <w:tc>
          <w:tcPr>
            <w:tcW w:w="439" w:type="pct"/>
            <w:shd w:val="clear" w:color="auto" w:fill="auto"/>
            <w:noWrap/>
          </w:tcPr>
          <w:p w:rsidR="0098198D" w:rsidRPr="007D14FF" w:rsidRDefault="0098198D" w:rsidP="001216EF">
            <w:pPr>
              <w:ind w:left="-142" w:right="-77"/>
              <w:jc w:val="center"/>
              <w:rPr>
                <w:rFonts w:ascii="Arial" w:hAnsi="Arial" w:cs="Arial"/>
                <w:sz w:val="16"/>
                <w:szCs w:val="16"/>
                <w:lang w:val="ro-RO"/>
              </w:rPr>
            </w:pPr>
            <w:r w:rsidRPr="007D14FF">
              <w:rPr>
                <w:rFonts w:ascii="Arial" w:hAnsi="Arial" w:cs="Arial"/>
                <w:sz w:val="16"/>
                <w:szCs w:val="16"/>
                <w:lang w:val="ro-RO"/>
              </w:rPr>
              <w:t>47.99</w:t>
            </w:r>
          </w:p>
        </w:tc>
        <w:tc>
          <w:tcPr>
            <w:tcW w:w="3023" w:type="pct"/>
            <w:shd w:val="clear" w:color="auto" w:fill="auto"/>
          </w:tcPr>
          <w:p w:rsidR="0098198D" w:rsidRPr="007D14FF" w:rsidRDefault="0098198D" w:rsidP="001216EF">
            <w:pPr>
              <w:ind w:right="-35"/>
              <w:rPr>
                <w:rFonts w:ascii="Arial" w:hAnsi="Arial" w:cs="Arial"/>
                <w:sz w:val="16"/>
                <w:szCs w:val="16"/>
                <w:lang w:val="ro-RO"/>
              </w:rPr>
            </w:pPr>
            <w:r w:rsidRPr="007D14FF">
              <w:rPr>
                <w:rFonts w:ascii="Arial" w:hAnsi="Arial" w:cs="Arial"/>
                <w:sz w:val="16"/>
                <w:szCs w:val="16"/>
                <w:lang w:val="ro-RO"/>
              </w:rPr>
              <w:t>Comerţul cu amănuntul efectuat în afara magazinelor, standurilor, chioşcurilor şi pieţelor</w:t>
            </w:r>
          </w:p>
        </w:tc>
      </w:tr>
    </w:tbl>
    <w:p w:rsidR="0098198D" w:rsidRPr="007D14FF" w:rsidRDefault="0098198D" w:rsidP="0098198D">
      <w:pPr>
        <w:rPr>
          <w:rFonts w:ascii="Arial" w:hAnsi="Arial" w:cs="Arial"/>
          <w:b/>
          <w:sz w:val="24"/>
          <w:szCs w:val="24"/>
          <w:lang w:val="ro-RO"/>
        </w:rPr>
      </w:pPr>
    </w:p>
    <w:p w:rsidR="0098198D" w:rsidRPr="007D14FF" w:rsidRDefault="0098198D" w:rsidP="0098198D">
      <w:pPr>
        <w:rPr>
          <w:rFonts w:ascii="Arial" w:hAnsi="Arial" w:cs="Arial"/>
          <w:b/>
          <w:sz w:val="24"/>
          <w:szCs w:val="24"/>
          <w:lang w:val="ro-RO"/>
        </w:rPr>
      </w:pPr>
    </w:p>
    <w:p w:rsidR="0098198D" w:rsidRPr="007D14FF" w:rsidRDefault="0098198D" w:rsidP="0098198D">
      <w:pPr>
        <w:tabs>
          <w:tab w:val="left" w:pos="993"/>
        </w:tabs>
        <w:ind w:firstLine="709"/>
        <w:jc w:val="both"/>
        <w:outlineLvl w:val="0"/>
        <w:rPr>
          <w:rFonts w:ascii="Arial" w:hAnsi="Arial" w:cs="Arial"/>
          <w:sz w:val="24"/>
          <w:szCs w:val="24"/>
          <w:lang w:val="ro-RO"/>
        </w:rPr>
      </w:pPr>
    </w:p>
    <w:p w:rsidR="0098198D" w:rsidRPr="007D14FF" w:rsidRDefault="0098198D" w:rsidP="0098198D">
      <w:pPr>
        <w:tabs>
          <w:tab w:val="left" w:pos="993"/>
        </w:tabs>
        <w:ind w:firstLine="709"/>
        <w:jc w:val="both"/>
        <w:outlineLvl w:val="0"/>
        <w:rPr>
          <w:rFonts w:ascii="Times New Roman" w:hAnsi="Times New Roman" w:cs="Times New Roman"/>
          <w:lang w:val="ro-RO"/>
        </w:rPr>
      </w:pPr>
    </w:p>
    <w:p w:rsidR="0098198D" w:rsidRPr="007D14FF" w:rsidRDefault="0098198D" w:rsidP="0098198D">
      <w:pPr>
        <w:tabs>
          <w:tab w:val="left" w:pos="993"/>
        </w:tabs>
        <w:ind w:firstLine="709"/>
        <w:jc w:val="both"/>
        <w:outlineLvl w:val="0"/>
        <w:rPr>
          <w:rFonts w:ascii="Times New Roman" w:hAnsi="Times New Roman" w:cs="Times New Roman"/>
          <w:lang w:val="ro-RO"/>
        </w:rPr>
      </w:pPr>
    </w:p>
    <w:p w:rsidR="0098198D" w:rsidRPr="007D14FF" w:rsidRDefault="0098198D" w:rsidP="0098198D">
      <w:pPr>
        <w:tabs>
          <w:tab w:val="left" w:pos="993"/>
        </w:tabs>
        <w:ind w:firstLine="709"/>
        <w:jc w:val="both"/>
        <w:outlineLvl w:val="0"/>
        <w:rPr>
          <w:rFonts w:ascii="Times New Roman" w:hAnsi="Times New Roman" w:cs="Times New Roman"/>
          <w:lang w:val="ro-RO"/>
        </w:rPr>
      </w:pPr>
    </w:p>
    <w:p w:rsidR="0098198D" w:rsidRPr="007D14FF" w:rsidRDefault="0098198D" w:rsidP="0098198D">
      <w:pPr>
        <w:tabs>
          <w:tab w:val="left" w:pos="993"/>
        </w:tabs>
        <w:ind w:firstLine="709"/>
        <w:jc w:val="both"/>
        <w:outlineLvl w:val="0"/>
        <w:rPr>
          <w:rFonts w:ascii="Times New Roman" w:hAnsi="Times New Roman" w:cs="Times New Roman"/>
          <w:lang w:val="ro-RO"/>
        </w:rPr>
      </w:pPr>
    </w:p>
    <w:p w:rsidR="0098198D" w:rsidRPr="007D14FF" w:rsidRDefault="0098198D" w:rsidP="0098198D">
      <w:pPr>
        <w:rPr>
          <w:rFonts w:ascii="Times New Roman" w:hAnsi="Times New Roman" w:cs="Times New Roman"/>
          <w:lang w:val="ro-RO"/>
        </w:rPr>
      </w:pPr>
      <w:r w:rsidRPr="007D14FF">
        <w:rPr>
          <w:rFonts w:ascii="Times New Roman" w:hAnsi="Times New Roman" w:cs="Times New Roman"/>
          <w:lang w:val="ro-RO"/>
        </w:rPr>
        <w:br w:type="page"/>
      </w:r>
    </w:p>
    <w:p w:rsidR="0098198D" w:rsidRPr="007D14FF" w:rsidRDefault="0098198D" w:rsidP="0098198D">
      <w:pPr>
        <w:tabs>
          <w:tab w:val="left" w:pos="993"/>
        </w:tabs>
        <w:ind w:firstLine="709"/>
        <w:jc w:val="right"/>
        <w:outlineLvl w:val="0"/>
        <w:rPr>
          <w:rFonts w:ascii="Arial" w:hAnsi="Arial" w:cs="Arial"/>
          <w:color w:val="0070C0"/>
          <w:sz w:val="24"/>
          <w:szCs w:val="24"/>
          <w:lang w:val="ro-RO"/>
        </w:rPr>
      </w:pPr>
      <w:r w:rsidRPr="007D14FF">
        <w:rPr>
          <w:rFonts w:ascii="Arial" w:hAnsi="Arial" w:cs="Arial"/>
          <w:color w:val="0070C0"/>
          <w:sz w:val="24"/>
          <w:szCs w:val="24"/>
          <w:lang w:val="ro-RO"/>
        </w:rPr>
        <w:lastRenderedPageBreak/>
        <w:t>Anexa nr.3</w:t>
      </w:r>
    </w:p>
    <w:p w:rsidR="0098198D" w:rsidRPr="007D14FF" w:rsidRDefault="0098198D" w:rsidP="0098198D">
      <w:pPr>
        <w:tabs>
          <w:tab w:val="left" w:pos="993"/>
        </w:tabs>
        <w:ind w:firstLine="709"/>
        <w:jc w:val="right"/>
        <w:outlineLvl w:val="0"/>
        <w:rPr>
          <w:rFonts w:ascii="Times New Roman" w:eastAsia="Calibri" w:hAnsi="Times New Roman" w:cs="Times New Roman"/>
          <w:lang w:val="ro-RO"/>
        </w:rPr>
      </w:pPr>
      <w:r w:rsidRPr="007D14FF">
        <w:rPr>
          <w:rFonts w:ascii="Times New Roman" w:hAnsi="Times New Roman" w:cs="Times New Roman"/>
          <w:lang w:val="ro-RO"/>
        </w:rPr>
        <w:t xml:space="preserve"> (</w:t>
      </w:r>
      <w:r w:rsidRPr="007D14FF">
        <w:rPr>
          <w:rFonts w:ascii="Times New Roman" w:eastAsia="Calibri" w:hAnsi="Times New Roman" w:cs="Times New Roman"/>
          <w:i/>
          <w:lang w:val="ro-RO"/>
        </w:rPr>
        <w:t>Anexa nr. 2</w:t>
      </w:r>
      <w:r w:rsidRPr="007D14FF">
        <w:rPr>
          <w:rFonts w:ascii="Times New Roman" w:hAnsi="Times New Roman" w:cs="Times New Roman"/>
          <w:i/>
          <w:lang w:val="ro-RO"/>
        </w:rPr>
        <w:t>, legea nr.231 din 23.09.10</w:t>
      </w:r>
      <w:r w:rsidRPr="007D14FF">
        <w:rPr>
          <w:rFonts w:ascii="Times New Roman" w:hAnsi="Times New Roman" w:cs="Times New Roman"/>
          <w:lang w:val="ro-RO"/>
        </w:rPr>
        <w:t>)</w:t>
      </w:r>
    </w:p>
    <w:p w:rsidR="0098198D" w:rsidRPr="007D14FF" w:rsidRDefault="0098198D" w:rsidP="0098198D">
      <w:pPr>
        <w:tabs>
          <w:tab w:val="left" w:pos="993"/>
        </w:tabs>
        <w:ind w:firstLine="709"/>
        <w:jc w:val="both"/>
        <w:outlineLvl w:val="0"/>
        <w:rPr>
          <w:rFonts w:ascii="Times New Roman" w:eastAsia="Calibri" w:hAnsi="Times New Roman" w:cs="Times New Roman"/>
          <w:lang w:val="ro-RO"/>
        </w:rPr>
      </w:pPr>
    </w:p>
    <w:p w:rsidR="0098198D" w:rsidRPr="007D14FF" w:rsidRDefault="0098198D" w:rsidP="0098198D">
      <w:pPr>
        <w:pBdr>
          <w:top w:val="nil"/>
          <w:left w:val="nil"/>
          <w:bottom w:val="nil"/>
          <w:right w:val="nil"/>
          <w:between w:val="nil"/>
          <w:bar w:val="nil"/>
        </w:pBdr>
        <w:jc w:val="both"/>
        <w:outlineLvl w:val="0"/>
        <w:rPr>
          <w:rFonts w:ascii="Times New Roman" w:eastAsia="Arial Unicode MS" w:hAnsi="Times New Roman" w:cs="Times New Roman"/>
          <w:b/>
          <w:bCs/>
          <w:bdr w:val="nil"/>
          <w:lang w:val="ro-RO"/>
        </w:rPr>
      </w:pPr>
      <w:r w:rsidRPr="007D14FF">
        <w:rPr>
          <w:rFonts w:ascii="Times New Roman" w:eastAsia="Arial Unicode MS" w:hAnsi="Times New Roman" w:cs="Times New Roman"/>
          <w:b/>
          <w:bCs/>
          <w:bdr w:val="nil"/>
          <w:lang w:val="ro-RO"/>
        </w:rPr>
        <w:t>NOTIFICARE PRIVIND INIŢIEREA ACTIVITĂŢII DE COMERŢ</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
          <w:bCs/>
          <w:bdr w:val="nil"/>
          <w:lang w:val="ro-RO"/>
        </w:rPr>
        <w:t xml:space="preserve">CĂTRE </w:t>
      </w:r>
      <w:r w:rsidRPr="007D14FF">
        <w:rPr>
          <w:rFonts w:ascii="Times New Roman" w:eastAsia="Arial Unicode MS" w:hAnsi="Times New Roman" w:cs="Times New Roman"/>
          <w:bdr w:val="nil"/>
          <w:lang w:val="ro-RO"/>
        </w:rPr>
        <w:t>[Primăria localităţii]</w:t>
      </w:r>
      <w:r w:rsidRPr="007D14FF">
        <w:rPr>
          <w:rFonts w:ascii="Times New Roman" w:eastAsia="Arial Unicode MS" w:hAnsi="Times New Roman" w:cs="Times New Roman"/>
          <w:bdr w:val="nil"/>
          <w:lang w:val="ro-RO"/>
        </w:rPr>
        <w:tab/>
      </w:r>
      <w:r w:rsidRPr="007D14FF">
        <w:rPr>
          <w:rFonts w:ascii="Times New Roman" w:eastAsia="Arial Unicode MS" w:hAnsi="Times New Roman" w:cs="Times New Roman"/>
          <w:bdr w:val="nil"/>
          <w:lang w:val="ro-RO"/>
        </w:rPr>
        <w:tab/>
      </w:r>
      <w:r w:rsidRPr="007D14FF">
        <w:rPr>
          <w:rFonts w:ascii="Times New Roman" w:eastAsia="Arial Unicode MS" w:hAnsi="Times New Roman" w:cs="Times New Roman"/>
          <w:bdr w:val="nil"/>
          <w:lang w:val="ro-RO"/>
        </w:rPr>
        <w:tab/>
      </w:r>
      <w:r w:rsidRPr="007D14FF">
        <w:rPr>
          <w:rFonts w:ascii="Times New Roman" w:eastAsia="Arial Unicode MS" w:hAnsi="Times New Roman" w:cs="Times New Roman"/>
          <w:bdr w:val="nil"/>
          <w:lang w:val="ro-RO"/>
        </w:rPr>
        <w:tab/>
      </w:r>
      <w:r w:rsidRPr="007D14FF">
        <w:rPr>
          <w:rFonts w:ascii="Times New Roman" w:eastAsia="Arial Unicode MS" w:hAnsi="Times New Roman" w:cs="Times New Roman"/>
          <w:bdr w:val="nil"/>
          <w:lang w:val="ro-RO"/>
        </w:rPr>
        <w:tab/>
      </w:r>
      <w:r w:rsidRPr="007D14FF">
        <w:rPr>
          <w:rFonts w:ascii="Times New Roman" w:eastAsia="Arial Unicode MS" w:hAnsi="Times New Roman" w:cs="Times New Roman"/>
          <w:b/>
          <w:bCs/>
          <w:bdr w:val="nil"/>
          <w:lang w:val="ro-RO"/>
        </w:rPr>
        <w:t>DATA</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p>
    <w:p w:rsidR="0098198D" w:rsidRPr="007D14FF" w:rsidRDefault="0098198D" w:rsidP="0098198D">
      <w:pPr>
        <w:pBdr>
          <w:top w:val="nil"/>
          <w:left w:val="nil"/>
          <w:bottom w:val="nil"/>
          <w:right w:val="nil"/>
          <w:between w:val="nil"/>
          <w:bar w:val="nil"/>
        </w:pBdr>
        <w:jc w:val="both"/>
        <w:outlineLvl w:val="0"/>
        <w:rPr>
          <w:rFonts w:ascii="Times New Roman" w:eastAsia="Arial Unicode MS" w:hAnsi="Times New Roman" w:cs="Times New Roman"/>
          <w:b/>
          <w:bCs/>
          <w:bdr w:val="nil"/>
          <w:lang w:val="ro-RO"/>
        </w:rPr>
      </w:pPr>
      <w:r w:rsidRPr="007D14FF">
        <w:rPr>
          <w:rFonts w:ascii="Times New Roman" w:eastAsia="Arial Unicode MS" w:hAnsi="Times New Roman" w:cs="Times New Roman"/>
          <w:b/>
          <w:bCs/>
          <w:bdr w:val="nil"/>
          <w:lang w:val="ro-RO"/>
        </w:rPr>
        <w:t>DE LA COMERCIANTUL</w:t>
      </w:r>
    </w:p>
    <w:p w:rsidR="0098198D" w:rsidRPr="007D14FF" w:rsidRDefault="0098198D" w:rsidP="0098198D">
      <w:pPr>
        <w:pBdr>
          <w:top w:val="nil"/>
          <w:left w:val="nil"/>
          <w:bottom w:val="nil"/>
          <w:right w:val="nil"/>
          <w:between w:val="nil"/>
          <w:bar w:val="nil"/>
        </w:pBdr>
        <w:jc w:val="both"/>
        <w:outlineLvl w:val="0"/>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Denumirea/numele_____________________________IDNO/IDNP___________</w:t>
      </w:r>
    </w:p>
    <w:p w:rsidR="0098198D" w:rsidRPr="007D14FF" w:rsidRDefault="0098198D" w:rsidP="0098198D">
      <w:pPr>
        <w:pBdr>
          <w:top w:val="nil"/>
          <w:left w:val="nil"/>
          <w:bottom w:val="nil"/>
          <w:right w:val="nil"/>
          <w:between w:val="nil"/>
          <w:bar w:val="nil"/>
        </w:pBdr>
        <w:jc w:val="both"/>
        <w:outlineLvl w:val="0"/>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Sediul/domiciliul____________________________________________________</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Reprezentat de_________________________în calitate de__________________</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Tel.___________________Fax___________________E-mail________________</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
          <w:bdr w:val="nil"/>
          <w:lang w:val="ro-RO"/>
        </w:rPr>
      </w:pPr>
    </w:p>
    <w:p w:rsidR="0098198D" w:rsidRPr="007D14FF" w:rsidRDefault="0098198D" w:rsidP="0098198D">
      <w:pPr>
        <w:pBdr>
          <w:top w:val="nil"/>
          <w:left w:val="nil"/>
          <w:bottom w:val="nil"/>
          <w:right w:val="nil"/>
          <w:between w:val="nil"/>
          <w:bar w:val="nil"/>
        </w:pBdr>
        <w:jc w:val="both"/>
        <w:outlineLvl w:val="0"/>
        <w:rPr>
          <w:rFonts w:ascii="Times New Roman" w:eastAsia="Arial Unicode MS" w:hAnsi="Times New Roman" w:cs="Times New Roman"/>
          <w:b/>
          <w:bdr w:val="nil"/>
          <w:lang w:val="ro-RO"/>
        </w:rPr>
      </w:pPr>
      <w:r w:rsidRPr="007D14FF">
        <w:rPr>
          <w:rFonts w:ascii="Times New Roman" w:eastAsia="Arial Unicode MS" w:hAnsi="Times New Roman" w:cs="Times New Roman"/>
          <w:b/>
          <w:bdr w:val="nil"/>
          <w:lang w:val="ro-RO"/>
        </w:rPr>
        <w:t>Notificăm privind iniţierea activităţii de comerţ în următoarele condiţii:</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i/>
          <w:iCs/>
          <w:bdr w:val="nil"/>
          <w:lang w:val="ro-RO"/>
        </w:rPr>
      </w:pPr>
      <w:r w:rsidRPr="007D14FF">
        <w:rPr>
          <w:rFonts w:ascii="Times New Roman" w:eastAsia="Arial Unicode MS" w:hAnsi="Times New Roman" w:cs="Times New Roman"/>
          <w:i/>
          <w:iCs/>
          <w:bdr w:val="nil"/>
          <w:lang w:val="ro-RO"/>
        </w:rPr>
        <w:t>Pentru unitate comercială</w:t>
      </w:r>
      <w:r w:rsidRPr="007D14FF">
        <w:rPr>
          <w:rFonts w:ascii="Times New Roman" w:eastAsia="Arial Unicode MS" w:hAnsi="Times New Roman" w:cs="Times New Roman"/>
          <w:i/>
          <w:iCs/>
          <w:bdr w:val="nil"/>
          <w:lang w:val="ro-RO"/>
        </w:rPr>
        <w:tab/>
      </w:r>
      <w:r w:rsidRPr="007D14FF">
        <w:rPr>
          <w:rFonts w:ascii="Times New Roman" w:eastAsia="Arial Unicode MS" w:hAnsi="Times New Roman" w:cs="Times New Roman"/>
          <w:i/>
          <w:iCs/>
          <w:bdr w:val="nil"/>
          <w:lang w:val="ro-RO"/>
        </w:rPr>
        <w:tab/>
      </w:r>
      <w:r w:rsidRPr="007D14FF">
        <w:rPr>
          <w:rFonts w:ascii="Times New Roman" w:eastAsia="Arial Unicode MS" w:hAnsi="Times New Roman" w:cs="Times New Roman"/>
          <w:i/>
          <w:iCs/>
          <w:bdr w:val="nil"/>
          <w:lang w:val="ro-RO"/>
        </w:rPr>
        <w:tab/>
        <w:t>Pentru loc de vînzare</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Adresa______________________</w:t>
      </w:r>
      <w:r w:rsidRPr="007D14FF">
        <w:rPr>
          <w:rFonts w:ascii="Times New Roman" w:eastAsia="Arial Unicode MS" w:hAnsi="Times New Roman" w:cs="Times New Roman"/>
          <w:bdr w:val="nil"/>
          <w:lang w:val="ro-RO"/>
        </w:rPr>
        <w:tab/>
        <w:t>Adresa___________________________</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Denumirea____________________</w:t>
      </w:r>
      <w:r w:rsidRPr="007D14FF">
        <w:rPr>
          <w:rFonts w:ascii="Times New Roman" w:eastAsia="Arial Unicode MS" w:hAnsi="Times New Roman" w:cs="Times New Roman"/>
          <w:bdr w:val="nil"/>
          <w:lang w:val="ro-RO"/>
        </w:rPr>
        <w:tab/>
        <w:t>Amplasare________________________</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Tipul _______________________</w:t>
      </w:r>
      <w:r w:rsidRPr="007D14FF">
        <w:rPr>
          <w:rFonts w:ascii="Times New Roman" w:eastAsia="Arial Unicode MS" w:hAnsi="Times New Roman" w:cs="Times New Roman"/>
          <w:bdr w:val="nil"/>
          <w:lang w:val="ro-RO"/>
        </w:rPr>
        <w:tab/>
        <w:t>Tipul____________________________</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Suprafaţa comercială (m</w:t>
      </w:r>
      <w:r w:rsidRPr="007D14FF">
        <w:rPr>
          <w:rFonts w:ascii="Times New Roman" w:eastAsia="Arial Unicode MS" w:hAnsi="Times New Roman" w:cs="Times New Roman"/>
          <w:bdr w:val="nil"/>
          <w:vertAlign w:val="superscript"/>
          <w:lang w:val="ro-RO"/>
        </w:rPr>
        <w:t>2</w:t>
      </w:r>
      <w:r w:rsidRPr="007D14FF">
        <w:rPr>
          <w:rFonts w:ascii="Times New Roman" w:eastAsia="Arial Unicode MS" w:hAnsi="Times New Roman" w:cs="Times New Roman"/>
          <w:bdr w:val="nil"/>
          <w:lang w:val="ro-RO"/>
        </w:rPr>
        <w:t>)____</w:t>
      </w:r>
      <w:r w:rsidRPr="007D14FF">
        <w:rPr>
          <w:rFonts w:ascii="Times New Roman" w:eastAsia="Arial Unicode MS" w:hAnsi="Times New Roman" w:cs="Times New Roman"/>
          <w:bdr w:val="nil"/>
          <w:lang w:val="ro-RO"/>
        </w:rPr>
        <w:tab/>
      </w:r>
      <w:r w:rsidRPr="007D14FF">
        <w:rPr>
          <w:rFonts w:ascii="Times New Roman" w:eastAsia="Arial Unicode MS" w:hAnsi="Times New Roman" w:cs="Times New Roman"/>
          <w:bdr w:val="nil"/>
          <w:lang w:val="ro-RO"/>
        </w:rPr>
        <w:tab/>
        <w:t>Suprafaţa comercială (m</w:t>
      </w:r>
      <w:r w:rsidRPr="007D14FF">
        <w:rPr>
          <w:rFonts w:ascii="Times New Roman" w:eastAsia="Arial Unicode MS" w:hAnsi="Times New Roman" w:cs="Times New Roman"/>
          <w:bdr w:val="nil"/>
          <w:vertAlign w:val="superscript"/>
          <w:lang w:val="ro-RO"/>
        </w:rPr>
        <w:t>2</w:t>
      </w:r>
      <w:r w:rsidRPr="007D14FF">
        <w:rPr>
          <w:rFonts w:ascii="Times New Roman" w:eastAsia="Arial Unicode MS" w:hAnsi="Times New Roman" w:cs="Times New Roman"/>
          <w:bdr w:val="nil"/>
          <w:lang w:val="ro-RO"/>
        </w:rPr>
        <w:t>)________</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i/>
          <w:bdr w:val="nil"/>
          <w:lang w:val="ro-RO"/>
        </w:rPr>
      </w:pPr>
      <w:r w:rsidRPr="007D14FF">
        <w:rPr>
          <w:rFonts w:ascii="Times New Roman" w:eastAsia="Arial Unicode MS" w:hAnsi="Times New Roman" w:cs="Times New Roman"/>
          <w:i/>
          <w:bdr w:val="nil"/>
          <w:lang w:val="ro-RO"/>
        </w:rPr>
        <w:t>Activităţi de comerţ desfăşurate:</w:t>
      </w:r>
    </w:p>
    <w:p w:rsidR="0098198D" w:rsidRPr="007D14FF" w:rsidRDefault="0098198D" w:rsidP="0098198D">
      <w:pPr>
        <w:pBdr>
          <w:top w:val="nil"/>
          <w:left w:val="nil"/>
          <w:bottom w:val="nil"/>
          <w:right w:val="nil"/>
          <w:between w:val="nil"/>
          <w:bar w:val="nil"/>
        </w:pBdr>
        <w:jc w:val="both"/>
        <w:outlineLvl w:val="0"/>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_________________________________________Codul CAEM_____________</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_________________________________________Codul CAEM_____________</w:t>
      </w:r>
    </w:p>
    <w:p w:rsidR="0098198D" w:rsidRPr="007D14FF" w:rsidRDefault="0098198D" w:rsidP="0098198D">
      <w:pPr>
        <w:pBdr>
          <w:top w:val="nil"/>
          <w:left w:val="nil"/>
          <w:bottom w:val="nil"/>
          <w:right w:val="nil"/>
          <w:between w:val="nil"/>
          <w:bar w:val="nil"/>
        </w:pBdr>
        <w:jc w:val="both"/>
        <w:outlineLvl w:val="0"/>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_________________________________________Codul CAEM_____________</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p>
    <w:p w:rsidR="0098198D" w:rsidRPr="007D14FF" w:rsidRDefault="0098198D" w:rsidP="0098198D">
      <w:pPr>
        <w:pStyle w:val="Body"/>
        <w:jc w:val="both"/>
        <w:rPr>
          <w:rFonts w:ascii="Times New Roman" w:hAnsi="Times New Roman" w:cs="Times New Roman"/>
          <w:i/>
          <w:color w:val="auto"/>
          <w:lang w:val="ro-RO"/>
        </w:rPr>
      </w:pPr>
      <w:r w:rsidRPr="007D14FF">
        <w:rPr>
          <w:rFonts w:ascii="Times New Roman" w:hAnsi="Times New Roman" w:cs="Times New Roman"/>
          <w:i/>
          <w:color w:val="auto"/>
          <w:lang w:val="ro-RO"/>
        </w:rPr>
        <w:t>Pentru unităţile de alimentaţie publică:</w:t>
      </w:r>
    </w:p>
    <w:p w:rsidR="0098198D" w:rsidRPr="007D14FF" w:rsidRDefault="0098198D" w:rsidP="0098198D">
      <w:pPr>
        <w:pStyle w:val="Body"/>
        <w:jc w:val="both"/>
        <w:rPr>
          <w:rFonts w:ascii="Times New Roman" w:hAnsi="Times New Roman" w:cs="Times New Roman"/>
          <w:color w:val="auto"/>
          <w:lang w:val="ro-RO"/>
        </w:rPr>
      </w:pPr>
      <w:r w:rsidRPr="007D14FF">
        <w:rPr>
          <w:rFonts w:ascii="Times New Roman" w:hAnsi="Times New Roman" w:cs="Times New Roman"/>
          <w:color w:val="auto"/>
          <w:lang w:val="ro-RO"/>
        </w:rPr>
        <w:t>capacitatea unităţii comerciale (numărul de locuri/persoane)__________________,</w:t>
      </w:r>
    </w:p>
    <w:p w:rsidR="0098198D" w:rsidRPr="007D14FF" w:rsidRDefault="0098198D" w:rsidP="0098198D">
      <w:pPr>
        <w:pStyle w:val="Body"/>
        <w:jc w:val="both"/>
        <w:rPr>
          <w:rFonts w:ascii="Times New Roman" w:hAnsi="Times New Roman" w:cs="Times New Roman"/>
          <w:color w:val="auto"/>
          <w:lang w:val="ro-RO"/>
        </w:rPr>
      </w:pPr>
      <w:r w:rsidRPr="007D14FF">
        <w:rPr>
          <w:rFonts w:ascii="Times New Roman" w:hAnsi="Times New Roman" w:cs="Times New Roman"/>
          <w:color w:val="auto"/>
          <w:lang w:val="ro-RO"/>
        </w:rPr>
        <w:t>inclusiv la terasă (numărul de locuri/persoane)_____________________________</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iCs/>
          <w:bdr w:val="nil"/>
          <w:lang w:val="ro-RO"/>
        </w:rPr>
      </w:pP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iCs/>
          <w:bdr w:val="nil"/>
          <w:lang w:val="ro-RO"/>
        </w:rPr>
      </w:pPr>
      <w:r w:rsidRPr="007D14FF">
        <w:rPr>
          <w:rFonts w:ascii="Times New Roman" w:eastAsia="Arial Unicode MS" w:hAnsi="Times New Roman" w:cs="Times New Roman"/>
          <w:iCs/>
          <w:bdr w:val="nil"/>
          <w:lang w:val="ro-RO"/>
        </w:rPr>
        <w:t>Comercializarea producţiei alcoolice</w:t>
      </w:r>
      <w:r w:rsidRPr="007D14FF">
        <w:rPr>
          <w:rFonts w:ascii="Times New Roman" w:eastAsia="Arial Unicode MS" w:hAnsi="Times New Roman" w:cs="Times New Roman"/>
          <w:iCs/>
          <w:bdr w:val="nil"/>
          <w:lang w:val="ro-RO"/>
        </w:rPr>
        <w:tab/>
      </w:r>
      <w:r w:rsidRPr="007D14FF">
        <w:rPr>
          <w:rFonts w:ascii="Times New Roman" w:eastAsia="Arial Unicode MS" w:hAnsi="Times New Roman" w:cs="Times New Roman"/>
          <w:iCs/>
          <w:bdr w:val="nil"/>
          <w:lang w:val="ro-RO"/>
        </w:rPr>
        <w:tab/>
      </w:r>
      <w:r w:rsidRPr="007D14FF">
        <w:rPr>
          <w:rFonts w:ascii="Times New Roman" w:eastAsia="Arial Unicode MS" w:hAnsi="Times New Roman" w:cs="Times New Roman"/>
          <w:iCs/>
          <w:bdr w:val="nil"/>
          <w:lang w:val="ro-RO"/>
        </w:rPr>
        <w:tab/>
        <w:t>DA/NU</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iCs/>
          <w:bdr w:val="nil"/>
          <w:lang w:val="ro-RO"/>
        </w:rPr>
      </w:pP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iCs/>
          <w:bdr w:val="nil"/>
          <w:lang w:val="ro-RO"/>
        </w:rPr>
      </w:pPr>
      <w:r w:rsidRPr="007D14FF">
        <w:rPr>
          <w:rFonts w:ascii="Times New Roman" w:eastAsia="Arial Unicode MS" w:hAnsi="Times New Roman" w:cs="Times New Roman"/>
          <w:iCs/>
          <w:bdr w:val="nil"/>
          <w:lang w:val="ro-RO"/>
        </w:rPr>
        <w:t>Comercializarea berii</w:t>
      </w:r>
      <w:r w:rsidRPr="007D14FF">
        <w:rPr>
          <w:rFonts w:ascii="Times New Roman" w:eastAsia="Arial Unicode MS" w:hAnsi="Times New Roman" w:cs="Times New Roman"/>
          <w:iCs/>
          <w:bdr w:val="nil"/>
          <w:lang w:val="ro-RO"/>
        </w:rPr>
        <w:tab/>
      </w:r>
      <w:r w:rsidRPr="007D14FF">
        <w:rPr>
          <w:rFonts w:ascii="Times New Roman" w:eastAsia="Arial Unicode MS" w:hAnsi="Times New Roman" w:cs="Times New Roman"/>
          <w:iCs/>
          <w:bdr w:val="nil"/>
          <w:lang w:val="ro-RO"/>
        </w:rPr>
        <w:tab/>
      </w:r>
      <w:r w:rsidRPr="007D14FF">
        <w:rPr>
          <w:rFonts w:ascii="Times New Roman" w:eastAsia="Arial Unicode MS" w:hAnsi="Times New Roman" w:cs="Times New Roman"/>
          <w:iCs/>
          <w:bdr w:val="nil"/>
          <w:lang w:val="ro-RO"/>
        </w:rPr>
        <w:tab/>
      </w:r>
      <w:r w:rsidRPr="007D14FF">
        <w:rPr>
          <w:rFonts w:ascii="Times New Roman" w:eastAsia="Arial Unicode MS" w:hAnsi="Times New Roman" w:cs="Times New Roman"/>
          <w:iCs/>
          <w:bdr w:val="nil"/>
          <w:lang w:val="ro-RO"/>
        </w:rPr>
        <w:tab/>
      </w:r>
      <w:r w:rsidRPr="007D14FF">
        <w:rPr>
          <w:rFonts w:ascii="Times New Roman" w:eastAsia="Arial Unicode MS" w:hAnsi="Times New Roman" w:cs="Times New Roman"/>
          <w:iCs/>
          <w:bdr w:val="nil"/>
          <w:lang w:val="ro-RO"/>
        </w:rPr>
        <w:tab/>
        <w:t>DA/NU</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iCs/>
          <w:bdr w:val="nil"/>
          <w:lang w:val="ro-RO"/>
        </w:rPr>
      </w:pP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iCs/>
          <w:bdr w:val="nil"/>
          <w:lang w:val="ro-RO"/>
        </w:rPr>
        <w:t>Comercializarea produselor din tutun</w:t>
      </w:r>
      <w:r w:rsidRPr="007D14FF">
        <w:rPr>
          <w:rFonts w:ascii="Times New Roman" w:eastAsia="Arial Unicode MS" w:hAnsi="Times New Roman" w:cs="Times New Roman"/>
          <w:iCs/>
          <w:bdr w:val="nil"/>
          <w:lang w:val="ro-RO"/>
        </w:rPr>
        <w:tab/>
      </w:r>
      <w:r w:rsidRPr="007D14FF">
        <w:rPr>
          <w:rFonts w:ascii="Times New Roman" w:eastAsia="Arial Unicode MS" w:hAnsi="Times New Roman" w:cs="Times New Roman"/>
          <w:iCs/>
          <w:bdr w:val="nil"/>
          <w:lang w:val="ro-RO"/>
        </w:rPr>
        <w:tab/>
      </w:r>
      <w:r w:rsidRPr="007D14FF">
        <w:rPr>
          <w:rFonts w:ascii="Times New Roman" w:eastAsia="Arial Unicode MS" w:hAnsi="Times New Roman" w:cs="Times New Roman"/>
          <w:iCs/>
          <w:bdr w:val="nil"/>
          <w:lang w:val="ro-RO"/>
        </w:rPr>
        <w:tab/>
        <w:t>DA/NU</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iCs/>
          <w:bdr w:val="nil"/>
          <w:lang w:val="ro-RO"/>
        </w:rPr>
      </w:pPr>
      <w:r w:rsidRPr="007D14FF">
        <w:rPr>
          <w:rFonts w:ascii="Times New Roman" w:eastAsia="Arial Unicode MS" w:hAnsi="Times New Roman" w:cs="Times New Roman"/>
          <w:iCs/>
          <w:bdr w:val="nil"/>
          <w:lang w:val="ro-RO"/>
        </w:rPr>
        <w:t>Desfăşurarea comerţului ambulant</w:t>
      </w:r>
      <w:r w:rsidRPr="007D14FF">
        <w:rPr>
          <w:rFonts w:ascii="Times New Roman" w:eastAsia="Arial Unicode MS" w:hAnsi="Times New Roman" w:cs="Times New Roman"/>
          <w:iCs/>
          <w:bdr w:val="nil"/>
          <w:lang w:val="ro-RO"/>
        </w:rPr>
        <w:tab/>
      </w:r>
      <w:r w:rsidRPr="007D14FF">
        <w:rPr>
          <w:rFonts w:ascii="Times New Roman" w:eastAsia="Arial Unicode MS" w:hAnsi="Times New Roman" w:cs="Times New Roman"/>
          <w:iCs/>
          <w:bdr w:val="nil"/>
          <w:lang w:val="ro-RO"/>
        </w:rPr>
        <w:tab/>
      </w:r>
      <w:r w:rsidRPr="007D14FF">
        <w:rPr>
          <w:rFonts w:ascii="Times New Roman" w:eastAsia="Arial Unicode MS" w:hAnsi="Times New Roman" w:cs="Times New Roman"/>
          <w:iCs/>
          <w:bdr w:val="nil"/>
          <w:lang w:val="ro-RO"/>
        </w:rPr>
        <w:tab/>
        <w:t>DA/NU</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Comercializarea prin intermediul unităţii mobile</w:t>
      </w:r>
      <w:r w:rsidRPr="007D14FF">
        <w:rPr>
          <w:rFonts w:ascii="Times New Roman" w:eastAsia="Arial Unicode MS" w:hAnsi="Times New Roman" w:cs="Times New Roman"/>
          <w:bdr w:val="nil"/>
          <w:lang w:val="ro-RO"/>
        </w:rPr>
        <w:tab/>
      </w:r>
      <w:r w:rsidRPr="007D14FF">
        <w:rPr>
          <w:rFonts w:ascii="Times New Roman" w:eastAsia="Arial Unicode MS" w:hAnsi="Times New Roman" w:cs="Times New Roman"/>
          <w:iCs/>
          <w:bdr w:val="nil"/>
          <w:lang w:val="ro-RO"/>
        </w:rPr>
        <w:t>DA/NU</w:t>
      </w:r>
    </w:p>
    <w:p w:rsidR="0098198D" w:rsidRPr="007D14FF" w:rsidRDefault="0098198D" w:rsidP="0098198D">
      <w:pPr>
        <w:pStyle w:val="Body"/>
        <w:jc w:val="both"/>
        <w:rPr>
          <w:rFonts w:ascii="Times New Roman" w:hAnsi="Times New Roman" w:cs="Times New Roman"/>
          <w:b/>
          <w:color w:val="auto"/>
          <w:lang w:val="ro-RO"/>
        </w:rPr>
      </w:pPr>
    </w:p>
    <w:p w:rsidR="0098198D" w:rsidRPr="007D14FF" w:rsidRDefault="0098198D" w:rsidP="0098198D">
      <w:pPr>
        <w:pStyle w:val="Body"/>
        <w:jc w:val="both"/>
        <w:outlineLvl w:val="0"/>
        <w:rPr>
          <w:rFonts w:ascii="Times New Roman" w:hAnsi="Times New Roman" w:cs="Times New Roman"/>
          <w:i/>
          <w:color w:val="auto"/>
          <w:lang w:val="ro-RO"/>
        </w:rPr>
      </w:pPr>
      <w:r w:rsidRPr="007D14FF">
        <w:rPr>
          <w:rFonts w:ascii="Times New Roman" w:hAnsi="Times New Roman" w:cs="Times New Roman"/>
          <w:i/>
          <w:color w:val="auto"/>
          <w:lang w:val="ro-RO"/>
        </w:rPr>
        <w:t>Date privind unitatea mobilă</w:t>
      </w:r>
    </w:p>
    <w:p w:rsidR="0098198D" w:rsidRPr="007D14FF" w:rsidRDefault="0098198D" w:rsidP="0098198D">
      <w:pPr>
        <w:pStyle w:val="Body"/>
        <w:jc w:val="both"/>
        <w:rPr>
          <w:rFonts w:ascii="Times New Roman" w:hAnsi="Times New Roman" w:cs="Times New Roman"/>
          <w:i/>
          <w:color w:val="auto"/>
          <w:lang w:val="ro-RO"/>
        </w:rPr>
      </w:pPr>
      <w:r w:rsidRPr="007D14FF">
        <w:rPr>
          <w:rFonts w:ascii="Times New Roman" w:hAnsi="Times New Roman" w:cs="Times New Roman"/>
          <w:i/>
          <w:color w:val="auto"/>
          <w:lang w:val="ro-RO"/>
        </w:rPr>
        <w:t>(la desfăşurarea activităţii de comerţ prin intermediul unităţii mobile):</w:t>
      </w:r>
    </w:p>
    <w:p w:rsidR="0098198D" w:rsidRPr="007D14FF" w:rsidRDefault="0098198D" w:rsidP="0098198D">
      <w:pPr>
        <w:pStyle w:val="Body"/>
        <w:jc w:val="both"/>
        <w:rPr>
          <w:rFonts w:ascii="Times New Roman" w:hAnsi="Times New Roman" w:cs="Times New Roman"/>
          <w:color w:val="auto"/>
          <w:lang w:val="ro-RO"/>
        </w:rPr>
      </w:pPr>
      <w:r w:rsidRPr="007D14FF">
        <w:rPr>
          <w:rFonts w:ascii="Times New Roman" w:hAnsi="Times New Roman" w:cs="Times New Roman"/>
          <w:color w:val="auto"/>
          <w:lang w:val="ro-RO"/>
        </w:rPr>
        <w:t>Tipul _____________</w:t>
      </w:r>
    </w:p>
    <w:p w:rsidR="0098198D" w:rsidRPr="007D14FF" w:rsidRDefault="0098198D" w:rsidP="0098198D">
      <w:pPr>
        <w:pStyle w:val="Body"/>
        <w:jc w:val="both"/>
        <w:rPr>
          <w:rFonts w:ascii="Times New Roman" w:hAnsi="Times New Roman" w:cs="Times New Roman"/>
          <w:color w:val="auto"/>
          <w:lang w:val="ro-RO"/>
        </w:rPr>
      </w:pPr>
      <w:r w:rsidRPr="007D14FF">
        <w:rPr>
          <w:rFonts w:ascii="Times New Roman" w:hAnsi="Times New Roman" w:cs="Times New Roman"/>
          <w:color w:val="auto"/>
          <w:lang w:val="ro-RO"/>
        </w:rPr>
        <w:t>Lungimea__________ Lăţimea________       Înălţimea ______________________</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
          <w:bdr w:val="nil"/>
          <w:lang w:val="ro-RO"/>
        </w:rPr>
      </w:pP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Comercializarea prin aparat comercial</w:t>
      </w:r>
      <w:r w:rsidRPr="007D14FF">
        <w:rPr>
          <w:rFonts w:ascii="Times New Roman" w:eastAsia="Arial Unicode MS" w:hAnsi="Times New Roman" w:cs="Times New Roman"/>
          <w:bdr w:val="nil"/>
          <w:lang w:val="ro-RO"/>
        </w:rPr>
        <w:tab/>
      </w:r>
      <w:r w:rsidRPr="007D14FF">
        <w:rPr>
          <w:rFonts w:ascii="Times New Roman" w:eastAsia="Arial Unicode MS" w:hAnsi="Times New Roman" w:cs="Times New Roman"/>
          <w:bdr w:val="nil"/>
          <w:lang w:val="ro-RO"/>
        </w:rPr>
        <w:tab/>
      </w:r>
      <w:r w:rsidRPr="007D14FF">
        <w:rPr>
          <w:rFonts w:ascii="Times New Roman" w:eastAsia="Arial Unicode MS" w:hAnsi="Times New Roman" w:cs="Times New Roman"/>
          <w:bdr w:val="nil"/>
          <w:lang w:val="ro-RO"/>
        </w:rPr>
        <w:tab/>
      </w:r>
      <w:r w:rsidRPr="007D14FF">
        <w:rPr>
          <w:rFonts w:ascii="Times New Roman" w:eastAsia="Arial Unicode MS" w:hAnsi="Times New Roman" w:cs="Times New Roman"/>
          <w:iCs/>
          <w:bdr w:val="nil"/>
          <w:lang w:val="ro-RO"/>
        </w:rPr>
        <w:t>DA/NU</w:t>
      </w:r>
    </w:p>
    <w:p w:rsidR="0098198D" w:rsidRPr="007D14FF" w:rsidRDefault="0098198D" w:rsidP="0098198D">
      <w:pPr>
        <w:pStyle w:val="Body"/>
        <w:jc w:val="both"/>
        <w:rPr>
          <w:rFonts w:ascii="Times New Roman" w:hAnsi="Times New Roman" w:cs="Times New Roman"/>
          <w:b/>
          <w:color w:val="auto"/>
          <w:lang w:val="ro-RO"/>
        </w:rPr>
      </w:pPr>
    </w:p>
    <w:p w:rsidR="0098198D" w:rsidRPr="007D14FF" w:rsidRDefault="0098198D" w:rsidP="0098198D">
      <w:pPr>
        <w:pStyle w:val="Body"/>
        <w:jc w:val="both"/>
        <w:outlineLvl w:val="0"/>
        <w:rPr>
          <w:rFonts w:ascii="Times New Roman" w:hAnsi="Times New Roman" w:cs="Times New Roman"/>
          <w:i/>
          <w:color w:val="auto"/>
          <w:lang w:val="ro-RO"/>
        </w:rPr>
      </w:pPr>
      <w:r w:rsidRPr="007D14FF">
        <w:rPr>
          <w:rFonts w:ascii="Times New Roman" w:hAnsi="Times New Roman" w:cs="Times New Roman"/>
          <w:i/>
          <w:color w:val="auto"/>
          <w:lang w:val="ro-RO"/>
        </w:rPr>
        <w:t>Date privind aparatul comercial</w:t>
      </w:r>
    </w:p>
    <w:p w:rsidR="0098198D" w:rsidRPr="007D14FF" w:rsidRDefault="0098198D" w:rsidP="0098198D">
      <w:pPr>
        <w:pStyle w:val="Body"/>
        <w:jc w:val="both"/>
        <w:rPr>
          <w:rFonts w:ascii="Times New Roman" w:hAnsi="Times New Roman" w:cs="Times New Roman"/>
          <w:i/>
          <w:color w:val="auto"/>
          <w:lang w:val="ro-RO"/>
        </w:rPr>
      </w:pPr>
      <w:r w:rsidRPr="007D14FF">
        <w:rPr>
          <w:rFonts w:ascii="Times New Roman" w:hAnsi="Times New Roman" w:cs="Times New Roman"/>
          <w:i/>
          <w:color w:val="auto"/>
          <w:lang w:val="ro-RO"/>
        </w:rPr>
        <w:t>(la desfăşurarea activităţii de comerţ prin aparat comercial):</w:t>
      </w:r>
    </w:p>
    <w:p w:rsidR="0098198D" w:rsidRPr="007D14FF" w:rsidRDefault="0098198D" w:rsidP="0098198D">
      <w:pPr>
        <w:pStyle w:val="Body"/>
        <w:jc w:val="both"/>
        <w:rPr>
          <w:rFonts w:ascii="Times New Roman" w:hAnsi="Times New Roman" w:cs="Times New Roman"/>
          <w:color w:val="auto"/>
          <w:lang w:val="ro-RO"/>
        </w:rPr>
      </w:pPr>
      <w:r w:rsidRPr="007D14FF">
        <w:rPr>
          <w:rFonts w:ascii="Times New Roman" w:hAnsi="Times New Roman" w:cs="Times New Roman"/>
          <w:color w:val="auto"/>
          <w:lang w:val="ro-RO"/>
        </w:rPr>
        <w:t xml:space="preserve">Numărul de aparate ________  </w:t>
      </w:r>
    </w:p>
    <w:p w:rsidR="0098198D" w:rsidRPr="007D14FF" w:rsidRDefault="0098198D" w:rsidP="0098198D">
      <w:pPr>
        <w:pStyle w:val="Body"/>
        <w:jc w:val="both"/>
        <w:rPr>
          <w:rFonts w:ascii="Times New Roman" w:hAnsi="Times New Roman" w:cs="Times New Roman"/>
          <w:color w:val="auto"/>
          <w:lang w:val="ro-RO"/>
        </w:rPr>
      </w:pPr>
      <w:r w:rsidRPr="007D14FF">
        <w:rPr>
          <w:rFonts w:ascii="Times New Roman" w:hAnsi="Times New Roman" w:cs="Times New Roman"/>
          <w:color w:val="auto"/>
          <w:lang w:val="ro-RO"/>
        </w:rPr>
        <w:t>Lungimea___________Lăţimea___________        Înălţimea __________________</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
          <w:bdr w:val="nil"/>
          <w:lang w:val="ro-RO"/>
        </w:rPr>
      </w:pP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i/>
          <w:bdr w:val="nil"/>
          <w:lang w:val="ro-RO"/>
        </w:rPr>
      </w:pPr>
      <w:r w:rsidRPr="007D14FF">
        <w:rPr>
          <w:rFonts w:ascii="Times New Roman" w:eastAsia="Arial Unicode MS" w:hAnsi="Times New Roman" w:cs="Times New Roman"/>
          <w:i/>
          <w:bdr w:val="nil"/>
          <w:lang w:val="ro-RO"/>
        </w:rPr>
        <w:t>Anexe:</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_________________________________________________</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_________________________________________________</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
          <w:bdr w:val="nil"/>
          <w:lang w:val="ro-RO"/>
        </w:rPr>
      </w:pPr>
    </w:p>
    <w:p w:rsidR="0098198D" w:rsidRPr="007D14FF" w:rsidRDefault="0098198D" w:rsidP="0098198D">
      <w:pPr>
        <w:pBdr>
          <w:top w:val="nil"/>
          <w:left w:val="nil"/>
          <w:bottom w:val="nil"/>
          <w:right w:val="nil"/>
          <w:between w:val="nil"/>
          <w:bar w:val="nil"/>
        </w:pBdr>
        <w:jc w:val="both"/>
        <w:outlineLvl w:val="0"/>
        <w:rPr>
          <w:rFonts w:ascii="Times New Roman" w:eastAsia="Arial Unicode MS" w:hAnsi="Times New Roman" w:cs="Times New Roman"/>
          <w:bdr w:val="nil"/>
          <w:lang w:val="ro-RO"/>
        </w:rPr>
      </w:pPr>
      <w:r w:rsidRPr="007D14FF">
        <w:rPr>
          <w:rFonts w:ascii="Times New Roman" w:eastAsia="Arial Unicode MS" w:hAnsi="Times New Roman" w:cs="Times New Roman"/>
          <w:b/>
          <w:bdr w:val="nil"/>
          <w:lang w:val="ro-RO"/>
        </w:rPr>
        <w:t>Declar pe propria răspundere că:</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1) datele indicate în prezenta notificare şi în anexe sînt veridice şi corecte;</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2) întrunesc condițiile legislaţiei în domeniul activităţii de comerţ.</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
          <w:bdr w:val="nil"/>
          <w:lang w:val="ro-RO"/>
        </w:rPr>
      </w:pPr>
    </w:p>
    <w:p w:rsidR="0098198D" w:rsidRPr="007D14FF" w:rsidRDefault="0098198D" w:rsidP="0098198D">
      <w:pPr>
        <w:pBdr>
          <w:top w:val="nil"/>
          <w:left w:val="nil"/>
          <w:bottom w:val="nil"/>
          <w:right w:val="nil"/>
          <w:between w:val="nil"/>
          <w:bar w:val="nil"/>
        </w:pBdr>
        <w:jc w:val="both"/>
        <w:outlineLvl w:val="0"/>
        <w:rPr>
          <w:rFonts w:ascii="Times New Roman" w:eastAsia="Arial Unicode MS" w:hAnsi="Times New Roman" w:cs="Times New Roman"/>
          <w:b/>
          <w:bdr w:val="nil"/>
          <w:lang w:val="ro-RO"/>
        </w:rPr>
      </w:pPr>
      <w:r w:rsidRPr="007D14FF">
        <w:rPr>
          <w:rFonts w:ascii="Times New Roman" w:eastAsia="Arial Unicode MS" w:hAnsi="Times New Roman" w:cs="Times New Roman"/>
          <w:b/>
          <w:bdr w:val="nil"/>
          <w:lang w:val="ro-RO"/>
        </w:rPr>
        <w:t>Îmi asum obligaţia:</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1) să respect legislaţia în vigoare;</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2) să compensez, în conformitate cu legislaţia în vigoare, orice prejudiciu cauzat ca urmare a nerespectării legislaţiei sau a prezentării, în cadrul prezentei notificări şi al anexelor, a unor date eronate.</w:t>
      </w: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p>
    <w:p w:rsidR="0098198D" w:rsidRPr="007D14FF" w:rsidRDefault="0098198D" w:rsidP="0098198D">
      <w:pPr>
        <w:pBdr>
          <w:top w:val="nil"/>
          <w:left w:val="nil"/>
          <w:bottom w:val="nil"/>
          <w:right w:val="nil"/>
          <w:between w:val="nil"/>
          <w:bar w:val="nil"/>
        </w:pBdr>
        <w:jc w:val="both"/>
        <w:rPr>
          <w:rFonts w:ascii="Times New Roman" w:eastAsia="Arial Unicode MS" w:hAnsi="Times New Roman" w:cs="Times New Roman"/>
          <w:bdr w:val="nil"/>
          <w:lang w:val="ro-RO"/>
        </w:rPr>
      </w:pPr>
      <w:r w:rsidRPr="007D14FF">
        <w:rPr>
          <w:rFonts w:ascii="Times New Roman" w:eastAsia="Arial Unicode MS" w:hAnsi="Times New Roman" w:cs="Times New Roman"/>
          <w:bdr w:val="nil"/>
          <w:lang w:val="ro-RO"/>
        </w:rPr>
        <w:t>Numele _________________  Semnătura _________________                    L.Ş.</w:t>
      </w:r>
    </w:p>
    <w:p w:rsidR="0098198D" w:rsidRPr="007D14FF" w:rsidRDefault="0098198D" w:rsidP="0098198D">
      <w:pPr>
        <w:rPr>
          <w:rFonts w:ascii="Arial" w:hAnsi="Arial" w:cs="Arial"/>
          <w:sz w:val="24"/>
          <w:szCs w:val="24"/>
          <w:lang w:val="ro-RO"/>
        </w:rPr>
      </w:pPr>
      <w:r w:rsidRPr="007D14FF">
        <w:rPr>
          <w:rFonts w:ascii="Arial" w:hAnsi="Arial" w:cs="Arial"/>
          <w:sz w:val="24"/>
          <w:szCs w:val="24"/>
          <w:lang w:val="ro-RO"/>
        </w:rPr>
        <w:br w:type="page"/>
      </w:r>
    </w:p>
    <w:p w:rsidR="0098198D" w:rsidRPr="007D14FF" w:rsidRDefault="0098198D" w:rsidP="00FC5EB3">
      <w:pPr>
        <w:jc w:val="center"/>
        <w:rPr>
          <w:rFonts w:ascii="Times New Roman" w:eastAsia="Times New Roman" w:hAnsi="Times New Roman" w:cs="Times New Roman"/>
          <w:color w:val="000000"/>
          <w:sz w:val="24"/>
          <w:szCs w:val="24"/>
          <w:lang w:val="ro-RO" w:eastAsia="ru-RU"/>
        </w:rPr>
      </w:pPr>
      <w:r w:rsidRPr="00E32526">
        <w:rPr>
          <w:rFonts w:ascii="Arial" w:eastAsia="Times New Roman" w:hAnsi="Arial" w:cs="Arial"/>
          <w:b/>
          <w:color w:val="0070C0"/>
          <w:sz w:val="24"/>
          <w:szCs w:val="24"/>
          <w:lang w:val="ro-RO" w:eastAsia="ru-RU"/>
        </w:rPr>
        <w:lastRenderedPageBreak/>
        <w:t xml:space="preserve">Anexa nr. 4 </w:t>
      </w:r>
      <w:r w:rsidRPr="00E32526">
        <w:rPr>
          <w:rFonts w:ascii="Times New Roman" w:eastAsia="Times New Roman" w:hAnsi="Times New Roman" w:cs="Times New Roman"/>
          <w:color w:val="000000"/>
          <w:sz w:val="24"/>
          <w:szCs w:val="24"/>
          <w:lang w:val="ro-RO" w:eastAsia="ru-RU"/>
        </w:rPr>
        <w:br/>
      </w:r>
      <w:r w:rsidRPr="007D14FF">
        <w:rPr>
          <w:rFonts w:ascii="Times New Roman" w:eastAsia="Times New Roman" w:hAnsi="Times New Roman" w:cs="Times New Roman"/>
          <w:color w:val="000000"/>
          <w:sz w:val="24"/>
          <w:szCs w:val="24"/>
          <w:lang w:val="ro-RO" w:eastAsia="ru-RU"/>
        </w:rPr>
        <w:t>Agentul economic_________________________________________________</w:t>
      </w:r>
      <w:r w:rsidRPr="007D14FF">
        <w:rPr>
          <w:rFonts w:ascii="Times New Roman" w:eastAsia="Times New Roman" w:hAnsi="Times New Roman" w:cs="Times New Roman"/>
          <w:color w:val="000000"/>
          <w:sz w:val="24"/>
          <w:szCs w:val="24"/>
          <w:lang w:val="ro-RO" w:eastAsia="ru-RU"/>
        </w:rPr>
        <w:br/>
        <w:t>Sediul _________________________________________________________</w:t>
      </w:r>
      <w:r w:rsidRPr="007D14FF">
        <w:rPr>
          <w:rFonts w:ascii="Times New Roman" w:eastAsia="Times New Roman" w:hAnsi="Times New Roman" w:cs="Times New Roman"/>
          <w:color w:val="000000"/>
          <w:sz w:val="24"/>
          <w:szCs w:val="24"/>
          <w:lang w:val="ro-RO" w:eastAsia="ru-RU"/>
        </w:rPr>
        <w:br/>
        <w:t>IDNO/IDNP_____________________________________________________</w:t>
      </w:r>
      <w:r w:rsidRPr="007D14FF">
        <w:rPr>
          <w:rFonts w:ascii="Times New Roman" w:eastAsia="Times New Roman" w:hAnsi="Times New Roman" w:cs="Times New Roman"/>
          <w:color w:val="000000"/>
          <w:sz w:val="24"/>
          <w:szCs w:val="24"/>
          <w:lang w:val="ro-RO" w:eastAsia="ru-RU"/>
        </w:rPr>
        <w:br/>
        <w:t>Nr. tel./fax ______________________________________________________</w:t>
      </w:r>
      <w:r w:rsidRPr="007D14FF">
        <w:rPr>
          <w:rFonts w:ascii="Times New Roman" w:eastAsia="Times New Roman" w:hAnsi="Times New Roman" w:cs="Times New Roman"/>
          <w:color w:val="000000"/>
          <w:sz w:val="24"/>
          <w:szCs w:val="24"/>
          <w:lang w:val="ro-RO" w:eastAsia="ru-RU"/>
        </w:rPr>
        <w:br/>
        <w:t>Data, luna, anul depunerii cererii _______________________________________</w:t>
      </w:r>
      <w:r w:rsidRPr="007D14FF">
        <w:rPr>
          <w:rFonts w:ascii="Times New Roman" w:eastAsia="Times New Roman" w:hAnsi="Times New Roman" w:cs="Times New Roman"/>
          <w:color w:val="000000"/>
          <w:sz w:val="24"/>
          <w:szCs w:val="24"/>
          <w:lang w:val="ro-RO" w:eastAsia="ru-RU"/>
        </w:rPr>
        <w:br/>
      </w:r>
      <w:r w:rsidRPr="007D14FF">
        <w:rPr>
          <w:rFonts w:ascii="Times New Roman" w:eastAsia="Times New Roman" w:hAnsi="Times New Roman" w:cs="Times New Roman"/>
          <w:color w:val="000000"/>
          <w:sz w:val="24"/>
          <w:szCs w:val="24"/>
          <w:lang w:val="ro-RO" w:eastAsia="ru-RU"/>
        </w:rPr>
        <w:br/>
        <w:t>Cerere</w:t>
      </w:r>
      <w:r w:rsidRPr="007D14FF">
        <w:rPr>
          <w:rFonts w:ascii="Times New Roman" w:eastAsia="Times New Roman" w:hAnsi="Times New Roman" w:cs="Times New Roman"/>
          <w:color w:val="000000"/>
          <w:sz w:val="24"/>
          <w:szCs w:val="24"/>
          <w:lang w:val="ro-RO" w:eastAsia="ru-RU"/>
        </w:rPr>
        <w:br/>
        <w:t>pentru înregistrare oficială în domeniul siguranţei alimentelor</w:t>
      </w:r>
      <w:r w:rsidRPr="007D14FF">
        <w:rPr>
          <w:rFonts w:ascii="Times New Roman" w:eastAsia="Times New Roman" w:hAnsi="Times New Roman" w:cs="Times New Roman"/>
          <w:color w:val="000000"/>
          <w:sz w:val="24"/>
          <w:szCs w:val="24"/>
          <w:lang w:val="ro-RO" w:eastAsia="ru-RU"/>
        </w:rPr>
        <w:br/>
      </w:r>
      <w:r w:rsidRPr="007D14FF">
        <w:rPr>
          <w:rFonts w:ascii="Times New Roman" w:eastAsia="Times New Roman" w:hAnsi="Times New Roman" w:cs="Times New Roman"/>
          <w:color w:val="000000"/>
          <w:sz w:val="24"/>
          <w:szCs w:val="24"/>
          <w:lang w:val="ro-RO" w:eastAsia="ru-RU"/>
        </w:rPr>
        <w:br/>
        <w:t>Subdiviziunea teritorială ANSA</w:t>
      </w:r>
      <w:r w:rsidRPr="007D14FF">
        <w:rPr>
          <w:rFonts w:ascii="Times New Roman" w:eastAsia="Times New Roman" w:hAnsi="Times New Roman" w:cs="Times New Roman"/>
          <w:color w:val="000000"/>
          <w:sz w:val="24"/>
          <w:szCs w:val="24"/>
          <w:lang w:val="ro-RO" w:eastAsia="ru-RU"/>
        </w:rPr>
        <w:br/>
        <w:t>___________________________</w:t>
      </w:r>
    </w:p>
    <w:p w:rsidR="0098198D" w:rsidRPr="007D14FF" w:rsidRDefault="0098198D" w:rsidP="0098198D">
      <w:pPr>
        <w:tabs>
          <w:tab w:val="left" w:pos="993"/>
        </w:tabs>
        <w:ind w:firstLine="709"/>
        <w:outlineLvl w:val="0"/>
        <w:rPr>
          <w:rFonts w:ascii="Times New Roman" w:eastAsia="Times New Roman" w:hAnsi="Times New Roman" w:cs="Times New Roman"/>
          <w:color w:val="000000"/>
          <w:sz w:val="24"/>
          <w:szCs w:val="24"/>
          <w:lang w:val="ro-RO" w:eastAsia="ru-RU"/>
        </w:rPr>
      </w:pPr>
      <w:r w:rsidRPr="007D14FF">
        <w:rPr>
          <w:rFonts w:ascii="Times New Roman" w:eastAsia="Times New Roman" w:hAnsi="Times New Roman" w:cs="Times New Roman"/>
          <w:color w:val="000000"/>
          <w:sz w:val="24"/>
          <w:szCs w:val="24"/>
          <w:lang w:val="ro-RO" w:eastAsia="ru-RU"/>
        </w:rPr>
        <w:t>Subsemnatul, ______________________________________________________________________________________________,</w:t>
      </w:r>
      <w:r w:rsidRPr="007D14FF">
        <w:rPr>
          <w:rFonts w:ascii="Times New Roman" w:eastAsia="Times New Roman" w:hAnsi="Times New Roman" w:cs="Times New Roman"/>
          <w:color w:val="000000"/>
          <w:sz w:val="24"/>
          <w:szCs w:val="24"/>
          <w:lang w:val="ro-RO" w:eastAsia="ru-RU"/>
        </w:rPr>
        <w:br/>
        <w:t>în calitate de__________________________________________________________________________________________, rog </w:t>
      </w:r>
      <w:r w:rsidRPr="007D14FF">
        <w:rPr>
          <w:rFonts w:ascii="Times New Roman" w:eastAsia="Times New Roman" w:hAnsi="Times New Roman" w:cs="Times New Roman"/>
          <w:color w:val="000000"/>
          <w:sz w:val="24"/>
          <w:szCs w:val="24"/>
          <w:lang w:val="ro-RO" w:eastAsia="ru-RU"/>
        </w:rPr>
        <w:br/>
        <w:t>                        (funcția)</w:t>
      </w:r>
      <w:r w:rsidRPr="007D14FF">
        <w:rPr>
          <w:rFonts w:ascii="Times New Roman" w:eastAsia="Times New Roman" w:hAnsi="Times New Roman" w:cs="Times New Roman"/>
          <w:color w:val="000000"/>
          <w:sz w:val="24"/>
          <w:szCs w:val="24"/>
          <w:lang w:val="ro-RO" w:eastAsia="ru-RU"/>
        </w:rPr>
        <w:br/>
        <w:t>să mi se elibereze certificat de înregistrare oficială în domeniul siguranței alimentelor</w:t>
      </w:r>
      <w:r w:rsidRPr="007D14FF">
        <w:rPr>
          <w:rFonts w:ascii="Times New Roman" w:eastAsia="Times New Roman" w:hAnsi="Times New Roman" w:cs="Times New Roman"/>
          <w:color w:val="000000"/>
          <w:sz w:val="24"/>
          <w:szCs w:val="24"/>
          <w:lang w:val="ro-RO" w:eastAsia="ru-RU"/>
        </w:rPr>
        <w:br/>
        <w:t>pentru _________________________________________________________________________________________, situat </w:t>
      </w:r>
      <w:r w:rsidRPr="007D14FF">
        <w:rPr>
          <w:rFonts w:ascii="Times New Roman" w:eastAsia="Times New Roman" w:hAnsi="Times New Roman" w:cs="Times New Roman"/>
          <w:color w:val="000000"/>
          <w:sz w:val="24"/>
          <w:szCs w:val="24"/>
          <w:lang w:val="ro-RO" w:eastAsia="ru-RU"/>
        </w:rPr>
        <w:br/>
        <w:t>(denumirea obiectului) </w:t>
      </w:r>
      <w:r w:rsidRPr="007D14FF">
        <w:rPr>
          <w:rFonts w:ascii="Times New Roman" w:eastAsia="Times New Roman" w:hAnsi="Times New Roman" w:cs="Times New Roman"/>
          <w:color w:val="000000"/>
          <w:sz w:val="24"/>
          <w:szCs w:val="24"/>
          <w:lang w:val="ro-RO" w:eastAsia="ru-RU"/>
        </w:rPr>
        <w:br/>
        <w:t>__________________________________________ str. ___________________________________, nr. ________________, </w:t>
      </w:r>
      <w:r w:rsidRPr="007D14FF">
        <w:rPr>
          <w:rFonts w:ascii="Times New Roman" w:eastAsia="Times New Roman" w:hAnsi="Times New Roman" w:cs="Times New Roman"/>
          <w:color w:val="000000"/>
          <w:sz w:val="24"/>
          <w:szCs w:val="24"/>
          <w:lang w:val="ro-RO" w:eastAsia="ru-RU"/>
        </w:rPr>
        <w:br/>
        <w:t>                            (adresa unității) </w:t>
      </w:r>
      <w:r w:rsidRPr="007D14FF">
        <w:rPr>
          <w:rFonts w:ascii="Times New Roman" w:eastAsia="Times New Roman" w:hAnsi="Times New Roman" w:cs="Times New Roman"/>
          <w:color w:val="000000"/>
          <w:sz w:val="24"/>
          <w:szCs w:val="24"/>
          <w:lang w:val="ro-RO" w:eastAsia="ru-RU"/>
        </w:rPr>
        <w:br/>
        <w:t>cu următoarele activităţi: ____________________________________________________________________________</w:t>
      </w:r>
      <w:r w:rsidRPr="007D14FF">
        <w:rPr>
          <w:rFonts w:ascii="Times New Roman" w:eastAsia="Times New Roman" w:hAnsi="Times New Roman" w:cs="Times New Roman"/>
          <w:color w:val="000000"/>
          <w:sz w:val="24"/>
          <w:szCs w:val="24"/>
          <w:lang w:val="ro-RO" w:eastAsia="ru-RU"/>
        </w:rPr>
        <w:br/>
        <w:t>____________________________________________________________________________________________________</w:t>
      </w:r>
      <w:r w:rsidRPr="007D14FF">
        <w:rPr>
          <w:rFonts w:ascii="Times New Roman" w:eastAsia="Times New Roman" w:hAnsi="Times New Roman" w:cs="Times New Roman"/>
          <w:color w:val="000000"/>
          <w:sz w:val="24"/>
          <w:szCs w:val="24"/>
          <w:lang w:val="ro-RO" w:eastAsia="ru-RU"/>
        </w:rPr>
        <w:br/>
        <w:t>____________________________________________________________________________________________________</w:t>
      </w:r>
      <w:r w:rsidRPr="007D14FF">
        <w:rPr>
          <w:rFonts w:ascii="Times New Roman" w:eastAsia="Times New Roman" w:hAnsi="Times New Roman" w:cs="Times New Roman"/>
          <w:color w:val="000000"/>
          <w:sz w:val="24"/>
          <w:szCs w:val="24"/>
          <w:lang w:val="ro-RO" w:eastAsia="ru-RU"/>
        </w:rPr>
        <w:br/>
      </w:r>
      <w:r w:rsidRPr="007D14FF">
        <w:rPr>
          <w:rFonts w:ascii="Times New Roman" w:eastAsia="Times New Roman" w:hAnsi="Times New Roman" w:cs="Times New Roman"/>
          <w:color w:val="000000"/>
          <w:sz w:val="24"/>
          <w:szCs w:val="24"/>
          <w:lang w:val="ro-RO" w:eastAsia="ru-RU"/>
        </w:rPr>
        <w:br/>
        <w:t>Prin prezenta cerere:</w:t>
      </w:r>
      <w:r w:rsidRPr="007D14FF">
        <w:rPr>
          <w:rFonts w:ascii="Times New Roman" w:eastAsia="Times New Roman" w:hAnsi="Times New Roman" w:cs="Times New Roman"/>
          <w:color w:val="000000"/>
          <w:sz w:val="24"/>
          <w:szCs w:val="24"/>
          <w:lang w:val="ro-RO" w:eastAsia="ru-RU"/>
        </w:rPr>
        <w:br/>
        <w:t>– declar pe propria răspundere că am luat toate măsurile și îndeplinesc cerințele stabilite de legislație ca produsele obținute la unitatea pentru care solicit înregistrarea să nu prezinte risc pentru sănătatea publică și să fie conforme cu cerințele prevăzute de legislație;</w:t>
      </w:r>
      <w:r w:rsidRPr="007D14FF">
        <w:rPr>
          <w:rFonts w:ascii="Times New Roman" w:eastAsia="Times New Roman" w:hAnsi="Times New Roman" w:cs="Times New Roman"/>
          <w:color w:val="000000"/>
          <w:sz w:val="24"/>
          <w:szCs w:val="24"/>
          <w:lang w:val="ro-RO" w:eastAsia="ru-RU"/>
        </w:rPr>
        <w:br/>
        <w:t>– solicit, după caz și necesitate, efectuarea unei vizite de control din partea Agenției Naționale pentru Siguranța Alimentelor, pentru a atesta îndeplinirea cerințelor și obligațiilor declarate mai sus, în decursul a 15 zile lucrătoare de la data depunerii prezentei cereri;</w:t>
      </w:r>
      <w:r w:rsidRPr="007D14FF">
        <w:rPr>
          <w:rFonts w:ascii="Times New Roman" w:eastAsia="Times New Roman" w:hAnsi="Times New Roman" w:cs="Times New Roman"/>
          <w:color w:val="000000"/>
          <w:sz w:val="24"/>
          <w:szCs w:val="24"/>
          <w:lang w:val="ro-RO" w:eastAsia="ru-RU"/>
        </w:rPr>
        <w:br/>
        <w:t>– înștiințez despre începerea activității peste 15 zile lucrătoare de la data depunerii cererii în cauză dacă Agenția Națională pentru Siguranța Alimentelor nu îmi va acorda un răspuns oficial la prezenta cerere într-un termen mai scurt sau dacă, în urma controlului solicitat, nu vor fi înaintate prescripții pentru aducerea în conformitate cu cerințele și obligațiile declarate mai sus.</w:t>
      </w:r>
      <w:r w:rsidRPr="007D14FF">
        <w:rPr>
          <w:rFonts w:ascii="Times New Roman" w:eastAsia="Times New Roman" w:hAnsi="Times New Roman" w:cs="Times New Roman"/>
          <w:color w:val="000000"/>
          <w:sz w:val="24"/>
          <w:szCs w:val="24"/>
          <w:lang w:val="ro-RO" w:eastAsia="ru-RU"/>
        </w:rPr>
        <w:br/>
        <w:t>Anexez:</w:t>
      </w:r>
      <w:r w:rsidRPr="007D14FF">
        <w:rPr>
          <w:rFonts w:ascii="Times New Roman" w:eastAsia="Times New Roman" w:hAnsi="Times New Roman" w:cs="Times New Roman"/>
          <w:color w:val="000000"/>
          <w:sz w:val="24"/>
          <w:szCs w:val="24"/>
          <w:lang w:val="ro-RO" w:eastAsia="ru-RU"/>
        </w:rPr>
        <w:br/>
      </w:r>
      <w:r w:rsidRPr="007D14FF">
        <w:rPr>
          <w:rFonts w:ascii="Times New Roman" w:eastAsia="Times New Roman" w:hAnsi="Times New Roman" w:cs="Times New Roman"/>
          <w:color w:val="000000"/>
          <w:sz w:val="24"/>
          <w:szCs w:val="24"/>
          <w:lang w:val="ro-RO" w:eastAsia="ru-RU"/>
        </w:rPr>
        <w:lastRenderedPageBreak/>
        <w:t>a) copia de pe actul de proprietate sau de pe contractul de locaţiune a imobilului în care se va desfăşura activitatea înregistrată;</w:t>
      </w:r>
      <w:r w:rsidRPr="007D14FF">
        <w:rPr>
          <w:rFonts w:ascii="Times New Roman" w:eastAsia="Times New Roman" w:hAnsi="Times New Roman" w:cs="Times New Roman"/>
          <w:color w:val="000000"/>
          <w:sz w:val="24"/>
          <w:szCs w:val="24"/>
          <w:lang w:val="ro-RO" w:eastAsia="ru-RU"/>
        </w:rPr>
        <w:br/>
        <w:t>b) copia de pe documentul ce confirmă deţinerea, cu drept de posesie şi/sau de folosinţă, a terenului (pentru producere);</w:t>
      </w:r>
      <w:r w:rsidRPr="007D14FF">
        <w:rPr>
          <w:rFonts w:ascii="Times New Roman" w:eastAsia="Times New Roman" w:hAnsi="Times New Roman" w:cs="Times New Roman"/>
          <w:color w:val="000000"/>
          <w:sz w:val="24"/>
          <w:szCs w:val="24"/>
          <w:lang w:val="ro-RO" w:eastAsia="ru-RU"/>
        </w:rPr>
        <w:br/>
        <w:t>c) schema tehnică a unităţii, cu indicarea, după caz, a procesului tehnologic.</w:t>
      </w:r>
      <w:r w:rsidRPr="007D14FF">
        <w:rPr>
          <w:rFonts w:ascii="Times New Roman" w:eastAsia="Times New Roman" w:hAnsi="Times New Roman" w:cs="Times New Roman"/>
          <w:color w:val="000000"/>
          <w:sz w:val="24"/>
          <w:szCs w:val="24"/>
          <w:lang w:val="ro-RO" w:eastAsia="ru-RU"/>
        </w:rPr>
        <w:br/>
      </w:r>
      <w:r w:rsidRPr="007D14FF">
        <w:rPr>
          <w:rFonts w:ascii="Times New Roman" w:eastAsia="Times New Roman" w:hAnsi="Times New Roman" w:cs="Times New Roman"/>
          <w:color w:val="000000"/>
          <w:sz w:val="24"/>
          <w:szCs w:val="24"/>
          <w:lang w:val="ro-RO" w:eastAsia="ru-RU"/>
        </w:rPr>
        <w:br/>
        <w:t>           Reprezentantul legal </w:t>
      </w:r>
      <w:r w:rsidRPr="007D14FF">
        <w:rPr>
          <w:rFonts w:ascii="Times New Roman" w:eastAsia="Times New Roman" w:hAnsi="Times New Roman" w:cs="Times New Roman"/>
          <w:color w:val="000000"/>
          <w:sz w:val="24"/>
          <w:szCs w:val="24"/>
          <w:lang w:val="ro-RO" w:eastAsia="ru-RU"/>
        </w:rPr>
        <w:br/>
        <w:t>        al agentului economic </w:t>
      </w:r>
      <w:r w:rsidRPr="007D14FF">
        <w:rPr>
          <w:rFonts w:ascii="Times New Roman" w:eastAsia="Times New Roman" w:hAnsi="Times New Roman" w:cs="Times New Roman"/>
          <w:color w:val="000000"/>
          <w:sz w:val="24"/>
          <w:szCs w:val="24"/>
          <w:lang w:val="ro-RO" w:eastAsia="ru-RU"/>
        </w:rPr>
        <w:br/>
        <w:t>          __________________                         ______________ </w:t>
      </w:r>
      <w:r w:rsidRPr="007D14FF">
        <w:rPr>
          <w:rFonts w:ascii="Times New Roman" w:eastAsia="Times New Roman" w:hAnsi="Times New Roman" w:cs="Times New Roman"/>
          <w:color w:val="000000"/>
          <w:sz w:val="24"/>
          <w:szCs w:val="24"/>
          <w:lang w:val="ro-RO" w:eastAsia="ru-RU"/>
        </w:rPr>
        <w:br/>
        <w:t>         (numele, prenumele)                           (semnătura)</w:t>
      </w:r>
      <w:r w:rsidRPr="007D14FF">
        <w:rPr>
          <w:rFonts w:ascii="Times New Roman" w:eastAsia="Times New Roman" w:hAnsi="Times New Roman" w:cs="Times New Roman"/>
          <w:color w:val="000000"/>
          <w:sz w:val="24"/>
          <w:szCs w:val="24"/>
          <w:lang w:val="ro-RO" w:eastAsia="ru-RU"/>
        </w:rPr>
        <w:br/>
        <w:t>L.Ş.</w:t>
      </w:r>
      <w:r w:rsidRPr="007D14FF">
        <w:rPr>
          <w:rFonts w:ascii="Times New Roman" w:eastAsia="Times New Roman" w:hAnsi="Times New Roman" w:cs="Times New Roman"/>
          <w:color w:val="000000"/>
          <w:sz w:val="24"/>
          <w:szCs w:val="24"/>
          <w:lang w:val="ro-RO" w:eastAsia="ru-RU"/>
        </w:rPr>
        <w:br/>
      </w:r>
      <w:r w:rsidRPr="007D14FF">
        <w:rPr>
          <w:rFonts w:ascii="Times New Roman" w:eastAsia="Times New Roman" w:hAnsi="Times New Roman" w:cs="Times New Roman"/>
          <w:color w:val="000000"/>
          <w:sz w:val="24"/>
          <w:szCs w:val="24"/>
          <w:lang w:val="ro-RO" w:eastAsia="ru-RU"/>
        </w:rPr>
        <w:br/>
      </w:r>
      <w:r w:rsidRPr="007D14FF">
        <w:rPr>
          <w:rFonts w:ascii="Times New Roman" w:eastAsia="Times New Roman" w:hAnsi="Times New Roman" w:cs="Times New Roman"/>
          <w:color w:val="000000"/>
          <w:sz w:val="24"/>
          <w:szCs w:val="24"/>
          <w:lang w:val="ro-RO" w:eastAsia="ru-RU"/>
        </w:rPr>
        <w:br/>
      </w:r>
    </w:p>
    <w:p w:rsidR="0098198D" w:rsidRPr="007D14FF" w:rsidRDefault="0098198D" w:rsidP="0098198D">
      <w:pPr>
        <w:rPr>
          <w:rFonts w:ascii="Times New Roman" w:eastAsia="Times New Roman" w:hAnsi="Times New Roman" w:cs="Times New Roman"/>
          <w:color w:val="000000"/>
          <w:sz w:val="24"/>
          <w:szCs w:val="24"/>
          <w:lang w:val="ro-RO" w:eastAsia="ru-RU"/>
        </w:rPr>
      </w:pPr>
      <w:r w:rsidRPr="007D14FF">
        <w:rPr>
          <w:rFonts w:ascii="Times New Roman" w:eastAsia="Times New Roman" w:hAnsi="Times New Roman" w:cs="Times New Roman"/>
          <w:color w:val="000000"/>
          <w:sz w:val="24"/>
          <w:szCs w:val="24"/>
          <w:lang w:val="ro-RO" w:eastAsia="ru-RU"/>
        </w:rPr>
        <w:br w:type="page"/>
      </w:r>
    </w:p>
    <w:p w:rsidR="0098198D" w:rsidRPr="00E32526" w:rsidRDefault="0098198D" w:rsidP="0098198D">
      <w:pPr>
        <w:tabs>
          <w:tab w:val="left" w:pos="993"/>
        </w:tabs>
        <w:ind w:firstLine="709"/>
        <w:jc w:val="right"/>
        <w:outlineLvl w:val="0"/>
        <w:rPr>
          <w:rFonts w:ascii="Arial" w:eastAsia="Calibri" w:hAnsi="Arial" w:cs="Arial"/>
          <w:b/>
          <w:color w:val="0070C0"/>
          <w:sz w:val="24"/>
          <w:szCs w:val="24"/>
          <w:lang w:val="ro-RO"/>
        </w:rPr>
      </w:pPr>
      <w:r w:rsidRPr="007D14FF">
        <w:rPr>
          <w:rFonts w:ascii="Times New Roman" w:eastAsia="Times New Roman" w:hAnsi="Times New Roman" w:cs="Times New Roman"/>
          <w:color w:val="000000"/>
          <w:sz w:val="24"/>
          <w:szCs w:val="24"/>
          <w:lang w:val="ro-RO" w:eastAsia="ru-RU"/>
        </w:rPr>
        <w:lastRenderedPageBreak/>
        <w:br/>
      </w:r>
      <w:r w:rsidRPr="00E32526">
        <w:rPr>
          <w:rFonts w:ascii="Arial" w:eastAsia="Calibri" w:hAnsi="Arial" w:cs="Arial"/>
          <w:b/>
          <w:color w:val="0070C0"/>
          <w:sz w:val="24"/>
          <w:szCs w:val="24"/>
          <w:lang w:val="ro-RO"/>
        </w:rPr>
        <w:t>Anexa nr. 5</w:t>
      </w:r>
      <w:r w:rsidRPr="00E32526">
        <w:rPr>
          <w:rFonts w:ascii="Arial" w:hAnsi="Arial" w:cs="Arial"/>
          <w:b/>
          <w:color w:val="0070C0"/>
          <w:sz w:val="24"/>
          <w:szCs w:val="24"/>
          <w:lang w:val="ro-RO"/>
        </w:rPr>
        <w:t xml:space="preserve"> (</w:t>
      </w:r>
      <w:r w:rsidRPr="00E32526">
        <w:rPr>
          <w:rFonts w:ascii="Arial" w:hAnsi="Arial" w:cs="Arial"/>
          <w:b/>
          <w:i/>
          <w:color w:val="0070C0"/>
          <w:sz w:val="24"/>
          <w:szCs w:val="24"/>
          <w:lang w:val="ro-RO"/>
        </w:rPr>
        <w:t>anexa nr.</w:t>
      </w:r>
      <w:r w:rsidR="00AE4AFA">
        <w:rPr>
          <w:rFonts w:ascii="Arial" w:hAnsi="Arial" w:cs="Arial"/>
          <w:b/>
          <w:i/>
          <w:color w:val="0070C0"/>
          <w:sz w:val="24"/>
          <w:szCs w:val="24"/>
          <w:lang w:val="ro-RO"/>
        </w:rPr>
        <w:t xml:space="preserve"> </w:t>
      </w:r>
      <w:r w:rsidRPr="00E32526">
        <w:rPr>
          <w:rFonts w:ascii="Arial" w:hAnsi="Arial" w:cs="Arial"/>
          <w:b/>
          <w:i/>
          <w:color w:val="0070C0"/>
          <w:sz w:val="24"/>
          <w:szCs w:val="24"/>
          <w:lang w:val="ro-RO"/>
        </w:rPr>
        <w:t>3, legea nr. 231 din 23.09.10</w:t>
      </w:r>
      <w:r w:rsidRPr="00E32526">
        <w:rPr>
          <w:rFonts w:ascii="Arial" w:hAnsi="Arial" w:cs="Arial"/>
          <w:b/>
          <w:color w:val="0070C0"/>
          <w:sz w:val="24"/>
          <w:szCs w:val="24"/>
          <w:lang w:val="ro-RO"/>
        </w:rPr>
        <w:t>)</w:t>
      </w:r>
    </w:p>
    <w:p w:rsidR="0098198D" w:rsidRPr="007D14FF" w:rsidRDefault="0098198D" w:rsidP="0098198D">
      <w:pPr>
        <w:jc w:val="center"/>
        <w:outlineLvl w:val="0"/>
        <w:rPr>
          <w:rFonts w:ascii="Times New Roman" w:eastAsia="Calibri" w:hAnsi="Times New Roman" w:cs="Times New Roman"/>
          <w:b/>
          <w:lang w:val="ro-RO"/>
        </w:rPr>
      </w:pPr>
      <w:r w:rsidRPr="007D14FF">
        <w:rPr>
          <w:rFonts w:ascii="Times New Roman" w:eastAsia="Calibri" w:hAnsi="Times New Roman" w:cs="Times New Roman"/>
          <w:b/>
          <w:lang w:val="ro-RO"/>
        </w:rPr>
        <w:t>LISTA</w:t>
      </w:r>
    </w:p>
    <w:p w:rsidR="0098198D" w:rsidRPr="007D14FF" w:rsidRDefault="0098198D" w:rsidP="0098198D">
      <w:pPr>
        <w:jc w:val="center"/>
        <w:rPr>
          <w:rFonts w:ascii="Times New Roman" w:eastAsia="Calibri" w:hAnsi="Times New Roman" w:cs="Times New Roman"/>
          <w:b/>
          <w:lang w:val="ro-RO"/>
        </w:rPr>
      </w:pPr>
      <w:r w:rsidRPr="007D14FF">
        <w:rPr>
          <w:rFonts w:ascii="Times New Roman" w:eastAsia="Calibri" w:hAnsi="Times New Roman" w:cs="Times New Roman"/>
          <w:b/>
          <w:lang w:val="ro-RO"/>
        </w:rPr>
        <w:t>de activităţi ale  unităţilor comerciale supuse autorizării sanitar-veterinare sau înregistrării de către Agenţia Naţională pentru Siguranţa Alimentelor</w:t>
      </w:r>
    </w:p>
    <w:tbl>
      <w:tblPr>
        <w:tblW w:w="5000" w:type="pct"/>
        <w:tblCellMar>
          <w:top w:w="15" w:type="dxa"/>
          <w:left w:w="15" w:type="dxa"/>
          <w:bottom w:w="15" w:type="dxa"/>
          <w:right w:w="15" w:type="dxa"/>
        </w:tblCellMar>
        <w:tblLook w:val="04A0"/>
      </w:tblPr>
      <w:tblGrid>
        <w:gridCol w:w="1327"/>
        <w:gridCol w:w="8684"/>
      </w:tblGrid>
      <w:tr w:rsidR="0098198D" w:rsidRPr="007D14FF"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b/>
                <w:bCs/>
                <w:lang w:val="ro-RO"/>
              </w:rPr>
            </w:pPr>
            <w:r w:rsidRPr="007D14FF">
              <w:rPr>
                <w:rFonts w:ascii="Times New Roman" w:eastAsia="Calibri" w:hAnsi="Times New Roman" w:cs="Times New Roman"/>
                <w:b/>
                <w:bCs/>
                <w:lang w:val="ro-RO"/>
              </w:rPr>
              <w:t xml:space="preserve">Clasa CAEM </w:t>
            </w:r>
          </w:p>
          <w:p w:rsidR="0098198D" w:rsidRPr="007D14FF" w:rsidRDefault="0098198D" w:rsidP="001216EF">
            <w:pPr>
              <w:tabs>
                <w:tab w:val="left" w:pos="993"/>
              </w:tabs>
              <w:jc w:val="both"/>
              <w:rPr>
                <w:rFonts w:ascii="Times New Roman" w:eastAsia="Calibri" w:hAnsi="Times New Roman" w:cs="Times New Roman"/>
                <w:b/>
                <w:bCs/>
                <w:lang w:val="ro-RO"/>
              </w:rPr>
            </w:pPr>
            <w:r w:rsidRPr="007D14FF">
              <w:rPr>
                <w:rFonts w:ascii="Times New Roman" w:eastAsia="Calibri" w:hAnsi="Times New Roman" w:cs="Times New Roman"/>
                <w:b/>
                <w:bCs/>
                <w:lang w:val="ro-RO"/>
              </w:rPr>
              <w:t>Rev. 2</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b/>
                <w:bCs/>
                <w:lang w:val="ro-RO"/>
              </w:rPr>
            </w:pPr>
            <w:r w:rsidRPr="007D14FF">
              <w:rPr>
                <w:rFonts w:ascii="Times New Roman" w:eastAsia="Calibri" w:hAnsi="Times New Roman" w:cs="Times New Roman"/>
                <w:b/>
                <w:bCs/>
                <w:lang w:val="ro-RO"/>
              </w:rPr>
              <w:t>Denumirea activităţii</w:t>
            </w:r>
          </w:p>
        </w:tc>
      </w:tr>
      <w:tr w:rsidR="0098198D" w:rsidRPr="00D8013A" w:rsidTr="001216EF">
        <w:trPr>
          <w:trHeight w:val="92"/>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46.23</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ridicata al animalelor vii</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46.24</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ridicata al blănurilor, pieilor brute şi al pieilor prelucrate</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46.32</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ridicata al cărnii şi produselor din carne</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46.33</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ridicata al produselor lactate, ouălor, uleiurilor şi al grăsimilor comestibile</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46.38</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ridicata specializat al altor alimente, inclusiv al peştelui, crustaceelor şi al moluştelor</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ridicata al mierii şi al produselor apicole</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ridicata al subproduselor de origine animală nedestinate consumului uman</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ridicata al produselor farmaceutice de uz veterinar</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ridicata al hranei pentru animale</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198D" w:rsidRPr="007D14FF" w:rsidRDefault="0098198D" w:rsidP="001216EF">
            <w:pPr>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amănuntul al animalelor vii</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198D" w:rsidRPr="007D14FF" w:rsidRDefault="0098198D" w:rsidP="001216EF">
            <w:pPr>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amănuntul al pieilor brute şi al pieilor prelucrate</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198D" w:rsidRPr="007D14FF" w:rsidRDefault="0098198D" w:rsidP="001216EF">
            <w:pPr>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amănuntul al cărnii şi al produselor din carne</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198D" w:rsidRPr="007D14FF" w:rsidRDefault="0098198D" w:rsidP="001216EF">
            <w:pPr>
              <w:jc w:val="both"/>
              <w:rPr>
                <w:rFonts w:ascii="Times New Roman" w:eastAsia="Calibri" w:hAnsi="Times New Roman" w:cs="Times New Roman"/>
                <w:lang w:val="ro-RO"/>
              </w:rPr>
            </w:pPr>
            <w:r w:rsidRPr="007D14FF">
              <w:rPr>
                <w:rFonts w:ascii="Times New Roman" w:eastAsia="Calibri" w:hAnsi="Times New Roman" w:cs="Times New Roman"/>
                <w:lang w:val="ro-RO"/>
              </w:rPr>
              <w:t xml:space="preserve">Comerţul cu amănuntul al laptelui şi al produselor lactate, ouălor, uleiurilor şi grăsimilor comestibile </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198D" w:rsidRPr="007D14FF" w:rsidRDefault="0098198D" w:rsidP="001216EF">
            <w:pPr>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amănuntul al peştelui şi produselor din pește</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198D" w:rsidRPr="007D14FF" w:rsidRDefault="0098198D" w:rsidP="001216EF">
            <w:pPr>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amănuntul al mierii şi produselor apicole</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198D" w:rsidRPr="007D14FF" w:rsidRDefault="0098198D" w:rsidP="001216EF">
            <w:pPr>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amănuntul al altor produse alimentare de origine animală şi vegetală</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198D" w:rsidRPr="007D14FF" w:rsidRDefault="0098198D" w:rsidP="001216EF">
            <w:pPr>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amănuntul al produselor farmaceutice de uz veterinar</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198D" w:rsidRPr="007D14FF" w:rsidRDefault="0098198D" w:rsidP="001216EF">
            <w:pPr>
              <w:jc w:val="both"/>
              <w:rPr>
                <w:rFonts w:ascii="Times New Roman" w:eastAsia="Calibri" w:hAnsi="Times New Roman" w:cs="Times New Roman"/>
                <w:lang w:val="ro-RO"/>
              </w:rPr>
            </w:pPr>
            <w:r w:rsidRPr="007D14FF">
              <w:rPr>
                <w:rFonts w:ascii="Times New Roman" w:eastAsia="Calibri" w:hAnsi="Times New Roman" w:cs="Times New Roman"/>
                <w:lang w:val="ro-RO"/>
              </w:rPr>
              <w:t>Comerţul cu amănuntul al hranei pentru animale</w:t>
            </w:r>
          </w:p>
        </w:tc>
      </w:tr>
      <w:tr w:rsidR="0098198D" w:rsidRPr="00D8013A" w:rsidTr="001216EF">
        <w:trPr>
          <w:trHeight w:val="33"/>
        </w:trPr>
        <w:tc>
          <w:tcPr>
            <w:tcW w:w="66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98198D" w:rsidRPr="007D14FF" w:rsidRDefault="0098198D" w:rsidP="001216EF">
            <w:pPr>
              <w:tabs>
                <w:tab w:val="left" w:pos="993"/>
              </w:tabs>
              <w:jc w:val="both"/>
              <w:rPr>
                <w:rFonts w:ascii="Times New Roman" w:eastAsia="Calibri" w:hAnsi="Times New Roman" w:cs="Times New Roman"/>
                <w:lang w:val="ro-RO"/>
              </w:rPr>
            </w:pPr>
            <w:r w:rsidRPr="007D14FF">
              <w:rPr>
                <w:rFonts w:ascii="Times New Roman" w:eastAsia="Calibri" w:hAnsi="Times New Roman" w:cs="Times New Roman"/>
                <w:lang w:val="ro-RO"/>
              </w:rPr>
              <w:t>-</w:t>
            </w:r>
          </w:p>
        </w:tc>
        <w:tc>
          <w:tcPr>
            <w:tcW w:w="433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8198D" w:rsidRPr="007D14FF" w:rsidRDefault="0098198D" w:rsidP="001216EF">
            <w:pPr>
              <w:jc w:val="both"/>
              <w:rPr>
                <w:rFonts w:ascii="Times New Roman" w:eastAsia="Calibri" w:hAnsi="Times New Roman" w:cs="Times New Roman"/>
                <w:lang w:val="ro-RO"/>
              </w:rPr>
            </w:pPr>
            <w:r w:rsidRPr="007D14FF">
              <w:rPr>
                <w:rFonts w:ascii="Times New Roman" w:eastAsia="Calibri" w:hAnsi="Times New Roman" w:cs="Times New Roman"/>
                <w:lang w:val="ro-RO"/>
              </w:rPr>
              <w:t>Serviciile unităţilor de alimentaţie publică</w:t>
            </w:r>
          </w:p>
        </w:tc>
      </w:tr>
    </w:tbl>
    <w:p w:rsidR="0098198D" w:rsidRPr="007D14FF" w:rsidRDefault="0098198D" w:rsidP="0098198D">
      <w:pPr>
        <w:rPr>
          <w:rFonts w:ascii="Times New Roman" w:eastAsia="Calibri" w:hAnsi="Times New Roman" w:cs="Times New Roman"/>
          <w:lang w:val="ro-RO"/>
        </w:rPr>
      </w:pPr>
      <w:r w:rsidRPr="007D14FF">
        <w:rPr>
          <w:rFonts w:ascii="Times New Roman" w:eastAsia="Calibri" w:hAnsi="Times New Roman" w:cs="Times New Roman"/>
          <w:lang w:val="ro-RO"/>
        </w:rPr>
        <w:br w:type="page"/>
      </w:r>
    </w:p>
    <w:tbl>
      <w:tblPr>
        <w:tblW w:w="11923" w:type="dxa"/>
        <w:tblCellSpacing w:w="0" w:type="dxa"/>
        <w:tblInd w:w="-1278" w:type="dxa"/>
        <w:tblCellMar>
          <w:top w:w="15" w:type="dxa"/>
          <w:left w:w="15" w:type="dxa"/>
          <w:bottom w:w="15" w:type="dxa"/>
          <w:right w:w="15" w:type="dxa"/>
        </w:tblCellMar>
        <w:tblLook w:val="0000"/>
      </w:tblPr>
      <w:tblGrid>
        <w:gridCol w:w="5116"/>
        <w:gridCol w:w="3027"/>
        <w:gridCol w:w="3780"/>
      </w:tblGrid>
      <w:tr w:rsidR="0098198D" w:rsidRPr="00D8013A" w:rsidTr="001216EF">
        <w:trPr>
          <w:tblCellSpacing w:w="0" w:type="dxa"/>
        </w:trPr>
        <w:tc>
          <w:tcPr>
            <w:tcW w:w="11923" w:type="dxa"/>
            <w:gridSpan w:val="3"/>
            <w:tcBorders>
              <w:top w:val="nil"/>
              <w:left w:val="nil"/>
              <w:bottom w:val="nil"/>
              <w:right w:val="nil"/>
            </w:tcBorders>
            <w:tcMar>
              <w:top w:w="15" w:type="dxa"/>
              <w:left w:w="30" w:type="dxa"/>
              <w:bottom w:w="15" w:type="dxa"/>
              <w:right w:w="30" w:type="dxa"/>
            </w:tcMar>
          </w:tcPr>
          <w:p w:rsidR="0098198D" w:rsidRPr="007D14FF" w:rsidRDefault="0098198D" w:rsidP="001216EF">
            <w:pPr>
              <w:pStyle w:val="rg"/>
              <w:ind w:left="851"/>
              <w:jc w:val="center"/>
              <w:rPr>
                <w:rFonts w:ascii="Arial" w:hAnsi="Arial" w:cs="Arial"/>
                <w:sz w:val="20"/>
                <w:szCs w:val="20"/>
                <w:lang w:val="ro-RO"/>
              </w:rPr>
            </w:pPr>
            <w:r w:rsidRPr="007D14FF">
              <w:rPr>
                <w:rFonts w:ascii="Arial" w:hAnsi="Arial" w:cs="Arial"/>
                <w:sz w:val="20"/>
                <w:szCs w:val="20"/>
                <w:lang w:val="ro-RO"/>
              </w:rPr>
              <w:lastRenderedPageBreak/>
              <w:t xml:space="preserve">                                                                                                                                                                   </w:t>
            </w:r>
          </w:p>
          <w:p w:rsidR="0098198D" w:rsidRPr="00AE4AFA" w:rsidRDefault="0098198D" w:rsidP="001216EF">
            <w:pPr>
              <w:pStyle w:val="rg"/>
              <w:ind w:left="851"/>
              <w:jc w:val="center"/>
              <w:rPr>
                <w:rFonts w:ascii="Arial" w:hAnsi="Arial" w:cs="Arial"/>
                <w:b/>
                <w:color w:val="0070C0"/>
                <w:lang w:val="ro-RO"/>
              </w:rPr>
            </w:pPr>
            <w:r w:rsidRPr="00AE4AFA">
              <w:rPr>
                <w:rFonts w:ascii="Arial" w:hAnsi="Arial" w:cs="Arial"/>
                <w:b/>
                <w:color w:val="0070C0"/>
                <w:lang w:val="ro-RO"/>
              </w:rPr>
              <w:t xml:space="preserve">Anexanr. nr. 6 </w:t>
            </w:r>
          </w:p>
          <w:p w:rsidR="0098198D" w:rsidRPr="007D14FF" w:rsidRDefault="0098198D" w:rsidP="001216EF">
            <w:pPr>
              <w:pStyle w:val="rg"/>
              <w:ind w:left="851"/>
              <w:jc w:val="center"/>
              <w:rPr>
                <w:rFonts w:ascii="Arial" w:hAnsi="Arial" w:cs="Arial"/>
                <w:sz w:val="20"/>
                <w:szCs w:val="20"/>
                <w:lang w:val="ro-RO"/>
              </w:rPr>
            </w:pPr>
            <w:r w:rsidRPr="007D14FF">
              <w:rPr>
                <w:rFonts w:ascii="Arial" w:hAnsi="Arial" w:cs="Arial"/>
                <w:sz w:val="20"/>
                <w:szCs w:val="20"/>
                <w:lang w:val="ro-RO"/>
              </w:rPr>
              <w:t>( Anexa nr.2 legea nr. 221  din 19.10.2017)</w:t>
            </w:r>
          </w:p>
          <w:p w:rsidR="0098198D" w:rsidRPr="007D14FF" w:rsidRDefault="0098198D" w:rsidP="001216EF">
            <w:pPr>
              <w:pStyle w:val="a3"/>
              <w:ind w:left="851"/>
              <w:rPr>
                <w:rFonts w:ascii="Arial" w:hAnsi="Arial" w:cs="Arial"/>
                <w:sz w:val="20"/>
                <w:szCs w:val="20"/>
                <w:lang w:val="ro-RO"/>
              </w:rPr>
            </w:pPr>
            <w:r w:rsidRPr="007D14FF">
              <w:rPr>
                <w:rFonts w:ascii="Arial" w:hAnsi="Arial" w:cs="Arial"/>
                <w:sz w:val="20"/>
                <w:szCs w:val="20"/>
                <w:lang w:val="ro-RO"/>
              </w:rPr>
              <w:t> </w:t>
            </w:r>
          </w:p>
          <w:p w:rsidR="0098198D" w:rsidRPr="007D14FF" w:rsidRDefault="0098198D" w:rsidP="001216EF">
            <w:pPr>
              <w:pStyle w:val="lf"/>
              <w:ind w:left="851"/>
              <w:rPr>
                <w:rFonts w:ascii="Arial" w:hAnsi="Arial" w:cs="Arial"/>
                <w:sz w:val="20"/>
                <w:szCs w:val="20"/>
                <w:lang w:val="ro-RO"/>
              </w:rPr>
            </w:pPr>
            <w:r w:rsidRPr="007D14FF">
              <w:rPr>
                <w:rFonts w:ascii="Arial" w:hAnsi="Arial" w:cs="Arial"/>
                <w:sz w:val="20"/>
                <w:szCs w:val="20"/>
                <w:lang w:val="ro-RO"/>
              </w:rPr>
              <w:t xml:space="preserve">Agentul economic_______________________________________ </w:t>
            </w:r>
          </w:p>
          <w:p w:rsidR="0098198D" w:rsidRPr="007D14FF" w:rsidRDefault="0098198D" w:rsidP="001216EF">
            <w:pPr>
              <w:pStyle w:val="lf"/>
              <w:ind w:left="851"/>
              <w:rPr>
                <w:rFonts w:ascii="Arial" w:hAnsi="Arial" w:cs="Arial"/>
                <w:sz w:val="20"/>
                <w:szCs w:val="20"/>
                <w:lang w:val="ro-RO"/>
              </w:rPr>
            </w:pPr>
            <w:r w:rsidRPr="007D14FF">
              <w:rPr>
                <w:rFonts w:ascii="Arial" w:hAnsi="Arial" w:cs="Arial"/>
                <w:sz w:val="20"/>
                <w:szCs w:val="20"/>
                <w:lang w:val="ro-RO"/>
              </w:rPr>
              <w:t>Sediul ________________________________________________</w:t>
            </w:r>
          </w:p>
          <w:p w:rsidR="0098198D" w:rsidRPr="007D14FF" w:rsidRDefault="0098198D" w:rsidP="001216EF">
            <w:pPr>
              <w:pStyle w:val="lf"/>
              <w:ind w:left="851"/>
              <w:rPr>
                <w:rFonts w:ascii="Arial" w:hAnsi="Arial" w:cs="Arial"/>
                <w:sz w:val="20"/>
                <w:szCs w:val="20"/>
                <w:lang w:val="ro-RO"/>
              </w:rPr>
            </w:pPr>
            <w:r w:rsidRPr="007D14FF">
              <w:rPr>
                <w:rFonts w:ascii="Arial" w:hAnsi="Arial" w:cs="Arial"/>
                <w:sz w:val="20"/>
                <w:szCs w:val="20"/>
                <w:lang w:val="ro-RO"/>
              </w:rPr>
              <w:t xml:space="preserve">Telefon/fax ____________________________________________ </w:t>
            </w:r>
          </w:p>
          <w:p w:rsidR="0098198D" w:rsidRPr="007D14FF" w:rsidRDefault="0098198D" w:rsidP="001216EF">
            <w:pPr>
              <w:pStyle w:val="lf"/>
              <w:ind w:left="851"/>
              <w:rPr>
                <w:rFonts w:ascii="Arial" w:hAnsi="Arial" w:cs="Arial"/>
                <w:sz w:val="20"/>
                <w:szCs w:val="20"/>
                <w:lang w:val="ro-RO"/>
              </w:rPr>
            </w:pPr>
            <w:r w:rsidRPr="007D14FF">
              <w:rPr>
                <w:rFonts w:ascii="Arial" w:hAnsi="Arial" w:cs="Arial"/>
                <w:sz w:val="20"/>
                <w:szCs w:val="20"/>
                <w:lang w:val="ro-RO"/>
              </w:rPr>
              <w:t xml:space="preserve">Data, luna, anul depunerii cererii __________________________ </w:t>
            </w:r>
          </w:p>
          <w:p w:rsidR="0098198D" w:rsidRPr="007D14FF" w:rsidRDefault="0098198D" w:rsidP="001216EF">
            <w:pPr>
              <w:pStyle w:val="a3"/>
              <w:ind w:left="851"/>
              <w:rPr>
                <w:rFonts w:ascii="Arial" w:hAnsi="Arial" w:cs="Arial"/>
                <w:sz w:val="20"/>
                <w:szCs w:val="20"/>
                <w:lang w:val="ro-RO"/>
              </w:rPr>
            </w:pPr>
            <w:r w:rsidRPr="007D14FF">
              <w:rPr>
                <w:rFonts w:ascii="Arial" w:hAnsi="Arial" w:cs="Arial"/>
                <w:sz w:val="20"/>
                <w:szCs w:val="20"/>
                <w:lang w:val="ro-RO"/>
              </w:rPr>
              <w:t> </w:t>
            </w:r>
          </w:p>
          <w:p w:rsidR="0098198D" w:rsidRPr="007D14FF" w:rsidRDefault="0098198D" w:rsidP="001216EF">
            <w:pPr>
              <w:pStyle w:val="a3"/>
              <w:ind w:left="851"/>
              <w:rPr>
                <w:rFonts w:ascii="Arial" w:hAnsi="Arial" w:cs="Arial"/>
                <w:sz w:val="20"/>
                <w:szCs w:val="20"/>
                <w:lang w:val="ro-RO"/>
              </w:rPr>
            </w:pPr>
            <w:r w:rsidRPr="007D14FF">
              <w:rPr>
                <w:rFonts w:ascii="Arial" w:hAnsi="Arial" w:cs="Arial"/>
                <w:sz w:val="20"/>
                <w:szCs w:val="20"/>
                <w:lang w:val="ro-RO"/>
              </w:rPr>
              <w:t> </w:t>
            </w:r>
          </w:p>
          <w:p w:rsidR="0098198D" w:rsidRPr="007D14FF" w:rsidRDefault="0098198D" w:rsidP="001216EF">
            <w:pPr>
              <w:pStyle w:val="cb"/>
              <w:ind w:left="851"/>
              <w:rPr>
                <w:rFonts w:ascii="Arial" w:hAnsi="Arial" w:cs="Arial"/>
                <w:sz w:val="20"/>
                <w:szCs w:val="20"/>
                <w:lang w:val="ro-RO"/>
              </w:rPr>
            </w:pPr>
            <w:r w:rsidRPr="007D14FF">
              <w:rPr>
                <w:rFonts w:ascii="Arial" w:hAnsi="Arial" w:cs="Arial"/>
                <w:sz w:val="20"/>
                <w:szCs w:val="20"/>
                <w:lang w:val="ro-RO"/>
              </w:rPr>
              <w:t>CERERE</w:t>
            </w:r>
          </w:p>
          <w:p w:rsidR="0098198D" w:rsidRPr="007D14FF" w:rsidRDefault="0098198D" w:rsidP="001216EF">
            <w:pPr>
              <w:pStyle w:val="cb"/>
              <w:ind w:left="851"/>
              <w:rPr>
                <w:rFonts w:ascii="Arial" w:hAnsi="Arial" w:cs="Arial"/>
                <w:sz w:val="20"/>
                <w:szCs w:val="20"/>
                <w:lang w:val="ro-RO"/>
              </w:rPr>
            </w:pPr>
            <w:r w:rsidRPr="007D14FF">
              <w:rPr>
                <w:rFonts w:ascii="Arial" w:hAnsi="Arial" w:cs="Arial"/>
                <w:sz w:val="20"/>
                <w:szCs w:val="20"/>
                <w:lang w:val="ro-RO"/>
              </w:rPr>
              <w:t xml:space="preserve">subdiviziunii teritoriale pentru siguranţa alimentelor </w:t>
            </w:r>
          </w:p>
          <w:p w:rsidR="0098198D" w:rsidRPr="007D14FF" w:rsidRDefault="0098198D" w:rsidP="001216EF">
            <w:pPr>
              <w:pStyle w:val="cn"/>
              <w:ind w:left="851"/>
              <w:rPr>
                <w:rFonts w:ascii="Arial" w:hAnsi="Arial" w:cs="Arial"/>
                <w:sz w:val="20"/>
                <w:szCs w:val="20"/>
                <w:lang w:val="ro-RO"/>
              </w:rPr>
            </w:pPr>
            <w:r w:rsidRPr="007D14FF">
              <w:rPr>
                <w:rFonts w:ascii="Arial" w:hAnsi="Arial" w:cs="Arial"/>
                <w:sz w:val="20"/>
                <w:szCs w:val="20"/>
                <w:lang w:val="ro-RO"/>
              </w:rPr>
              <w:t xml:space="preserve">__________________________________________________________________ </w:t>
            </w:r>
          </w:p>
          <w:p w:rsidR="0098198D" w:rsidRPr="007D14FF" w:rsidRDefault="0098198D" w:rsidP="001216EF">
            <w:pPr>
              <w:pStyle w:val="a3"/>
              <w:ind w:left="851"/>
              <w:rPr>
                <w:rFonts w:ascii="Arial" w:hAnsi="Arial" w:cs="Arial"/>
                <w:sz w:val="20"/>
                <w:szCs w:val="20"/>
                <w:lang w:val="ro-RO"/>
              </w:rPr>
            </w:pPr>
            <w:r w:rsidRPr="007D14FF">
              <w:rPr>
                <w:rFonts w:ascii="Arial" w:hAnsi="Arial" w:cs="Arial"/>
                <w:sz w:val="20"/>
                <w:szCs w:val="20"/>
                <w:lang w:val="ro-RO"/>
              </w:rPr>
              <w:t> </w:t>
            </w:r>
          </w:p>
          <w:p w:rsidR="0098198D" w:rsidRPr="007D14FF" w:rsidRDefault="0098198D" w:rsidP="001216EF">
            <w:pPr>
              <w:pStyle w:val="lf"/>
              <w:ind w:left="851"/>
              <w:rPr>
                <w:rFonts w:ascii="Arial" w:hAnsi="Arial" w:cs="Arial"/>
                <w:sz w:val="20"/>
                <w:szCs w:val="20"/>
                <w:lang w:val="ro-RO"/>
              </w:rPr>
            </w:pPr>
            <w:r w:rsidRPr="007D14FF">
              <w:rPr>
                <w:rFonts w:ascii="Arial" w:hAnsi="Arial" w:cs="Arial"/>
                <w:sz w:val="20"/>
                <w:szCs w:val="20"/>
                <w:lang w:val="ro-RO"/>
              </w:rPr>
              <w:t xml:space="preserve">Subsemnatul ______________________________, în calitate de__________________________________, domiciliat în localitatea ____________________ str.____________________ nr._______, rog să mi se elibereze autorizaţie sanitar-veterinară de funcţionare pentru unitatea _______________________________ cu următoarele activităţi: </w:t>
            </w:r>
          </w:p>
          <w:p w:rsidR="0098198D" w:rsidRPr="007D14FF" w:rsidRDefault="0098198D" w:rsidP="001216EF">
            <w:pPr>
              <w:pStyle w:val="lf"/>
              <w:ind w:left="851"/>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___________________________________________________________________________________________________</w:t>
            </w:r>
          </w:p>
          <w:p w:rsidR="0098198D" w:rsidRPr="007D14FF" w:rsidRDefault="0098198D" w:rsidP="001216EF">
            <w:pPr>
              <w:pStyle w:val="lf"/>
              <w:ind w:left="851"/>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___________________________________________________________________________________________________</w:t>
            </w:r>
          </w:p>
          <w:p w:rsidR="0098198D" w:rsidRPr="007D14FF" w:rsidRDefault="0098198D" w:rsidP="001216EF">
            <w:pPr>
              <w:pStyle w:val="lf"/>
              <w:ind w:left="851"/>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___________________________________________________________________________________________________</w:t>
            </w:r>
          </w:p>
          <w:p w:rsidR="0098198D" w:rsidRPr="007D14FF" w:rsidRDefault="0098198D" w:rsidP="001216EF">
            <w:pPr>
              <w:pStyle w:val="a3"/>
              <w:ind w:left="851"/>
              <w:rPr>
                <w:rFonts w:ascii="Arial" w:hAnsi="Arial" w:cs="Arial"/>
                <w:sz w:val="20"/>
                <w:szCs w:val="20"/>
                <w:lang w:val="ro-RO"/>
              </w:rPr>
            </w:pPr>
            <w:r w:rsidRPr="007D14FF">
              <w:rPr>
                <w:rFonts w:ascii="Arial" w:hAnsi="Arial" w:cs="Arial"/>
                <w:sz w:val="20"/>
                <w:szCs w:val="20"/>
                <w:lang w:val="ro-RO"/>
              </w:rPr>
              <w:t> </w:t>
            </w:r>
          </w:p>
          <w:p w:rsidR="0098198D" w:rsidRPr="007D14FF" w:rsidRDefault="0098198D" w:rsidP="001216EF">
            <w:pPr>
              <w:pStyle w:val="a3"/>
              <w:ind w:left="851"/>
              <w:rPr>
                <w:rFonts w:ascii="Arial" w:hAnsi="Arial" w:cs="Arial"/>
                <w:sz w:val="20"/>
                <w:szCs w:val="20"/>
                <w:lang w:val="ro-RO"/>
              </w:rPr>
            </w:pPr>
            <w:r w:rsidRPr="007D14FF">
              <w:rPr>
                <w:rFonts w:ascii="Arial" w:hAnsi="Arial" w:cs="Arial"/>
                <w:sz w:val="20"/>
                <w:szCs w:val="20"/>
                <w:lang w:val="ro-RO"/>
              </w:rPr>
              <w:t xml:space="preserve">Anexez: </w:t>
            </w:r>
          </w:p>
          <w:p w:rsidR="0098198D" w:rsidRPr="007D14FF" w:rsidRDefault="0098198D" w:rsidP="001216EF">
            <w:pPr>
              <w:pStyle w:val="lf"/>
              <w:ind w:left="851"/>
              <w:rPr>
                <w:rFonts w:ascii="Arial" w:hAnsi="Arial" w:cs="Arial"/>
                <w:sz w:val="20"/>
                <w:szCs w:val="20"/>
                <w:lang w:val="ro-RO"/>
              </w:rPr>
            </w:pPr>
            <w:r w:rsidRPr="007D14FF">
              <w:rPr>
                <w:rFonts w:ascii="Arial" w:hAnsi="Arial" w:cs="Arial"/>
                <w:sz w:val="20"/>
                <w:szCs w:val="20"/>
                <w:lang w:val="ro-RO"/>
              </w:rPr>
              <w:t xml:space="preserve">a) copia de pe certificatul de înregistrare de stat a întreprinderii; </w:t>
            </w:r>
          </w:p>
          <w:p w:rsidR="0098198D" w:rsidRPr="007D14FF" w:rsidRDefault="0098198D" w:rsidP="001216EF">
            <w:pPr>
              <w:pStyle w:val="lf"/>
              <w:ind w:left="851"/>
              <w:rPr>
                <w:rFonts w:ascii="Arial" w:hAnsi="Arial" w:cs="Arial"/>
                <w:sz w:val="20"/>
                <w:szCs w:val="20"/>
                <w:lang w:val="ro-RO"/>
              </w:rPr>
            </w:pPr>
            <w:r w:rsidRPr="007D14FF">
              <w:rPr>
                <w:rFonts w:ascii="Arial" w:hAnsi="Arial" w:cs="Arial"/>
                <w:sz w:val="20"/>
                <w:szCs w:val="20"/>
                <w:lang w:val="ro-RO"/>
              </w:rPr>
              <w:t xml:space="preserve">b) copia de pe titlul de proprietate/contractul încheiat pentru arenda spaţiului; </w:t>
            </w:r>
          </w:p>
          <w:p w:rsidR="0098198D" w:rsidRPr="007D14FF" w:rsidRDefault="0098198D" w:rsidP="001216EF">
            <w:pPr>
              <w:pStyle w:val="lf"/>
              <w:ind w:left="851"/>
              <w:rPr>
                <w:rFonts w:ascii="Arial" w:hAnsi="Arial" w:cs="Arial"/>
                <w:sz w:val="20"/>
                <w:szCs w:val="20"/>
                <w:lang w:val="ro-RO"/>
              </w:rPr>
            </w:pPr>
            <w:r w:rsidRPr="007D14FF">
              <w:rPr>
                <w:rFonts w:ascii="Arial" w:hAnsi="Arial" w:cs="Arial"/>
                <w:sz w:val="20"/>
                <w:szCs w:val="20"/>
                <w:lang w:val="ro-RO"/>
              </w:rPr>
              <w:t xml:space="preserve">c) copia de pe actul de angajare a medicului veterinar (în cazul unităţilor care asigură asistenţa veterinară, care produc, depozitează, comercializează produse farmaceutice şi alte produse de uz veterinar şi în cazul unităţilor de industrializare a cărnii şi a laptelui, specificate în anexa nr.6 la Legea nr.221-XVI din 19 octombrie 2007 privind activitatea sanitar-veterinară); </w:t>
            </w:r>
          </w:p>
          <w:p w:rsidR="0098198D" w:rsidRPr="007D14FF" w:rsidRDefault="0098198D" w:rsidP="001216EF">
            <w:pPr>
              <w:pStyle w:val="lf"/>
              <w:ind w:left="851"/>
              <w:rPr>
                <w:rFonts w:ascii="Arial" w:hAnsi="Arial" w:cs="Arial"/>
                <w:sz w:val="20"/>
                <w:szCs w:val="20"/>
                <w:lang w:val="ro-RO"/>
              </w:rPr>
            </w:pPr>
            <w:r w:rsidRPr="007D14FF">
              <w:rPr>
                <w:rFonts w:ascii="Arial" w:hAnsi="Arial" w:cs="Arial"/>
                <w:sz w:val="20"/>
                <w:szCs w:val="20"/>
                <w:lang w:val="ro-RO"/>
              </w:rPr>
              <w:t>d) schema tehnică a unităţii, cu indicarea, după caz, a procesului tehnologic.</w:t>
            </w:r>
          </w:p>
          <w:p w:rsidR="0098198D" w:rsidRPr="007D14FF" w:rsidRDefault="0098198D" w:rsidP="001216EF">
            <w:pPr>
              <w:pStyle w:val="a3"/>
              <w:ind w:left="851"/>
              <w:rPr>
                <w:rFonts w:ascii="Arial" w:hAnsi="Arial" w:cs="Arial"/>
                <w:sz w:val="20"/>
                <w:szCs w:val="20"/>
                <w:lang w:val="ro-RO"/>
              </w:rPr>
            </w:pPr>
            <w:r w:rsidRPr="007D14FF">
              <w:rPr>
                <w:rFonts w:ascii="Arial" w:hAnsi="Arial" w:cs="Arial"/>
                <w:sz w:val="20"/>
                <w:szCs w:val="20"/>
                <w:lang w:val="ro-RO"/>
              </w:rPr>
              <w:t> </w:t>
            </w:r>
          </w:p>
          <w:p w:rsidR="0098198D" w:rsidRPr="007D14FF" w:rsidRDefault="0098198D" w:rsidP="001216EF">
            <w:pPr>
              <w:pStyle w:val="a3"/>
              <w:ind w:left="851"/>
              <w:rPr>
                <w:rFonts w:ascii="Arial" w:hAnsi="Arial" w:cs="Arial"/>
                <w:sz w:val="20"/>
                <w:szCs w:val="20"/>
                <w:lang w:val="ro-RO"/>
              </w:rPr>
            </w:pPr>
            <w:r w:rsidRPr="007D14FF">
              <w:rPr>
                <w:rFonts w:ascii="Arial" w:hAnsi="Arial" w:cs="Arial"/>
                <w:sz w:val="20"/>
                <w:szCs w:val="20"/>
                <w:lang w:val="ro-RO"/>
              </w:rPr>
              <w:t> </w:t>
            </w:r>
          </w:p>
        </w:tc>
      </w:tr>
      <w:tr w:rsidR="0098198D" w:rsidRPr="007D14FF" w:rsidTr="001216EF">
        <w:trPr>
          <w:tblCellSpacing w:w="0" w:type="dxa"/>
        </w:trPr>
        <w:tc>
          <w:tcPr>
            <w:tcW w:w="0" w:type="auto"/>
            <w:tcBorders>
              <w:top w:val="nil"/>
              <w:left w:val="nil"/>
              <w:bottom w:val="nil"/>
              <w:right w:val="nil"/>
            </w:tcBorders>
            <w:noWrap/>
            <w:tcMar>
              <w:top w:w="15" w:type="dxa"/>
              <w:left w:w="30" w:type="dxa"/>
              <w:bottom w:w="15" w:type="dxa"/>
              <w:right w:w="30" w:type="dxa"/>
            </w:tcMar>
          </w:tcPr>
          <w:p w:rsidR="0098198D" w:rsidRPr="007D14FF" w:rsidRDefault="0098198D" w:rsidP="001216EF">
            <w:pPr>
              <w:pStyle w:val="a3"/>
              <w:ind w:left="851"/>
              <w:rPr>
                <w:rFonts w:ascii="Arial" w:hAnsi="Arial" w:cs="Arial"/>
                <w:sz w:val="20"/>
                <w:szCs w:val="20"/>
                <w:lang w:val="ro-RO"/>
              </w:rPr>
            </w:pPr>
            <w:r w:rsidRPr="007D14FF">
              <w:rPr>
                <w:rFonts w:ascii="Arial" w:hAnsi="Arial" w:cs="Arial"/>
                <w:sz w:val="20"/>
                <w:szCs w:val="20"/>
                <w:lang w:val="ro-RO"/>
              </w:rPr>
              <w:t>Reprezentantul legal al agentului economic</w:t>
            </w:r>
          </w:p>
          <w:p w:rsidR="0098198D" w:rsidRPr="007D14FF" w:rsidRDefault="0098198D" w:rsidP="001216EF">
            <w:pPr>
              <w:pStyle w:val="a3"/>
              <w:ind w:left="851"/>
              <w:rPr>
                <w:rFonts w:ascii="Arial" w:hAnsi="Arial" w:cs="Arial"/>
                <w:sz w:val="20"/>
                <w:szCs w:val="20"/>
                <w:lang w:val="ro-RO"/>
              </w:rPr>
            </w:pPr>
            <w:r w:rsidRPr="007D14FF">
              <w:rPr>
                <w:rFonts w:ascii="Arial" w:hAnsi="Arial" w:cs="Arial"/>
                <w:sz w:val="20"/>
                <w:szCs w:val="20"/>
                <w:lang w:val="ro-RO"/>
              </w:rPr>
              <w:t> </w:t>
            </w:r>
          </w:p>
          <w:p w:rsidR="0098198D" w:rsidRPr="007D14FF" w:rsidRDefault="0098198D" w:rsidP="001216EF">
            <w:pPr>
              <w:pStyle w:val="a3"/>
              <w:ind w:left="851"/>
              <w:rPr>
                <w:rFonts w:ascii="Arial" w:hAnsi="Arial" w:cs="Arial"/>
                <w:sz w:val="20"/>
                <w:szCs w:val="20"/>
                <w:lang w:val="ro-RO"/>
              </w:rPr>
            </w:pPr>
            <w:r w:rsidRPr="007D14FF">
              <w:rPr>
                <w:rFonts w:ascii="Arial" w:hAnsi="Arial" w:cs="Arial"/>
                <w:sz w:val="20"/>
                <w:szCs w:val="20"/>
                <w:lang w:val="ro-RO"/>
              </w:rPr>
              <w:t>L.Ş.</w:t>
            </w:r>
          </w:p>
        </w:tc>
        <w:tc>
          <w:tcPr>
            <w:tcW w:w="0" w:type="auto"/>
            <w:tcBorders>
              <w:top w:val="nil"/>
              <w:left w:val="nil"/>
              <w:bottom w:val="nil"/>
              <w:right w:val="nil"/>
            </w:tcBorders>
            <w:tcMar>
              <w:top w:w="15" w:type="dxa"/>
              <w:left w:w="30" w:type="dxa"/>
              <w:bottom w:w="15" w:type="dxa"/>
              <w:right w:w="30" w:type="dxa"/>
            </w:tcMar>
          </w:tcPr>
          <w:p w:rsidR="0098198D" w:rsidRPr="007D14FF" w:rsidRDefault="0098198D" w:rsidP="001216EF">
            <w:pPr>
              <w:pStyle w:val="cn"/>
              <w:ind w:left="851"/>
              <w:rPr>
                <w:rFonts w:ascii="Arial" w:hAnsi="Arial" w:cs="Arial"/>
                <w:sz w:val="20"/>
                <w:szCs w:val="20"/>
                <w:lang w:val="ro-RO"/>
              </w:rPr>
            </w:pPr>
            <w:r w:rsidRPr="007D14FF">
              <w:rPr>
                <w:rFonts w:ascii="Arial" w:hAnsi="Arial" w:cs="Arial"/>
                <w:sz w:val="20"/>
                <w:szCs w:val="20"/>
                <w:lang w:val="ro-RO"/>
              </w:rPr>
              <w:t>_________________</w:t>
            </w:r>
          </w:p>
          <w:p w:rsidR="0098198D" w:rsidRPr="007D14FF" w:rsidRDefault="0098198D" w:rsidP="001216EF">
            <w:pPr>
              <w:pStyle w:val="cn"/>
              <w:ind w:left="851"/>
              <w:rPr>
                <w:rFonts w:ascii="Arial" w:hAnsi="Arial" w:cs="Arial"/>
                <w:sz w:val="20"/>
                <w:szCs w:val="20"/>
                <w:lang w:val="ro-RO"/>
              </w:rPr>
            </w:pPr>
            <w:r w:rsidRPr="007D14FF">
              <w:rPr>
                <w:rFonts w:ascii="Arial" w:hAnsi="Arial" w:cs="Arial"/>
                <w:sz w:val="16"/>
                <w:szCs w:val="16"/>
                <w:lang w:val="ro-RO"/>
              </w:rPr>
              <w:t>(semnătura)</w:t>
            </w:r>
          </w:p>
        </w:tc>
        <w:tc>
          <w:tcPr>
            <w:tcW w:w="3750" w:type="dxa"/>
            <w:tcBorders>
              <w:top w:val="nil"/>
              <w:left w:val="nil"/>
              <w:bottom w:val="nil"/>
              <w:right w:val="nil"/>
            </w:tcBorders>
            <w:tcMar>
              <w:top w:w="15" w:type="dxa"/>
              <w:left w:w="30" w:type="dxa"/>
              <w:bottom w:w="15" w:type="dxa"/>
              <w:right w:w="30" w:type="dxa"/>
            </w:tcMar>
          </w:tcPr>
          <w:p w:rsidR="0098198D" w:rsidRPr="007D14FF" w:rsidRDefault="0098198D" w:rsidP="001216EF">
            <w:pPr>
              <w:pStyle w:val="cn"/>
              <w:ind w:left="851"/>
              <w:rPr>
                <w:rFonts w:ascii="Arial" w:hAnsi="Arial" w:cs="Arial"/>
                <w:sz w:val="20"/>
                <w:szCs w:val="20"/>
                <w:lang w:val="ro-RO"/>
              </w:rPr>
            </w:pPr>
            <w:r w:rsidRPr="007D14FF">
              <w:rPr>
                <w:rFonts w:ascii="Arial" w:hAnsi="Arial" w:cs="Arial"/>
                <w:sz w:val="20"/>
                <w:szCs w:val="20"/>
                <w:lang w:val="ro-RO"/>
              </w:rPr>
              <w:t>_____________________</w:t>
            </w:r>
          </w:p>
          <w:p w:rsidR="0098198D" w:rsidRPr="007D14FF" w:rsidRDefault="0098198D" w:rsidP="001216EF">
            <w:pPr>
              <w:pStyle w:val="cn"/>
              <w:ind w:left="851"/>
              <w:rPr>
                <w:rFonts w:ascii="Arial" w:hAnsi="Arial" w:cs="Arial"/>
                <w:sz w:val="20"/>
                <w:szCs w:val="20"/>
                <w:lang w:val="ro-RO"/>
              </w:rPr>
            </w:pPr>
            <w:r w:rsidRPr="007D14FF">
              <w:rPr>
                <w:rFonts w:ascii="Arial" w:hAnsi="Arial" w:cs="Arial"/>
                <w:sz w:val="16"/>
                <w:szCs w:val="16"/>
                <w:lang w:val="ro-RO"/>
              </w:rPr>
              <w:t>(numele, prenumele)</w:t>
            </w:r>
          </w:p>
        </w:tc>
      </w:tr>
    </w:tbl>
    <w:p w:rsidR="0098198D" w:rsidRPr="007D14FF" w:rsidRDefault="0098198D" w:rsidP="0098198D">
      <w:pPr>
        <w:ind w:left="851"/>
        <w:jc w:val="both"/>
        <w:rPr>
          <w:rFonts w:ascii="Times New Roman" w:eastAsia="Calibri" w:hAnsi="Times New Roman" w:cs="Times New Roman"/>
          <w:lang w:val="ro-RO"/>
        </w:rPr>
      </w:pPr>
    </w:p>
    <w:p w:rsidR="0098198D" w:rsidRPr="007D14FF" w:rsidRDefault="0098198D" w:rsidP="0098198D">
      <w:pPr>
        <w:rPr>
          <w:rFonts w:ascii="Times New Roman" w:eastAsia="Calibri" w:hAnsi="Times New Roman" w:cs="Times New Roman"/>
          <w:lang w:val="ro-RO"/>
        </w:rPr>
      </w:pPr>
      <w:r w:rsidRPr="007D14FF">
        <w:rPr>
          <w:rFonts w:ascii="Times New Roman" w:eastAsia="Calibri" w:hAnsi="Times New Roman" w:cs="Times New Roman"/>
          <w:lang w:val="ro-RO"/>
        </w:rPr>
        <w:br w:type="page"/>
      </w:r>
    </w:p>
    <w:p w:rsidR="0098198D" w:rsidRPr="00AE4AFA" w:rsidRDefault="0098198D" w:rsidP="0098198D">
      <w:pPr>
        <w:ind w:left="851"/>
        <w:jc w:val="right"/>
        <w:rPr>
          <w:rFonts w:ascii="Arial" w:eastAsia="Calibri" w:hAnsi="Arial" w:cs="Arial"/>
          <w:b/>
          <w:color w:val="0070C0"/>
          <w:sz w:val="24"/>
          <w:szCs w:val="24"/>
          <w:lang w:val="ro-RO"/>
        </w:rPr>
      </w:pPr>
      <w:r w:rsidRPr="00AE4AFA">
        <w:rPr>
          <w:rFonts w:ascii="Arial" w:eastAsia="Calibri" w:hAnsi="Arial" w:cs="Arial"/>
          <w:b/>
          <w:color w:val="0070C0"/>
          <w:sz w:val="24"/>
          <w:szCs w:val="24"/>
          <w:lang w:val="ro-RO"/>
        </w:rPr>
        <w:lastRenderedPageBreak/>
        <w:t>Anexa nr.7</w:t>
      </w:r>
    </w:p>
    <w:tbl>
      <w:tblPr>
        <w:tblpPr w:leftFromText="180" w:rightFromText="180" w:vertAnchor="text" w:horzAnchor="margin" w:tblpXSpec="center" w:tblpY="399"/>
        <w:tblW w:w="10961" w:type="dxa"/>
        <w:tblCellSpacing w:w="0" w:type="dxa"/>
        <w:tblCellMar>
          <w:top w:w="15" w:type="dxa"/>
          <w:left w:w="15" w:type="dxa"/>
          <w:bottom w:w="15" w:type="dxa"/>
          <w:right w:w="15" w:type="dxa"/>
        </w:tblCellMar>
        <w:tblLook w:val="0000"/>
      </w:tblPr>
      <w:tblGrid>
        <w:gridCol w:w="3448"/>
        <w:gridCol w:w="3372"/>
        <w:gridCol w:w="4141"/>
      </w:tblGrid>
      <w:tr w:rsidR="0098198D" w:rsidRPr="007D14FF" w:rsidTr="001216EF">
        <w:trPr>
          <w:tblCellSpacing w:w="0" w:type="dxa"/>
        </w:trPr>
        <w:tc>
          <w:tcPr>
            <w:tcW w:w="0" w:type="auto"/>
            <w:gridSpan w:val="3"/>
            <w:tcBorders>
              <w:top w:val="nil"/>
              <w:left w:val="nil"/>
              <w:bottom w:val="nil"/>
              <w:right w:val="nil"/>
            </w:tcBorders>
            <w:tcMar>
              <w:top w:w="15" w:type="dxa"/>
              <w:left w:w="30" w:type="dxa"/>
              <w:bottom w:w="15" w:type="dxa"/>
              <w:right w:w="30" w:type="dxa"/>
            </w:tcMar>
          </w:tcPr>
          <w:p w:rsidR="0098198D" w:rsidRPr="007D14FF" w:rsidRDefault="0098198D" w:rsidP="001216EF">
            <w:pPr>
              <w:pStyle w:val="rg"/>
              <w:rPr>
                <w:rFonts w:ascii="Arial" w:hAnsi="Arial" w:cs="Arial"/>
                <w:sz w:val="20"/>
                <w:szCs w:val="20"/>
                <w:lang w:val="ro-RO"/>
              </w:rPr>
            </w:pPr>
            <w:r w:rsidRPr="007D14FF">
              <w:rPr>
                <w:rFonts w:ascii="Arial" w:hAnsi="Arial" w:cs="Arial"/>
                <w:sz w:val="20"/>
                <w:szCs w:val="20"/>
                <w:lang w:val="ro-RO"/>
              </w:rPr>
              <w:t xml:space="preserve">                                                                                                                                                            (Anexa nr.3  legea nr. 221  din 19.10.2017)</w:t>
            </w:r>
          </w:p>
          <w:p w:rsidR="0098198D" w:rsidRPr="007D14FF" w:rsidRDefault="0098198D" w:rsidP="001216EF">
            <w:pPr>
              <w:pStyle w:val="rg"/>
              <w:jc w:val="center"/>
              <w:rPr>
                <w:rFonts w:ascii="Arial" w:hAnsi="Arial" w:cs="Arial"/>
                <w:sz w:val="20"/>
                <w:szCs w:val="20"/>
                <w:lang w:val="ro-RO"/>
              </w:rPr>
            </w:pPr>
          </w:p>
          <w:p w:rsidR="0098198D" w:rsidRPr="007D14FF" w:rsidRDefault="0098198D" w:rsidP="001216EF">
            <w:pPr>
              <w:pStyle w:val="a3"/>
              <w:rPr>
                <w:rFonts w:ascii="Arial" w:hAnsi="Arial" w:cs="Arial"/>
                <w:sz w:val="20"/>
                <w:szCs w:val="20"/>
                <w:lang w:val="ro-RO"/>
              </w:rPr>
            </w:pPr>
            <w:r w:rsidRPr="007D14FF">
              <w:rPr>
                <w:rFonts w:ascii="Arial" w:hAnsi="Arial" w:cs="Arial"/>
                <w:sz w:val="20"/>
                <w:szCs w:val="20"/>
                <w:lang w:val="ro-RO"/>
              </w:rPr>
              <w:t> </w:t>
            </w:r>
          </w:p>
          <w:p w:rsidR="0098198D" w:rsidRPr="007D14FF" w:rsidRDefault="0098198D" w:rsidP="001216EF">
            <w:pPr>
              <w:pStyle w:val="cb"/>
              <w:rPr>
                <w:rFonts w:ascii="Arial" w:hAnsi="Arial" w:cs="Arial"/>
                <w:sz w:val="20"/>
                <w:szCs w:val="20"/>
                <w:lang w:val="ro-RO"/>
              </w:rPr>
            </w:pPr>
            <w:r w:rsidRPr="007D14FF">
              <w:rPr>
                <w:rFonts w:ascii="Arial" w:hAnsi="Arial" w:cs="Arial"/>
                <w:sz w:val="20"/>
                <w:szCs w:val="20"/>
                <w:lang w:val="ro-RO"/>
              </w:rPr>
              <w:t>AGENŢIA NAŢIONALĂ PENTRU SIGURANŢA ALIMENTELOR</w:t>
            </w:r>
          </w:p>
          <w:p w:rsidR="0098198D" w:rsidRPr="007D14FF" w:rsidRDefault="0098198D" w:rsidP="001216EF">
            <w:pPr>
              <w:pStyle w:val="cb"/>
              <w:rPr>
                <w:rFonts w:ascii="Arial" w:hAnsi="Arial" w:cs="Arial"/>
                <w:sz w:val="20"/>
                <w:szCs w:val="20"/>
                <w:lang w:val="ro-RO"/>
              </w:rPr>
            </w:pPr>
            <w:r w:rsidRPr="007D14FF">
              <w:rPr>
                <w:rFonts w:ascii="Arial" w:hAnsi="Arial" w:cs="Arial"/>
                <w:sz w:val="20"/>
                <w:szCs w:val="20"/>
                <w:lang w:val="ro-RO"/>
              </w:rPr>
              <w:t>Subdiviziunea teritorială pentru siguranţa alimentelor</w:t>
            </w:r>
          </w:p>
          <w:p w:rsidR="0098198D" w:rsidRPr="007D14FF" w:rsidRDefault="0098198D" w:rsidP="001216EF">
            <w:pPr>
              <w:pStyle w:val="a3"/>
              <w:rPr>
                <w:rFonts w:ascii="Arial" w:hAnsi="Arial" w:cs="Arial"/>
                <w:sz w:val="20"/>
                <w:szCs w:val="20"/>
                <w:lang w:val="ro-RO"/>
              </w:rPr>
            </w:pPr>
            <w:r w:rsidRPr="007D14FF">
              <w:rPr>
                <w:rFonts w:ascii="Arial" w:hAnsi="Arial" w:cs="Arial"/>
                <w:sz w:val="20"/>
                <w:szCs w:val="20"/>
                <w:lang w:val="ro-RO"/>
              </w:rPr>
              <w:t> </w:t>
            </w:r>
          </w:p>
          <w:p w:rsidR="0098198D" w:rsidRPr="007D14FF" w:rsidRDefault="0098198D" w:rsidP="001216EF">
            <w:pPr>
              <w:pStyle w:val="cb"/>
              <w:rPr>
                <w:rFonts w:ascii="Arial" w:hAnsi="Arial" w:cs="Arial"/>
                <w:sz w:val="20"/>
                <w:szCs w:val="20"/>
                <w:lang w:val="ro-RO"/>
              </w:rPr>
            </w:pPr>
            <w:r w:rsidRPr="007D14FF">
              <w:rPr>
                <w:rFonts w:ascii="Arial" w:hAnsi="Arial" w:cs="Arial"/>
                <w:sz w:val="20"/>
                <w:szCs w:val="20"/>
                <w:lang w:val="ro-RO"/>
              </w:rPr>
              <w:t>REFERATUL TEHNIC</w:t>
            </w:r>
          </w:p>
          <w:p w:rsidR="0098198D" w:rsidRPr="007D14FF" w:rsidRDefault="0098198D" w:rsidP="001216EF">
            <w:pPr>
              <w:pStyle w:val="cb"/>
              <w:rPr>
                <w:rFonts w:ascii="Arial" w:hAnsi="Arial" w:cs="Arial"/>
                <w:sz w:val="20"/>
                <w:szCs w:val="20"/>
                <w:lang w:val="ro-RO"/>
              </w:rPr>
            </w:pPr>
            <w:r w:rsidRPr="007D14FF">
              <w:rPr>
                <w:rFonts w:ascii="Arial" w:hAnsi="Arial" w:cs="Arial"/>
                <w:sz w:val="20"/>
                <w:szCs w:val="20"/>
                <w:lang w:val="ro-RO"/>
              </w:rPr>
              <w:t>pentru acordarea/neacordarea autorizaţiei sanitar-veterinare de funcţionare</w:t>
            </w:r>
          </w:p>
          <w:p w:rsidR="0098198D" w:rsidRPr="007D14FF" w:rsidRDefault="0098198D" w:rsidP="001216EF">
            <w:pPr>
              <w:pStyle w:val="cb"/>
              <w:rPr>
                <w:rFonts w:ascii="Arial" w:hAnsi="Arial" w:cs="Arial"/>
                <w:sz w:val="20"/>
                <w:szCs w:val="20"/>
                <w:lang w:val="ro-RO"/>
              </w:rPr>
            </w:pPr>
            <w:r w:rsidRPr="007D14FF">
              <w:rPr>
                <w:rFonts w:ascii="Arial" w:hAnsi="Arial" w:cs="Arial"/>
                <w:sz w:val="20"/>
                <w:szCs w:val="20"/>
                <w:lang w:val="ro-RO"/>
              </w:rPr>
              <w:t xml:space="preserve">nr._____ din __________________ </w:t>
            </w:r>
          </w:p>
          <w:p w:rsidR="0098198D" w:rsidRPr="007D14FF" w:rsidRDefault="0098198D" w:rsidP="001216EF">
            <w:pPr>
              <w:pStyle w:val="a3"/>
              <w:rPr>
                <w:rFonts w:ascii="Arial" w:hAnsi="Arial" w:cs="Arial"/>
                <w:sz w:val="20"/>
                <w:szCs w:val="20"/>
                <w:lang w:val="ro-RO"/>
              </w:rPr>
            </w:pPr>
            <w:r w:rsidRPr="007D14FF">
              <w:rPr>
                <w:rFonts w:ascii="Arial" w:hAnsi="Arial" w:cs="Arial"/>
                <w:sz w:val="20"/>
                <w:szCs w:val="20"/>
                <w:lang w:val="ro-RO"/>
              </w:rPr>
              <w:t>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Subsemnatul ______________________________, medic veterinar oficial al subdiviziunii teritoriale pentru siguranţa alimentelor _______________________, examinînd documentaţia, înregistrată cu nr._____ din _____________ şi transmisă medicului veterinar oficial delegat ________________ la data de _______________, cu nr.______, privind solicitarea eliberării autorizaţiei sanitar-veterinare de funcţionare pentru unitatea __________________________ din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w:t>
            </w:r>
          </w:p>
          <w:p w:rsidR="0098198D" w:rsidRPr="007D14FF" w:rsidRDefault="0098198D" w:rsidP="001216EF">
            <w:pPr>
              <w:pStyle w:val="cn"/>
              <w:rPr>
                <w:rFonts w:ascii="Arial" w:hAnsi="Arial" w:cs="Arial"/>
                <w:sz w:val="20"/>
                <w:szCs w:val="20"/>
                <w:lang w:val="ro-RO"/>
              </w:rPr>
            </w:pPr>
            <w:r w:rsidRPr="007D14FF">
              <w:rPr>
                <w:rFonts w:ascii="Arial" w:hAnsi="Arial" w:cs="Arial"/>
                <w:sz w:val="16"/>
                <w:szCs w:val="16"/>
                <w:lang w:val="ro-RO"/>
              </w:rPr>
              <w:t>(localitatea, strada, numărul)</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am verificat unitatea, constatînd următoarele: </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1.</w:t>
            </w:r>
            <w:r w:rsidRPr="007D14FF">
              <w:rPr>
                <w:rFonts w:ascii="Arial" w:hAnsi="Arial" w:cs="Arial"/>
                <w:sz w:val="20"/>
                <w:szCs w:val="20"/>
                <w:lang w:val="ro-RO"/>
              </w:rPr>
              <w:t xml:space="preserve"> Clădiri şi încăperi în funcţiune: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numărul de clădiri ___________________________________________________________________________________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numărul de încăperi cu suprafaţa _______________________________________________________________________ </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2.</w:t>
            </w:r>
            <w:r w:rsidRPr="007D14FF">
              <w:rPr>
                <w:rFonts w:ascii="Arial" w:hAnsi="Arial" w:cs="Arial"/>
                <w:sz w:val="20"/>
                <w:szCs w:val="20"/>
                <w:lang w:val="ro-RO"/>
              </w:rPr>
              <w:t xml:space="preserve"> Caracteristici ale construcţiilor: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materiale de construcţie: pavimente, pereţi, plafoane_______________________________________________________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sisteme de aprovizionare cu apă rece şi caldă ___________________________________________________________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canalizare ________________________________________________________________________________________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staţii de epurare ___________________________________________________________________________________ </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3.</w:t>
            </w:r>
            <w:r w:rsidRPr="007D14FF">
              <w:rPr>
                <w:rFonts w:ascii="Arial" w:hAnsi="Arial" w:cs="Arial"/>
                <w:sz w:val="20"/>
                <w:szCs w:val="20"/>
                <w:lang w:val="ro-RO"/>
              </w:rPr>
              <w:t xml:space="preserve"> Condiţii de microclimă: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ventilaţie __________________________________________________________________________________________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temperatură _______________________________________________________________________________________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umiditate 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luminozitate 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dotarea cu aparatură de măsură şi control, sisteme de înregistrare a temperaturii, umidităţii 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4.</w:t>
            </w:r>
            <w:r w:rsidRPr="007D14FF">
              <w:rPr>
                <w:rFonts w:ascii="Arial" w:hAnsi="Arial" w:cs="Arial"/>
                <w:sz w:val="20"/>
                <w:szCs w:val="20"/>
                <w:lang w:val="ro-RO"/>
              </w:rPr>
              <w:t xml:space="preserve"> Condiţii de depozitare şi de transport, care să asigure conservarea produselor biologice de uz veterinar 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5.</w:t>
            </w:r>
            <w:r w:rsidRPr="007D14FF">
              <w:rPr>
                <w:rFonts w:ascii="Arial" w:hAnsi="Arial" w:cs="Arial"/>
                <w:sz w:val="20"/>
                <w:szCs w:val="20"/>
                <w:lang w:val="ro-RO"/>
              </w:rPr>
              <w:t xml:space="preserve"> Proces tehnologic: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dotarea cu utilaje 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dotarea cu ustensile 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circulaţia materiilor prime şi a produselor finite 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ambalaje, circuitul acestora 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sisteme de evacuare din incintă a produselor sechestrate, a deşeurilor 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6.</w:t>
            </w:r>
            <w:r w:rsidRPr="007D14FF">
              <w:rPr>
                <w:rFonts w:ascii="Arial" w:hAnsi="Arial" w:cs="Arial"/>
                <w:sz w:val="20"/>
                <w:szCs w:val="20"/>
                <w:lang w:val="ro-RO"/>
              </w:rPr>
              <w:t xml:space="preserve"> Capacităţi în funcţiune: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de producţie (unitatea de măsură/timp: tone/zi, litri/zi, doze/zi etc.) 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de depozitare (unitatea de măsură/timp: tone/zi, litri/zi, doze/zi etc.) 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pentru semifabricate (unitatea de măsură/timp: tone/zi, litri/zi, doze/zi etc.) ____________________________________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pentru produse finite (unitatea de măsură/timp: tone/zi, litri/zi, doze/zi etc.) ____________________________________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pentru materii prime, produse sechestrate (unitatea de măsură/timp: tone/zi, litri/zi, doze/zi etc.) __________________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pentru deşeuri tehnologice (dotarea cu platforme de gunoi şi containere) ______________________________________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7.</w:t>
            </w:r>
            <w:r w:rsidRPr="007D14FF">
              <w:rPr>
                <w:rFonts w:ascii="Arial" w:hAnsi="Arial" w:cs="Arial"/>
                <w:sz w:val="20"/>
                <w:szCs w:val="20"/>
                <w:lang w:val="ro-RO"/>
              </w:rPr>
              <w:t xml:space="preserve"> Dotarea cu materiale şi mijloace pentru dezinfecţie, dezinsecţie, deratizare 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8.</w:t>
            </w:r>
            <w:r w:rsidRPr="007D14FF">
              <w:rPr>
                <w:rFonts w:ascii="Arial" w:hAnsi="Arial" w:cs="Arial"/>
                <w:sz w:val="20"/>
                <w:szCs w:val="20"/>
                <w:lang w:val="ro-RO"/>
              </w:rPr>
              <w:t xml:space="preserve"> Dotarea cu ustensile şi materiale pentru igiena personalului: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spălătoare pentru mîini 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lastRenderedPageBreak/>
              <w:t>sterilizatoare pentru cuţite 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săpun lichid, substanţe dezinfectante, ştergare jetabile etc. 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9.</w:t>
            </w:r>
            <w:r w:rsidRPr="007D14FF">
              <w:rPr>
                <w:rFonts w:ascii="Arial" w:hAnsi="Arial" w:cs="Arial"/>
                <w:sz w:val="20"/>
                <w:szCs w:val="20"/>
                <w:lang w:val="ro-RO"/>
              </w:rPr>
              <w:t xml:space="preserve"> Grupuri sanitare: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numărul de cabine __________________________________________________________________________________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dotare ____________________________________________________________________________________________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10.</w:t>
            </w:r>
            <w:r w:rsidRPr="007D14FF">
              <w:rPr>
                <w:rFonts w:ascii="Arial" w:hAnsi="Arial" w:cs="Arial"/>
                <w:sz w:val="20"/>
                <w:szCs w:val="20"/>
                <w:lang w:val="ro-RO"/>
              </w:rPr>
              <w:t xml:space="preserve"> Vestiare: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numărul de vestiare 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numărul de încăperi 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dotare ____________________________________________________________________________________________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11.</w:t>
            </w:r>
            <w:r w:rsidRPr="007D14FF">
              <w:rPr>
                <w:rFonts w:ascii="Arial" w:hAnsi="Arial" w:cs="Arial"/>
                <w:sz w:val="20"/>
                <w:szCs w:val="20"/>
                <w:lang w:val="ro-RO"/>
              </w:rPr>
              <w:t xml:space="preserve"> Personalul muncitor încadrat: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numărul total de muncitori 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numărul total de muncitori/schimb 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echipa de igienizare/numărul de muncitori 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12.</w:t>
            </w:r>
            <w:r w:rsidRPr="007D14FF">
              <w:rPr>
                <w:rFonts w:ascii="Arial" w:hAnsi="Arial" w:cs="Arial"/>
                <w:sz w:val="20"/>
                <w:szCs w:val="20"/>
                <w:lang w:val="ro-RO"/>
              </w:rPr>
              <w:t xml:space="preserve"> Organizarea, funcţionarea şi încadrarea laboratorului în structura întreprinderii: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numărul de spaţii 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numărul de secţii (profil) 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dotare/secţie 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numărul de personal _________specialitatea 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13.</w:t>
            </w:r>
            <w:r w:rsidRPr="007D14FF">
              <w:rPr>
                <w:rFonts w:ascii="Arial" w:hAnsi="Arial" w:cs="Arial"/>
                <w:sz w:val="20"/>
                <w:szCs w:val="20"/>
                <w:lang w:val="ro-RO"/>
              </w:rPr>
              <w:t xml:space="preserve"> Elaborarea şi aplicarea programelor în conformitate cu procedurile operaţionale standard de sanitaţie şi de analiză a riscurilor în punctele critice de control în cadrul unităţilor şi elaborarea Regulilor de Bune Practici de Producţie, în cazul producătorilor de produse farmaceutice şi alte produse de uz veterinar: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programul 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responsabil de aplicare 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14.</w:t>
            </w:r>
            <w:r w:rsidRPr="007D14FF">
              <w:rPr>
                <w:rFonts w:ascii="Arial" w:hAnsi="Arial" w:cs="Arial"/>
                <w:sz w:val="20"/>
                <w:szCs w:val="20"/>
                <w:lang w:val="ro-RO"/>
              </w:rPr>
              <w:t xml:space="preserve"> Asistenţa sanitar-veterinară: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abilitată ________________________________ numărul _________________ pregătire 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oficială _________________________________ numărul _________________ pregătire 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15.</w:t>
            </w:r>
            <w:r w:rsidRPr="007D14FF">
              <w:rPr>
                <w:rFonts w:ascii="Arial" w:hAnsi="Arial" w:cs="Arial"/>
                <w:sz w:val="20"/>
                <w:szCs w:val="20"/>
                <w:lang w:val="ro-RO"/>
              </w:rPr>
              <w:t xml:space="preserve"> Amplasare: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distanţe faţă de perimetrele locative ____________________________________________________________________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surse poluante în vecinătate 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16.</w:t>
            </w:r>
            <w:r w:rsidRPr="007D14FF">
              <w:rPr>
                <w:rFonts w:ascii="Arial" w:hAnsi="Arial" w:cs="Arial"/>
                <w:sz w:val="20"/>
                <w:szCs w:val="20"/>
                <w:lang w:val="ro-RO"/>
              </w:rPr>
              <w:t xml:space="preserve"> Autorizaţii de funcţionare emise de alte organe abilitate: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17.</w:t>
            </w:r>
            <w:r w:rsidRPr="007D14FF">
              <w:rPr>
                <w:rFonts w:ascii="Arial" w:hAnsi="Arial" w:cs="Arial"/>
                <w:sz w:val="20"/>
                <w:szCs w:val="20"/>
                <w:lang w:val="ro-RO"/>
              </w:rPr>
              <w:t xml:space="preserve"> Alte aspecte: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18.</w:t>
            </w:r>
            <w:r w:rsidRPr="007D14FF">
              <w:rPr>
                <w:rFonts w:ascii="Arial" w:hAnsi="Arial" w:cs="Arial"/>
                <w:sz w:val="20"/>
                <w:szCs w:val="20"/>
                <w:lang w:val="ro-RO"/>
              </w:rPr>
              <w:t xml:space="preserve"> Concluzii: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19.</w:t>
            </w:r>
            <w:r w:rsidRPr="007D14FF">
              <w:rPr>
                <w:rFonts w:ascii="Arial" w:hAnsi="Arial" w:cs="Arial"/>
                <w:sz w:val="20"/>
                <w:szCs w:val="20"/>
                <w:lang w:val="ro-RO"/>
              </w:rPr>
              <w:t xml:space="preserve"> În legătură cu cele constatate, se propune: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w:t>
            </w:r>
          </w:p>
          <w:p w:rsidR="0098198D" w:rsidRPr="007D14FF" w:rsidRDefault="0098198D" w:rsidP="001216EF">
            <w:pPr>
              <w:pStyle w:val="a3"/>
              <w:rPr>
                <w:rFonts w:ascii="Arial" w:hAnsi="Arial" w:cs="Arial"/>
                <w:sz w:val="20"/>
                <w:szCs w:val="20"/>
                <w:lang w:val="ro-RO"/>
              </w:rPr>
            </w:pPr>
            <w:r w:rsidRPr="007D14FF">
              <w:rPr>
                <w:rFonts w:ascii="Arial" w:hAnsi="Arial" w:cs="Arial"/>
                <w:sz w:val="20"/>
                <w:szCs w:val="20"/>
                <w:lang w:val="ro-RO"/>
              </w:rPr>
              <w:t>  </w:t>
            </w:r>
          </w:p>
        </w:tc>
      </w:tr>
      <w:tr w:rsidR="0098198D" w:rsidRPr="007D14FF" w:rsidTr="001216EF">
        <w:trPr>
          <w:tblCellSpacing w:w="0" w:type="dxa"/>
        </w:trPr>
        <w:tc>
          <w:tcPr>
            <w:tcW w:w="0" w:type="auto"/>
            <w:tcBorders>
              <w:top w:val="nil"/>
              <w:left w:val="nil"/>
              <w:bottom w:val="nil"/>
              <w:right w:val="nil"/>
            </w:tcBorders>
            <w:noWrap/>
            <w:tcMar>
              <w:top w:w="15" w:type="dxa"/>
              <w:left w:w="30" w:type="dxa"/>
              <w:bottom w:w="15" w:type="dxa"/>
              <w:right w:w="30" w:type="dxa"/>
            </w:tcMar>
          </w:tcPr>
          <w:p w:rsidR="0098198D" w:rsidRPr="007D14FF" w:rsidRDefault="0098198D" w:rsidP="001216EF">
            <w:pPr>
              <w:pStyle w:val="a3"/>
              <w:rPr>
                <w:rFonts w:ascii="Arial" w:hAnsi="Arial" w:cs="Arial"/>
                <w:sz w:val="20"/>
                <w:szCs w:val="20"/>
                <w:lang w:val="ro-RO"/>
              </w:rPr>
            </w:pPr>
            <w:r w:rsidRPr="007D14FF">
              <w:rPr>
                <w:rFonts w:ascii="Arial" w:hAnsi="Arial" w:cs="Arial"/>
                <w:sz w:val="20"/>
                <w:szCs w:val="20"/>
                <w:lang w:val="ro-RO"/>
              </w:rPr>
              <w:lastRenderedPageBreak/>
              <w:t>Medic veterinar oficial</w:t>
            </w:r>
          </w:p>
          <w:p w:rsidR="0098198D" w:rsidRPr="007D14FF" w:rsidRDefault="0098198D" w:rsidP="001216EF">
            <w:pPr>
              <w:pStyle w:val="a3"/>
              <w:rPr>
                <w:rFonts w:ascii="Arial" w:hAnsi="Arial" w:cs="Arial"/>
                <w:sz w:val="20"/>
                <w:szCs w:val="20"/>
                <w:lang w:val="ro-RO"/>
              </w:rPr>
            </w:pPr>
            <w:r w:rsidRPr="007D14FF">
              <w:rPr>
                <w:rFonts w:ascii="Arial" w:hAnsi="Arial" w:cs="Arial"/>
                <w:sz w:val="20"/>
                <w:szCs w:val="20"/>
                <w:lang w:val="ro-RO"/>
              </w:rPr>
              <w:t> </w:t>
            </w:r>
          </w:p>
          <w:p w:rsidR="0098198D" w:rsidRPr="007D14FF" w:rsidRDefault="0098198D" w:rsidP="001216EF">
            <w:pPr>
              <w:pStyle w:val="a3"/>
              <w:rPr>
                <w:rFonts w:ascii="Arial" w:hAnsi="Arial" w:cs="Arial"/>
                <w:sz w:val="20"/>
                <w:szCs w:val="20"/>
                <w:lang w:val="ro-RO"/>
              </w:rPr>
            </w:pPr>
            <w:r w:rsidRPr="007D14FF">
              <w:rPr>
                <w:rFonts w:ascii="Arial" w:hAnsi="Arial" w:cs="Arial"/>
                <w:sz w:val="20"/>
                <w:szCs w:val="20"/>
                <w:lang w:val="ro-RO"/>
              </w:rPr>
              <w:t>L.Ş.</w:t>
            </w:r>
          </w:p>
        </w:tc>
        <w:tc>
          <w:tcPr>
            <w:tcW w:w="0" w:type="auto"/>
            <w:tcBorders>
              <w:top w:val="nil"/>
              <w:left w:val="nil"/>
              <w:bottom w:val="nil"/>
              <w:right w:val="nil"/>
            </w:tcBorders>
            <w:tcMar>
              <w:top w:w="15" w:type="dxa"/>
              <w:left w:w="30" w:type="dxa"/>
              <w:bottom w:w="15" w:type="dxa"/>
              <w:right w:w="30" w:type="dxa"/>
            </w:tcMar>
          </w:tcPr>
          <w:p w:rsidR="0098198D" w:rsidRPr="007D14FF" w:rsidRDefault="0098198D" w:rsidP="001216EF">
            <w:pPr>
              <w:pStyle w:val="cn"/>
              <w:rPr>
                <w:rFonts w:ascii="Arial" w:hAnsi="Arial" w:cs="Arial"/>
                <w:sz w:val="20"/>
                <w:szCs w:val="20"/>
                <w:lang w:val="ro-RO"/>
              </w:rPr>
            </w:pPr>
            <w:r w:rsidRPr="007D14FF">
              <w:rPr>
                <w:rFonts w:ascii="Arial" w:hAnsi="Arial" w:cs="Arial"/>
                <w:sz w:val="20"/>
                <w:szCs w:val="20"/>
                <w:lang w:val="ro-RO"/>
              </w:rPr>
              <w:t>_________________</w:t>
            </w:r>
          </w:p>
          <w:p w:rsidR="0098198D" w:rsidRPr="007D14FF" w:rsidRDefault="0098198D" w:rsidP="001216EF">
            <w:pPr>
              <w:pStyle w:val="cn"/>
              <w:rPr>
                <w:rFonts w:ascii="Arial" w:hAnsi="Arial" w:cs="Arial"/>
                <w:sz w:val="20"/>
                <w:szCs w:val="20"/>
                <w:lang w:val="ro-RO"/>
              </w:rPr>
            </w:pPr>
            <w:r w:rsidRPr="007D14FF">
              <w:rPr>
                <w:rFonts w:ascii="Arial" w:hAnsi="Arial" w:cs="Arial"/>
                <w:sz w:val="16"/>
                <w:szCs w:val="16"/>
                <w:lang w:val="ro-RO"/>
              </w:rPr>
              <w:t>(semnătura)</w:t>
            </w:r>
          </w:p>
        </w:tc>
        <w:tc>
          <w:tcPr>
            <w:tcW w:w="0" w:type="auto"/>
            <w:tcBorders>
              <w:top w:val="nil"/>
              <w:left w:val="nil"/>
              <w:bottom w:val="nil"/>
              <w:right w:val="nil"/>
            </w:tcBorders>
            <w:tcMar>
              <w:top w:w="15" w:type="dxa"/>
              <w:left w:w="30" w:type="dxa"/>
              <w:bottom w:w="15" w:type="dxa"/>
              <w:right w:w="30" w:type="dxa"/>
            </w:tcMar>
          </w:tcPr>
          <w:p w:rsidR="0098198D" w:rsidRPr="007D14FF" w:rsidRDefault="0098198D" w:rsidP="001216EF">
            <w:pPr>
              <w:pStyle w:val="cn"/>
              <w:rPr>
                <w:rFonts w:ascii="Arial" w:hAnsi="Arial" w:cs="Arial"/>
                <w:sz w:val="20"/>
                <w:szCs w:val="20"/>
                <w:lang w:val="ro-RO"/>
              </w:rPr>
            </w:pPr>
            <w:r w:rsidRPr="007D14FF">
              <w:rPr>
                <w:rFonts w:ascii="Arial" w:hAnsi="Arial" w:cs="Arial"/>
                <w:sz w:val="20"/>
                <w:szCs w:val="20"/>
                <w:lang w:val="ro-RO"/>
              </w:rPr>
              <w:t>_____________________</w:t>
            </w:r>
          </w:p>
          <w:p w:rsidR="0098198D" w:rsidRPr="007D14FF" w:rsidRDefault="0098198D" w:rsidP="001216EF">
            <w:pPr>
              <w:pStyle w:val="cn"/>
              <w:rPr>
                <w:rFonts w:ascii="Arial" w:hAnsi="Arial" w:cs="Arial"/>
                <w:sz w:val="20"/>
                <w:szCs w:val="20"/>
                <w:lang w:val="ro-RO"/>
              </w:rPr>
            </w:pPr>
            <w:r w:rsidRPr="007D14FF">
              <w:rPr>
                <w:rFonts w:ascii="Arial" w:hAnsi="Arial" w:cs="Arial"/>
                <w:sz w:val="16"/>
                <w:szCs w:val="16"/>
                <w:lang w:val="ro-RO"/>
              </w:rPr>
              <w:t>(numele, prenumele)</w:t>
            </w:r>
          </w:p>
        </w:tc>
      </w:tr>
    </w:tbl>
    <w:p w:rsidR="0098198D" w:rsidRPr="007D14FF" w:rsidRDefault="0098198D" w:rsidP="0098198D">
      <w:pPr>
        <w:ind w:left="851"/>
        <w:jc w:val="both"/>
        <w:rPr>
          <w:rFonts w:ascii="Times New Roman" w:eastAsia="Calibri" w:hAnsi="Times New Roman" w:cs="Times New Roman"/>
          <w:lang w:val="ro-RO"/>
        </w:rPr>
      </w:pPr>
    </w:p>
    <w:p w:rsidR="0098198D" w:rsidRPr="007D14FF" w:rsidRDefault="0098198D" w:rsidP="0098198D">
      <w:pPr>
        <w:rPr>
          <w:rFonts w:ascii="Times New Roman" w:eastAsia="Calibri" w:hAnsi="Times New Roman" w:cs="Times New Roman"/>
          <w:lang w:val="ro-RO"/>
        </w:rPr>
      </w:pPr>
      <w:r w:rsidRPr="007D14FF">
        <w:rPr>
          <w:rFonts w:ascii="Times New Roman" w:eastAsia="Calibri" w:hAnsi="Times New Roman" w:cs="Times New Roman"/>
          <w:lang w:val="ro-RO"/>
        </w:rPr>
        <w:br w:type="page"/>
      </w:r>
    </w:p>
    <w:tbl>
      <w:tblPr>
        <w:tblW w:w="10490" w:type="dxa"/>
        <w:tblCellSpacing w:w="0" w:type="dxa"/>
        <w:tblInd w:w="30" w:type="dxa"/>
        <w:tblLayout w:type="fixed"/>
        <w:tblCellMar>
          <w:top w:w="15" w:type="dxa"/>
          <w:left w:w="15" w:type="dxa"/>
          <w:bottom w:w="15" w:type="dxa"/>
          <w:right w:w="15" w:type="dxa"/>
        </w:tblCellMar>
        <w:tblLook w:val="0000"/>
      </w:tblPr>
      <w:tblGrid>
        <w:gridCol w:w="5415"/>
        <w:gridCol w:w="2489"/>
        <w:gridCol w:w="2586"/>
      </w:tblGrid>
      <w:tr w:rsidR="0098198D" w:rsidRPr="00D8013A" w:rsidTr="001216EF">
        <w:trPr>
          <w:tblCellSpacing w:w="0" w:type="dxa"/>
        </w:trPr>
        <w:tc>
          <w:tcPr>
            <w:tcW w:w="10490" w:type="dxa"/>
            <w:gridSpan w:val="3"/>
            <w:tcBorders>
              <w:top w:val="nil"/>
              <w:left w:val="nil"/>
              <w:bottom w:val="nil"/>
              <w:right w:val="nil"/>
            </w:tcBorders>
            <w:tcMar>
              <w:top w:w="15" w:type="dxa"/>
              <w:left w:w="30" w:type="dxa"/>
              <w:bottom w:w="15" w:type="dxa"/>
              <w:right w:w="30" w:type="dxa"/>
            </w:tcMar>
          </w:tcPr>
          <w:p w:rsidR="0098198D" w:rsidRPr="00AE4AFA" w:rsidRDefault="0098198D" w:rsidP="001216EF">
            <w:pPr>
              <w:pStyle w:val="rg"/>
              <w:jc w:val="center"/>
              <w:rPr>
                <w:rFonts w:ascii="Arial" w:hAnsi="Arial" w:cs="Arial"/>
                <w:b/>
                <w:lang w:val="ro-RO"/>
              </w:rPr>
            </w:pPr>
            <w:r w:rsidRPr="00AE4AFA">
              <w:rPr>
                <w:rFonts w:ascii="Arial" w:hAnsi="Arial" w:cs="Arial"/>
                <w:b/>
                <w:color w:val="0070C0"/>
                <w:lang w:val="ro-RO"/>
              </w:rPr>
              <w:lastRenderedPageBreak/>
              <w:t>Anexa nr 8</w:t>
            </w:r>
          </w:p>
          <w:p w:rsidR="0098198D" w:rsidRPr="007D14FF" w:rsidRDefault="0098198D" w:rsidP="001216EF">
            <w:pPr>
              <w:pStyle w:val="rg"/>
              <w:jc w:val="center"/>
              <w:rPr>
                <w:rFonts w:ascii="Arial" w:hAnsi="Arial" w:cs="Arial"/>
                <w:sz w:val="20"/>
                <w:szCs w:val="20"/>
                <w:lang w:val="ro-RO"/>
              </w:rPr>
            </w:pPr>
            <w:r w:rsidRPr="007D14FF">
              <w:rPr>
                <w:rFonts w:ascii="Arial" w:hAnsi="Arial" w:cs="Arial"/>
                <w:sz w:val="20"/>
                <w:szCs w:val="20"/>
                <w:lang w:val="ro-RO"/>
              </w:rPr>
              <w:t>(Anexa nr.4 legea nr. 221  din 19.10.2017)</w:t>
            </w:r>
          </w:p>
          <w:p w:rsidR="0098198D" w:rsidRPr="007D14FF" w:rsidRDefault="0098198D" w:rsidP="001216EF">
            <w:pPr>
              <w:pStyle w:val="rg"/>
              <w:jc w:val="center"/>
              <w:rPr>
                <w:rFonts w:ascii="Arial" w:hAnsi="Arial" w:cs="Arial"/>
                <w:sz w:val="20"/>
                <w:szCs w:val="20"/>
                <w:lang w:val="ro-RO"/>
              </w:rPr>
            </w:pPr>
          </w:p>
          <w:p w:rsidR="0098198D" w:rsidRPr="007D14FF" w:rsidRDefault="0098198D" w:rsidP="001216EF">
            <w:pPr>
              <w:pStyle w:val="cb"/>
              <w:rPr>
                <w:rFonts w:ascii="Arial" w:hAnsi="Arial" w:cs="Arial"/>
                <w:sz w:val="20"/>
                <w:szCs w:val="20"/>
                <w:lang w:val="ro-RO"/>
              </w:rPr>
            </w:pPr>
            <w:r w:rsidRPr="007D14FF">
              <w:rPr>
                <w:rFonts w:ascii="Arial" w:hAnsi="Arial" w:cs="Arial"/>
                <w:sz w:val="20"/>
                <w:szCs w:val="20"/>
                <w:lang w:val="ro-RO"/>
              </w:rPr>
              <w:t>AGENŢIA NAŢIONALĂ PENTRU SIGURANŢA ALIMENTELOR</w:t>
            </w:r>
          </w:p>
          <w:p w:rsidR="0098198D" w:rsidRPr="007D14FF" w:rsidRDefault="0098198D" w:rsidP="001216EF">
            <w:pPr>
              <w:pStyle w:val="cb"/>
              <w:rPr>
                <w:rFonts w:ascii="Arial" w:hAnsi="Arial" w:cs="Arial"/>
                <w:sz w:val="20"/>
                <w:szCs w:val="20"/>
                <w:lang w:val="ro-RO"/>
              </w:rPr>
            </w:pPr>
            <w:r w:rsidRPr="007D14FF">
              <w:rPr>
                <w:rFonts w:ascii="Arial" w:hAnsi="Arial" w:cs="Arial"/>
                <w:sz w:val="20"/>
                <w:szCs w:val="20"/>
                <w:lang w:val="ro-RO"/>
              </w:rPr>
              <w:t>Subdiviziunea teritorială pentru siguranţa alimentelor</w:t>
            </w:r>
          </w:p>
          <w:p w:rsidR="0098198D" w:rsidRPr="00AB3235" w:rsidRDefault="0098198D" w:rsidP="001216EF">
            <w:pPr>
              <w:pStyle w:val="a3"/>
              <w:spacing w:after="0" w:afterAutospacing="0"/>
              <w:jc w:val="center"/>
              <w:rPr>
                <w:rFonts w:ascii="Arial" w:hAnsi="Arial" w:cs="Arial"/>
                <w:b/>
                <w:sz w:val="20"/>
                <w:szCs w:val="20"/>
                <w:lang w:val="ro-RO"/>
              </w:rPr>
            </w:pPr>
            <w:r w:rsidRPr="00AB3235">
              <w:rPr>
                <w:rFonts w:ascii="Arial" w:hAnsi="Arial" w:cs="Arial"/>
                <w:b/>
                <w:sz w:val="20"/>
                <w:szCs w:val="20"/>
                <w:lang w:val="ro-RO"/>
              </w:rPr>
              <w:t>AUTORIZAŢIE</w:t>
            </w:r>
          </w:p>
          <w:p w:rsidR="0098198D" w:rsidRPr="007D14FF" w:rsidRDefault="0098198D" w:rsidP="001216EF">
            <w:pPr>
              <w:pStyle w:val="cb"/>
              <w:rPr>
                <w:rFonts w:ascii="Arial" w:hAnsi="Arial" w:cs="Arial"/>
                <w:sz w:val="20"/>
                <w:szCs w:val="20"/>
                <w:lang w:val="ro-RO"/>
              </w:rPr>
            </w:pPr>
            <w:r w:rsidRPr="007D14FF">
              <w:rPr>
                <w:rFonts w:ascii="Arial" w:hAnsi="Arial" w:cs="Arial"/>
                <w:sz w:val="20"/>
                <w:szCs w:val="20"/>
                <w:lang w:val="ro-RO"/>
              </w:rPr>
              <w:t>SANITAR-VETERINARĂ DE FUNCŢIONARE</w:t>
            </w:r>
          </w:p>
          <w:p w:rsidR="0098198D" w:rsidRPr="007D14FF" w:rsidRDefault="0098198D" w:rsidP="001216EF">
            <w:pPr>
              <w:pStyle w:val="a3"/>
              <w:spacing w:after="0" w:afterAutospacing="0"/>
              <w:rPr>
                <w:rFonts w:ascii="Arial" w:hAnsi="Arial" w:cs="Arial"/>
                <w:sz w:val="20"/>
                <w:szCs w:val="20"/>
                <w:lang w:val="ro-RO"/>
              </w:rPr>
            </w:pPr>
            <w:r w:rsidRPr="007D14FF">
              <w:rPr>
                <w:rFonts w:ascii="Arial" w:hAnsi="Arial" w:cs="Arial"/>
                <w:sz w:val="20"/>
                <w:szCs w:val="20"/>
                <w:lang w:val="ro-RO"/>
              </w:rPr>
              <w:t xml:space="preserve"> “___” ___________________ 20___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nr.___________________________</w:t>
            </w:r>
          </w:p>
          <w:p w:rsidR="0098198D" w:rsidRPr="007D14FF" w:rsidRDefault="0098198D" w:rsidP="001216EF">
            <w:pPr>
              <w:pStyle w:val="a3"/>
              <w:rPr>
                <w:rFonts w:ascii="Arial" w:hAnsi="Arial" w:cs="Arial"/>
                <w:sz w:val="20"/>
                <w:szCs w:val="20"/>
                <w:lang w:val="ro-RO"/>
              </w:rPr>
            </w:pPr>
            <w:r w:rsidRPr="007D14FF">
              <w:rPr>
                <w:rFonts w:ascii="Arial" w:hAnsi="Arial" w:cs="Arial"/>
                <w:sz w:val="20"/>
                <w:szCs w:val="20"/>
                <w:lang w:val="ro-RO"/>
              </w:rPr>
              <w:t>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Valabilă pînă la “___” ___________________ 20___ </w:t>
            </w:r>
          </w:p>
          <w:p w:rsidR="0098198D" w:rsidRPr="007D14FF" w:rsidRDefault="0098198D" w:rsidP="001216EF">
            <w:pPr>
              <w:pStyle w:val="lf"/>
              <w:numPr>
                <w:ilvl w:val="0"/>
                <w:numId w:val="28"/>
              </w:numPr>
              <w:rPr>
                <w:rFonts w:ascii="Arial" w:hAnsi="Arial" w:cs="Arial"/>
                <w:sz w:val="20"/>
                <w:szCs w:val="20"/>
                <w:lang w:val="ro-RO"/>
              </w:rPr>
            </w:pPr>
            <w:r w:rsidRPr="007D14FF">
              <w:rPr>
                <w:rFonts w:ascii="Arial" w:hAnsi="Arial" w:cs="Arial"/>
                <w:sz w:val="20"/>
                <w:szCs w:val="20"/>
                <w:lang w:val="ro-RO"/>
              </w:rPr>
              <w:t>Eliberată ________________________________________________________________________________________</w:t>
            </w:r>
          </w:p>
          <w:p w:rsidR="0098198D" w:rsidRPr="007D14FF" w:rsidRDefault="0098198D" w:rsidP="001216EF">
            <w:pPr>
              <w:pStyle w:val="cn"/>
              <w:rPr>
                <w:rFonts w:ascii="Arial" w:hAnsi="Arial" w:cs="Arial"/>
                <w:sz w:val="20"/>
                <w:szCs w:val="20"/>
                <w:lang w:val="ro-RO"/>
              </w:rPr>
            </w:pPr>
            <w:r w:rsidRPr="007D14FF">
              <w:rPr>
                <w:rFonts w:ascii="Arial" w:hAnsi="Arial" w:cs="Arial"/>
                <w:sz w:val="16"/>
                <w:szCs w:val="16"/>
                <w:lang w:val="ro-RO"/>
              </w:rPr>
              <w:t>(denumirea agentului economic, adresa, telefonul)</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pentru funcţionarea __________________________________________________________________________________</w:t>
            </w:r>
          </w:p>
          <w:p w:rsidR="0098198D" w:rsidRPr="007D14FF" w:rsidRDefault="0098198D" w:rsidP="001216EF">
            <w:pPr>
              <w:pStyle w:val="cn"/>
              <w:rPr>
                <w:rFonts w:ascii="Arial" w:hAnsi="Arial" w:cs="Arial"/>
                <w:sz w:val="20"/>
                <w:szCs w:val="20"/>
                <w:lang w:val="ro-RO"/>
              </w:rPr>
            </w:pPr>
            <w:r w:rsidRPr="007D14FF">
              <w:rPr>
                <w:rFonts w:ascii="Arial" w:hAnsi="Arial" w:cs="Arial"/>
                <w:sz w:val="16"/>
                <w:szCs w:val="16"/>
                <w:lang w:val="ro-RO"/>
              </w:rPr>
              <w:t>(denumirea obiectului, adresa, telefonul)</w:t>
            </w:r>
          </w:p>
          <w:p w:rsidR="0098198D" w:rsidRPr="007D14FF" w:rsidRDefault="0098198D" w:rsidP="001216EF">
            <w:pPr>
              <w:pStyle w:val="a3"/>
              <w:rPr>
                <w:rFonts w:ascii="Arial" w:hAnsi="Arial" w:cs="Arial"/>
                <w:sz w:val="20"/>
                <w:szCs w:val="20"/>
                <w:lang w:val="ro-RO"/>
              </w:rPr>
            </w:pPr>
            <w:r w:rsidRPr="007D14FF">
              <w:rPr>
                <w:rFonts w:ascii="Arial" w:hAnsi="Arial" w:cs="Arial"/>
                <w:sz w:val="20"/>
                <w:szCs w:val="20"/>
                <w:lang w:val="ro-RO"/>
              </w:rPr>
              <w:t> </w:t>
            </w:r>
          </w:p>
          <w:p w:rsidR="0098198D" w:rsidRPr="007D14FF" w:rsidRDefault="0098198D" w:rsidP="001216EF">
            <w:pPr>
              <w:pStyle w:val="lf"/>
              <w:pBdr>
                <w:bottom w:val="single" w:sz="12" w:space="1" w:color="auto"/>
              </w:pBdr>
              <w:rPr>
                <w:rFonts w:ascii="Arial" w:hAnsi="Arial" w:cs="Arial"/>
                <w:sz w:val="20"/>
                <w:szCs w:val="20"/>
                <w:lang w:val="ro-RO"/>
              </w:rPr>
            </w:pPr>
            <w:r w:rsidRPr="007D14FF">
              <w:rPr>
                <w:rFonts w:ascii="Arial" w:hAnsi="Arial" w:cs="Arial"/>
                <w:b/>
                <w:bCs/>
                <w:sz w:val="20"/>
                <w:szCs w:val="20"/>
                <w:lang w:val="ro-RO"/>
              </w:rPr>
              <w:t>2.</w:t>
            </w:r>
            <w:r w:rsidRPr="007D14FF">
              <w:rPr>
                <w:rFonts w:ascii="Arial" w:hAnsi="Arial" w:cs="Arial"/>
                <w:sz w:val="20"/>
                <w:szCs w:val="20"/>
                <w:lang w:val="ro-RO"/>
              </w:rPr>
              <w:t xml:space="preserve"> Profilul activităţii (abataj, achiziţionare, păstrare, prelucrare, fabricare, distribuire, transportare, comercializare a animalelor vii, a materiei prime, a produselor alimentare de origine animală, a furajelor şi a produselor care conţin componenţi de origine animală, alte specificări de activitate)</w:t>
            </w:r>
          </w:p>
          <w:p w:rsidR="0098198D" w:rsidRPr="007D14FF" w:rsidRDefault="0098198D" w:rsidP="001216EF">
            <w:pPr>
              <w:pStyle w:val="a3"/>
              <w:rPr>
                <w:rFonts w:ascii="Arial" w:hAnsi="Arial" w:cs="Arial"/>
                <w:sz w:val="20"/>
                <w:szCs w:val="20"/>
                <w:lang w:val="ro-RO"/>
              </w:rPr>
            </w:pPr>
            <w:r w:rsidRPr="007D14FF">
              <w:rPr>
                <w:rFonts w:ascii="Arial" w:hAnsi="Arial" w:cs="Arial"/>
                <w:sz w:val="20"/>
                <w:szCs w:val="20"/>
                <w:lang w:val="ro-RO"/>
              </w:rPr>
              <w:t> </w:t>
            </w:r>
          </w:p>
          <w:p w:rsidR="0098198D" w:rsidRPr="007D14FF" w:rsidRDefault="0098198D" w:rsidP="001216EF">
            <w:pPr>
              <w:pStyle w:val="lf"/>
              <w:rPr>
                <w:rFonts w:ascii="Arial" w:hAnsi="Arial" w:cs="Arial"/>
                <w:sz w:val="20"/>
                <w:szCs w:val="20"/>
                <w:lang w:val="ro-RO"/>
              </w:rPr>
            </w:pPr>
            <w:r w:rsidRPr="007D14FF">
              <w:rPr>
                <w:rFonts w:ascii="Arial" w:hAnsi="Arial" w:cs="Arial"/>
                <w:b/>
                <w:bCs/>
                <w:sz w:val="20"/>
                <w:szCs w:val="20"/>
                <w:lang w:val="ro-RO"/>
              </w:rPr>
              <w:t>3.</w:t>
            </w:r>
            <w:r w:rsidRPr="007D14FF">
              <w:rPr>
                <w:rFonts w:ascii="Arial" w:hAnsi="Arial" w:cs="Arial"/>
                <w:sz w:val="20"/>
                <w:szCs w:val="20"/>
                <w:lang w:val="ro-RO"/>
              </w:rPr>
              <w:t xml:space="preserve"> Baza emiterii autorizaţiei ___________________________________________________________________________</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__________________________________________________________________________________________________</w:t>
            </w:r>
          </w:p>
          <w:p w:rsidR="0098198D" w:rsidRPr="007D14FF" w:rsidRDefault="0098198D" w:rsidP="001216EF">
            <w:pPr>
              <w:pStyle w:val="a3"/>
              <w:rPr>
                <w:rFonts w:ascii="Arial" w:hAnsi="Arial" w:cs="Arial"/>
                <w:sz w:val="20"/>
                <w:szCs w:val="20"/>
                <w:lang w:val="ro-RO"/>
              </w:rPr>
            </w:pPr>
            <w:r w:rsidRPr="007D14FF">
              <w:rPr>
                <w:rFonts w:ascii="Arial" w:hAnsi="Arial" w:cs="Arial"/>
                <w:sz w:val="20"/>
                <w:szCs w:val="20"/>
                <w:lang w:val="ro-RO"/>
              </w:rPr>
              <w:t>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Agentul economic, titular al prezentei autorizaţii, este obligat: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a) să respecte necondiţionat prescripţiile referatului tehnic pentru acordarea prezentei autorizaţii;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 xml:space="preserve">b) la expirarea valabilităţii autorizaţiei, să organizeze înnoirea acesteia în modul stabilit, să asigure respectarea cerinţelor sanitar-veterinare prin prisma actelor legislative şi a altor acte normative în vigoare. </w:t>
            </w:r>
          </w:p>
          <w:p w:rsidR="0098198D" w:rsidRPr="007D14FF" w:rsidRDefault="0098198D" w:rsidP="001216EF">
            <w:pPr>
              <w:pStyle w:val="a3"/>
              <w:rPr>
                <w:rFonts w:ascii="Arial" w:hAnsi="Arial" w:cs="Arial"/>
                <w:sz w:val="20"/>
                <w:szCs w:val="20"/>
                <w:lang w:val="ro-RO"/>
              </w:rPr>
            </w:pPr>
            <w:r w:rsidRPr="007D14FF">
              <w:rPr>
                <w:rFonts w:ascii="Arial" w:hAnsi="Arial" w:cs="Arial"/>
                <w:sz w:val="20"/>
                <w:szCs w:val="20"/>
                <w:lang w:val="ro-RO"/>
              </w:rPr>
              <w:t> </w:t>
            </w:r>
          </w:p>
          <w:p w:rsidR="0098198D" w:rsidRPr="007D14FF" w:rsidRDefault="0098198D" w:rsidP="001216EF">
            <w:pPr>
              <w:pStyle w:val="lf"/>
              <w:rPr>
                <w:rFonts w:ascii="Arial" w:hAnsi="Arial" w:cs="Arial"/>
                <w:sz w:val="20"/>
                <w:szCs w:val="20"/>
                <w:lang w:val="ro-RO"/>
              </w:rPr>
            </w:pPr>
            <w:r w:rsidRPr="007D14FF">
              <w:rPr>
                <w:rFonts w:ascii="Arial" w:hAnsi="Arial" w:cs="Arial"/>
                <w:sz w:val="20"/>
                <w:szCs w:val="20"/>
                <w:lang w:val="ro-RO"/>
              </w:rPr>
              <w:t>Nerespectarea condiţiilor în a căror bază a fost emisă prezenta autorizaţie, schimbarea profilului ori efectuarea altor activităţi atrage, după caz, suspendarea autorizaţiei.</w:t>
            </w:r>
          </w:p>
          <w:p w:rsidR="0098198D" w:rsidRPr="007D14FF" w:rsidRDefault="0098198D" w:rsidP="001216EF">
            <w:pPr>
              <w:pStyle w:val="a3"/>
              <w:rPr>
                <w:rFonts w:ascii="Arial" w:hAnsi="Arial" w:cs="Arial"/>
                <w:sz w:val="20"/>
                <w:szCs w:val="20"/>
                <w:lang w:val="ro-RO"/>
              </w:rPr>
            </w:pPr>
            <w:r w:rsidRPr="007D14FF">
              <w:rPr>
                <w:rFonts w:ascii="Arial" w:hAnsi="Arial" w:cs="Arial"/>
                <w:sz w:val="20"/>
                <w:szCs w:val="20"/>
                <w:lang w:val="ro-RO"/>
              </w:rPr>
              <w:t> </w:t>
            </w:r>
          </w:p>
        </w:tc>
      </w:tr>
      <w:tr w:rsidR="0098198D" w:rsidRPr="007D14FF" w:rsidTr="001216EF">
        <w:trPr>
          <w:tblCellSpacing w:w="0" w:type="dxa"/>
        </w:trPr>
        <w:tc>
          <w:tcPr>
            <w:tcW w:w="5415" w:type="dxa"/>
            <w:tcBorders>
              <w:top w:val="nil"/>
              <w:left w:val="nil"/>
              <w:bottom w:val="nil"/>
              <w:right w:val="nil"/>
            </w:tcBorders>
            <w:noWrap/>
            <w:tcMar>
              <w:top w:w="15" w:type="dxa"/>
              <w:left w:w="30" w:type="dxa"/>
              <w:bottom w:w="15" w:type="dxa"/>
              <w:right w:w="30" w:type="dxa"/>
            </w:tcMar>
          </w:tcPr>
          <w:p w:rsidR="0098198D" w:rsidRPr="007D14FF" w:rsidRDefault="0098198D" w:rsidP="001216EF">
            <w:pPr>
              <w:pStyle w:val="a3"/>
              <w:ind w:left="1649"/>
              <w:rPr>
                <w:rFonts w:ascii="Arial" w:hAnsi="Arial" w:cs="Arial"/>
                <w:sz w:val="20"/>
                <w:szCs w:val="20"/>
                <w:lang w:val="ro-RO"/>
              </w:rPr>
            </w:pPr>
            <w:r w:rsidRPr="007D14FF">
              <w:rPr>
                <w:rFonts w:ascii="Arial" w:hAnsi="Arial" w:cs="Arial"/>
                <w:sz w:val="20"/>
                <w:szCs w:val="20"/>
                <w:lang w:val="ro-RO"/>
              </w:rPr>
              <w:t>.)Şeful subdiviziunii teritoriale</w:t>
            </w:r>
          </w:p>
          <w:p w:rsidR="0098198D" w:rsidRPr="007D14FF" w:rsidRDefault="0098198D" w:rsidP="001216EF">
            <w:pPr>
              <w:pStyle w:val="a3"/>
              <w:rPr>
                <w:rFonts w:ascii="Arial" w:hAnsi="Arial" w:cs="Arial"/>
                <w:sz w:val="20"/>
                <w:szCs w:val="20"/>
                <w:lang w:val="ro-RO"/>
              </w:rPr>
            </w:pPr>
            <w:r w:rsidRPr="007D14FF">
              <w:rPr>
                <w:rFonts w:ascii="Arial" w:hAnsi="Arial" w:cs="Arial"/>
                <w:sz w:val="20"/>
                <w:szCs w:val="20"/>
                <w:lang w:val="ro-RO"/>
              </w:rPr>
              <w:t>pentru siguranţa alimentelor</w:t>
            </w:r>
          </w:p>
          <w:p w:rsidR="0098198D" w:rsidRPr="007D14FF" w:rsidRDefault="0098198D" w:rsidP="001216EF">
            <w:pPr>
              <w:pStyle w:val="a3"/>
              <w:rPr>
                <w:rFonts w:ascii="Arial" w:hAnsi="Arial" w:cs="Arial"/>
                <w:sz w:val="20"/>
                <w:szCs w:val="20"/>
                <w:lang w:val="ro-RO"/>
              </w:rPr>
            </w:pPr>
            <w:r w:rsidRPr="007D14FF">
              <w:rPr>
                <w:rFonts w:ascii="Arial" w:hAnsi="Arial" w:cs="Arial"/>
                <w:sz w:val="20"/>
                <w:szCs w:val="20"/>
                <w:lang w:val="ro-RO"/>
              </w:rPr>
              <w:t> L.Ş.</w:t>
            </w:r>
          </w:p>
        </w:tc>
        <w:tc>
          <w:tcPr>
            <w:tcW w:w="2489" w:type="dxa"/>
            <w:tcBorders>
              <w:top w:val="nil"/>
              <w:left w:val="nil"/>
              <w:bottom w:val="nil"/>
              <w:right w:val="nil"/>
            </w:tcBorders>
            <w:tcMar>
              <w:top w:w="15" w:type="dxa"/>
              <w:left w:w="30" w:type="dxa"/>
              <w:bottom w:w="15" w:type="dxa"/>
              <w:right w:w="30" w:type="dxa"/>
            </w:tcMar>
          </w:tcPr>
          <w:p w:rsidR="0098198D" w:rsidRPr="007D14FF" w:rsidRDefault="0098198D" w:rsidP="001216EF">
            <w:pPr>
              <w:pStyle w:val="cn"/>
              <w:rPr>
                <w:rFonts w:ascii="Arial" w:hAnsi="Arial" w:cs="Arial"/>
                <w:sz w:val="20"/>
                <w:szCs w:val="20"/>
                <w:lang w:val="ro-RO"/>
              </w:rPr>
            </w:pPr>
            <w:r w:rsidRPr="007D14FF">
              <w:rPr>
                <w:rFonts w:ascii="Arial" w:hAnsi="Arial" w:cs="Arial"/>
                <w:sz w:val="20"/>
                <w:szCs w:val="20"/>
                <w:lang w:val="ro-RO"/>
              </w:rPr>
              <w:t>_________________</w:t>
            </w:r>
          </w:p>
          <w:p w:rsidR="0098198D" w:rsidRPr="007D14FF" w:rsidRDefault="0098198D" w:rsidP="001216EF">
            <w:pPr>
              <w:pStyle w:val="cn"/>
              <w:rPr>
                <w:rFonts w:ascii="Arial" w:hAnsi="Arial" w:cs="Arial"/>
                <w:sz w:val="20"/>
                <w:szCs w:val="20"/>
                <w:lang w:val="ro-RO"/>
              </w:rPr>
            </w:pPr>
            <w:r w:rsidRPr="007D14FF">
              <w:rPr>
                <w:rFonts w:ascii="Arial" w:hAnsi="Arial" w:cs="Arial"/>
                <w:sz w:val="16"/>
                <w:szCs w:val="16"/>
                <w:lang w:val="ro-RO"/>
              </w:rPr>
              <w:t>(semnătura)</w:t>
            </w:r>
          </w:p>
        </w:tc>
        <w:tc>
          <w:tcPr>
            <w:tcW w:w="2586" w:type="dxa"/>
            <w:tcBorders>
              <w:top w:val="nil"/>
              <w:left w:val="nil"/>
              <w:bottom w:val="nil"/>
              <w:right w:val="nil"/>
            </w:tcBorders>
            <w:tcMar>
              <w:top w:w="15" w:type="dxa"/>
              <w:left w:w="30" w:type="dxa"/>
              <w:bottom w:w="15" w:type="dxa"/>
              <w:right w:w="30" w:type="dxa"/>
            </w:tcMar>
          </w:tcPr>
          <w:p w:rsidR="0098198D" w:rsidRPr="007D14FF" w:rsidRDefault="0098198D" w:rsidP="001216EF">
            <w:pPr>
              <w:pStyle w:val="cn"/>
              <w:rPr>
                <w:rFonts w:ascii="Arial" w:hAnsi="Arial" w:cs="Arial"/>
                <w:sz w:val="20"/>
                <w:szCs w:val="20"/>
                <w:lang w:val="ro-RO"/>
              </w:rPr>
            </w:pPr>
            <w:r w:rsidRPr="007D14FF">
              <w:rPr>
                <w:rFonts w:ascii="Arial" w:hAnsi="Arial" w:cs="Arial"/>
                <w:sz w:val="20"/>
                <w:szCs w:val="20"/>
                <w:lang w:val="ro-RO"/>
              </w:rPr>
              <w:t>_____________________</w:t>
            </w:r>
          </w:p>
          <w:p w:rsidR="0098198D" w:rsidRPr="007D14FF" w:rsidRDefault="0098198D" w:rsidP="001216EF">
            <w:pPr>
              <w:pStyle w:val="cn"/>
              <w:rPr>
                <w:rFonts w:ascii="Arial" w:hAnsi="Arial" w:cs="Arial"/>
                <w:sz w:val="20"/>
                <w:szCs w:val="20"/>
                <w:lang w:val="ro-RO"/>
              </w:rPr>
            </w:pPr>
            <w:r w:rsidRPr="007D14FF">
              <w:rPr>
                <w:rFonts w:ascii="Arial" w:hAnsi="Arial" w:cs="Arial"/>
                <w:sz w:val="16"/>
                <w:szCs w:val="16"/>
                <w:lang w:val="ro-RO"/>
              </w:rPr>
              <w:t>(numele, prenumele)</w:t>
            </w:r>
          </w:p>
        </w:tc>
      </w:tr>
      <w:tr w:rsidR="0098198D" w:rsidRPr="00D8013A" w:rsidTr="001216EF">
        <w:trPr>
          <w:tblCellSpacing w:w="0" w:type="dxa"/>
        </w:trPr>
        <w:tc>
          <w:tcPr>
            <w:tcW w:w="10490" w:type="dxa"/>
            <w:gridSpan w:val="3"/>
            <w:tcBorders>
              <w:top w:val="nil"/>
              <w:left w:val="nil"/>
              <w:bottom w:val="nil"/>
              <w:right w:val="nil"/>
            </w:tcBorders>
            <w:tcMar>
              <w:top w:w="15" w:type="dxa"/>
              <w:left w:w="30" w:type="dxa"/>
              <w:bottom w:w="15" w:type="dxa"/>
              <w:right w:w="30" w:type="dxa"/>
            </w:tcMar>
          </w:tcPr>
          <w:p w:rsidR="0098198D" w:rsidRPr="007D14FF" w:rsidRDefault="0098198D" w:rsidP="001216EF">
            <w:pPr>
              <w:rPr>
                <w:rFonts w:ascii="Arial" w:hAnsi="Arial" w:cs="Arial"/>
                <w:sz w:val="20"/>
                <w:szCs w:val="20"/>
                <w:lang w:val="ro-RO"/>
              </w:rPr>
            </w:pPr>
            <w:r w:rsidRPr="007D14FF">
              <w:rPr>
                <w:rFonts w:ascii="Arial" w:hAnsi="Arial" w:cs="Arial"/>
                <w:sz w:val="20"/>
                <w:szCs w:val="20"/>
                <w:lang w:val="ro-RO"/>
              </w:rPr>
              <w:t> Falsificarea autorizaţiei se pedepseşte conform legislaţiei în vigoare.</w:t>
            </w:r>
          </w:p>
          <w:p w:rsidR="0098198D" w:rsidRPr="007D14FF" w:rsidRDefault="0098198D" w:rsidP="001216EF">
            <w:pPr>
              <w:pStyle w:val="a3"/>
              <w:rPr>
                <w:rFonts w:ascii="Arial" w:hAnsi="Arial" w:cs="Arial"/>
                <w:sz w:val="20"/>
                <w:szCs w:val="20"/>
                <w:lang w:val="ro-RO"/>
              </w:rPr>
            </w:pPr>
            <w:r w:rsidRPr="007D14FF">
              <w:rPr>
                <w:rFonts w:ascii="Arial" w:hAnsi="Arial" w:cs="Arial"/>
                <w:sz w:val="20"/>
                <w:szCs w:val="20"/>
                <w:lang w:val="ro-RO"/>
              </w:rPr>
              <w:t>Reclamaţii şi sugestii la telefonul: _____________________</w:t>
            </w:r>
          </w:p>
        </w:tc>
      </w:tr>
      <w:bookmarkEnd w:id="4"/>
      <w:bookmarkEnd w:id="5"/>
    </w:tbl>
    <w:p w:rsidR="00D8013A" w:rsidRDefault="00D8013A" w:rsidP="0098198D">
      <w:pPr>
        <w:rPr>
          <w:rFonts w:ascii="Times New Roman" w:eastAsia="Calibri" w:hAnsi="Times New Roman" w:cs="Times New Roman"/>
          <w:lang w:val="ro-RO"/>
        </w:rPr>
      </w:pPr>
    </w:p>
    <w:p w:rsidR="00D8013A" w:rsidRDefault="00D8013A">
      <w:pPr>
        <w:rPr>
          <w:rFonts w:ascii="Times New Roman" w:eastAsia="Calibri" w:hAnsi="Times New Roman" w:cs="Times New Roman"/>
          <w:lang w:val="ro-RO"/>
        </w:rPr>
      </w:pPr>
      <w:r>
        <w:rPr>
          <w:rFonts w:ascii="Times New Roman" w:eastAsia="Calibri" w:hAnsi="Times New Roman" w:cs="Times New Roman"/>
          <w:lang w:val="ro-RO"/>
        </w:rPr>
        <w:br w:type="page"/>
      </w:r>
    </w:p>
    <w:p w:rsidR="00D8013A" w:rsidRDefault="00D8013A" w:rsidP="00D8013A">
      <w:pPr>
        <w:rPr>
          <w:rStyle w:val="a4"/>
          <w:lang w:val="en-US"/>
        </w:rPr>
      </w:pPr>
    </w:p>
    <w:p w:rsidR="00D8013A" w:rsidRPr="00D8013A" w:rsidRDefault="00D8013A" w:rsidP="00D8013A">
      <w:pPr>
        <w:rPr>
          <w:rStyle w:val="a4"/>
          <w:rFonts w:ascii="Arial" w:hAnsi="Arial" w:cs="Arial"/>
          <w:b/>
          <w:color w:val="auto"/>
          <w:u w:val="none"/>
          <w:lang w:val="en-US"/>
        </w:rPr>
      </w:pPr>
      <w:proofErr w:type="spellStart"/>
      <w:r w:rsidRPr="00D8013A">
        <w:rPr>
          <w:rStyle w:val="a4"/>
          <w:rFonts w:ascii="Arial" w:hAnsi="Arial" w:cs="Arial"/>
          <w:b/>
          <w:color w:val="auto"/>
          <w:u w:val="none"/>
          <w:lang w:val="en-US"/>
        </w:rPr>
        <w:t>Adrese</w:t>
      </w:r>
      <w:proofErr w:type="spellEnd"/>
      <w:r w:rsidRPr="00D8013A">
        <w:rPr>
          <w:rStyle w:val="a4"/>
          <w:rFonts w:ascii="Arial" w:hAnsi="Arial" w:cs="Arial"/>
          <w:b/>
          <w:color w:val="auto"/>
          <w:u w:val="none"/>
          <w:lang w:val="en-US"/>
        </w:rPr>
        <w:t xml:space="preserve"> de </w:t>
      </w:r>
      <w:proofErr w:type="spellStart"/>
      <w:r w:rsidRPr="00D8013A">
        <w:rPr>
          <w:rStyle w:val="a4"/>
          <w:rFonts w:ascii="Arial" w:hAnsi="Arial" w:cs="Arial"/>
          <w:b/>
          <w:color w:val="auto"/>
          <w:u w:val="none"/>
          <w:lang w:val="en-US"/>
        </w:rPr>
        <w:t>pagini</w:t>
      </w:r>
      <w:proofErr w:type="spellEnd"/>
      <w:r w:rsidRPr="00D8013A">
        <w:rPr>
          <w:rStyle w:val="a4"/>
          <w:rFonts w:ascii="Arial" w:hAnsi="Arial" w:cs="Arial"/>
          <w:b/>
          <w:color w:val="auto"/>
          <w:u w:val="none"/>
          <w:lang w:val="en-US"/>
        </w:rPr>
        <w:t xml:space="preserve"> web ale </w:t>
      </w:r>
      <w:proofErr w:type="spellStart"/>
      <w:r w:rsidRPr="00D8013A">
        <w:rPr>
          <w:rStyle w:val="a4"/>
          <w:rFonts w:ascii="Arial" w:hAnsi="Arial" w:cs="Arial"/>
          <w:b/>
          <w:color w:val="auto"/>
          <w:u w:val="none"/>
          <w:lang w:val="en-US"/>
        </w:rPr>
        <w:t>autorităților</w:t>
      </w:r>
      <w:proofErr w:type="spellEnd"/>
      <w:r w:rsidRPr="00D8013A">
        <w:rPr>
          <w:rStyle w:val="a4"/>
          <w:rFonts w:ascii="Arial" w:hAnsi="Arial" w:cs="Arial"/>
          <w:b/>
          <w:color w:val="auto"/>
          <w:u w:val="none"/>
          <w:lang w:val="en-US"/>
        </w:rPr>
        <w:t xml:space="preserve"> </w:t>
      </w:r>
      <w:proofErr w:type="spellStart"/>
      <w:r w:rsidRPr="00D8013A">
        <w:rPr>
          <w:rStyle w:val="a4"/>
          <w:rFonts w:ascii="Arial" w:hAnsi="Arial" w:cs="Arial"/>
          <w:b/>
          <w:color w:val="auto"/>
          <w:u w:val="none"/>
          <w:lang w:val="en-US"/>
        </w:rPr>
        <w:t>pentru</w:t>
      </w:r>
      <w:proofErr w:type="spellEnd"/>
      <w:r w:rsidRPr="00D8013A">
        <w:rPr>
          <w:rStyle w:val="a4"/>
          <w:rFonts w:ascii="Arial" w:hAnsi="Arial" w:cs="Arial"/>
          <w:b/>
          <w:color w:val="auto"/>
          <w:u w:val="none"/>
          <w:lang w:val="en-US"/>
        </w:rPr>
        <w:t xml:space="preserve"> </w:t>
      </w:r>
      <w:proofErr w:type="spellStart"/>
      <w:r w:rsidRPr="00D8013A">
        <w:rPr>
          <w:rStyle w:val="a4"/>
          <w:rFonts w:ascii="Arial" w:hAnsi="Arial" w:cs="Arial"/>
          <w:b/>
          <w:color w:val="auto"/>
          <w:u w:val="none"/>
          <w:lang w:val="en-US"/>
        </w:rPr>
        <w:t>siguranța</w:t>
      </w:r>
      <w:proofErr w:type="spellEnd"/>
      <w:r w:rsidRPr="00D8013A">
        <w:rPr>
          <w:rStyle w:val="a4"/>
          <w:rFonts w:ascii="Arial" w:hAnsi="Arial" w:cs="Arial"/>
          <w:b/>
          <w:color w:val="auto"/>
          <w:u w:val="none"/>
          <w:lang w:val="en-US"/>
        </w:rPr>
        <w:t xml:space="preserve"> </w:t>
      </w:r>
      <w:proofErr w:type="spellStart"/>
      <w:r w:rsidRPr="00D8013A">
        <w:rPr>
          <w:rStyle w:val="a4"/>
          <w:rFonts w:ascii="Arial" w:hAnsi="Arial" w:cs="Arial"/>
          <w:b/>
          <w:color w:val="auto"/>
          <w:u w:val="none"/>
          <w:lang w:val="en-US"/>
        </w:rPr>
        <w:t>alimentelor</w:t>
      </w:r>
      <w:proofErr w:type="spellEnd"/>
      <w:r w:rsidRPr="00D8013A">
        <w:rPr>
          <w:rStyle w:val="a4"/>
          <w:rFonts w:ascii="Arial" w:hAnsi="Arial" w:cs="Arial"/>
          <w:b/>
          <w:color w:val="auto"/>
          <w:u w:val="none"/>
          <w:lang w:val="en-US"/>
        </w:rPr>
        <w:t xml:space="preserve"> </w:t>
      </w:r>
    </w:p>
    <w:p w:rsidR="00D8013A" w:rsidRDefault="00D8013A" w:rsidP="00D8013A">
      <w:pPr>
        <w:rPr>
          <w:lang w:val="en-US"/>
        </w:rPr>
      </w:pPr>
      <w:r w:rsidRPr="00D8013A">
        <w:rPr>
          <w:rStyle w:val="a4"/>
          <w:lang w:val="en-US"/>
        </w:rPr>
        <w:t>https://</w:t>
      </w:r>
      <w:hyperlink r:id="rId51" w:history="1">
        <w:r w:rsidRPr="00F75557">
          <w:rPr>
            <w:rStyle w:val="a4"/>
            <w:lang w:val="en-US"/>
          </w:rPr>
          <w:t>www.vmvt.lt-</w:t>
        </w:r>
      </w:hyperlink>
      <w:r>
        <w:rPr>
          <w:lang w:val="en-US"/>
        </w:rPr>
        <w:t xml:space="preserve">  </w:t>
      </w:r>
      <w:proofErr w:type="spellStart"/>
      <w:r>
        <w:rPr>
          <w:lang w:val="en-US"/>
        </w:rPr>
        <w:t>Autoritatea</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siguranta</w:t>
      </w:r>
      <w:proofErr w:type="spellEnd"/>
      <w:r>
        <w:rPr>
          <w:lang w:val="en-US"/>
        </w:rPr>
        <w:t xml:space="preserve"> </w:t>
      </w:r>
      <w:proofErr w:type="spellStart"/>
      <w:r>
        <w:rPr>
          <w:lang w:val="en-US"/>
        </w:rPr>
        <w:t>alimentelor</w:t>
      </w:r>
      <w:proofErr w:type="spellEnd"/>
      <w:r>
        <w:rPr>
          <w:lang w:val="en-US"/>
        </w:rPr>
        <w:t xml:space="preserve"> din </w:t>
      </w:r>
      <w:proofErr w:type="spellStart"/>
      <w:r>
        <w:rPr>
          <w:lang w:val="en-US"/>
        </w:rPr>
        <w:t>Lituania</w:t>
      </w:r>
      <w:proofErr w:type="spellEnd"/>
    </w:p>
    <w:p w:rsidR="00D8013A" w:rsidRDefault="00D8013A" w:rsidP="00D8013A">
      <w:pPr>
        <w:rPr>
          <w:lang w:val="en-US"/>
        </w:rPr>
      </w:pPr>
      <w:hyperlink r:id="rId52" w:history="1">
        <w:r w:rsidRPr="007F3372">
          <w:rPr>
            <w:rStyle w:val="a4"/>
            <w:lang w:val="en-US"/>
          </w:rPr>
          <w:t xml:space="preserve">https://www.food.gov.uk/ </w:t>
        </w:r>
      </w:hyperlink>
      <w:r>
        <w:rPr>
          <w:lang w:val="en-US"/>
        </w:rPr>
        <w:t xml:space="preserve">  -</w:t>
      </w:r>
      <w:proofErr w:type="spellStart"/>
      <w:r>
        <w:rPr>
          <w:lang w:val="en-US"/>
        </w:rPr>
        <w:t>Autoritatea</w:t>
      </w:r>
      <w:proofErr w:type="spellEnd"/>
      <w:r>
        <w:rPr>
          <w:lang w:val="en-US"/>
        </w:rPr>
        <w:t xml:space="preserve"> </w:t>
      </w:r>
      <w:proofErr w:type="spellStart"/>
      <w:proofErr w:type="gramStart"/>
      <w:r>
        <w:rPr>
          <w:lang w:val="en-US"/>
        </w:rPr>
        <w:t>pentru</w:t>
      </w:r>
      <w:proofErr w:type="spellEnd"/>
      <w:r>
        <w:rPr>
          <w:lang w:val="en-US"/>
        </w:rPr>
        <w:t xml:space="preserve">  </w:t>
      </w:r>
      <w:proofErr w:type="spellStart"/>
      <w:r>
        <w:rPr>
          <w:lang w:val="en-US"/>
        </w:rPr>
        <w:t>siguran</w:t>
      </w:r>
      <w:proofErr w:type="gramEnd"/>
      <w:r>
        <w:rPr>
          <w:lang w:val="en-US"/>
        </w:rPr>
        <w:t>ța</w:t>
      </w:r>
      <w:proofErr w:type="spellEnd"/>
      <w:r>
        <w:rPr>
          <w:lang w:val="en-US"/>
        </w:rPr>
        <w:t xml:space="preserve">  </w:t>
      </w:r>
      <w:proofErr w:type="spellStart"/>
      <w:r>
        <w:rPr>
          <w:lang w:val="en-US"/>
        </w:rPr>
        <w:t>alimentelor</w:t>
      </w:r>
      <w:proofErr w:type="spellEnd"/>
      <w:r>
        <w:rPr>
          <w:lang w:val="en-US"/>
        </w:rPr>
        <w:t xml:space="preserve"> din </w:t>
      </w:r>
      <w:proofErr w:type="spellStart"/>
      <w:r>
        <w:rPr>
          <w:lang w:val="en-US"/>
        </w:rPr>
        <w:t>Marea</w:t>
      </w:r>
      <w:proofErr w:type="spellEnd"/>
      <w:r>
        <w:rPr>
          <w:lang w:val="en-US"/>
        </w:rPr>
        <w:t xml:space="preserve"> Britanie</w:t>
      </w:r>
    </w:p>
    <w:p w:rsidR="00D8013A" w:rsidRDefault="00D8013A" w:rsidP="00D8013A">
      <w:pPr>
        <w:rPr>
          <w:lang w:val="en-US"/>
        </w:rPr>
      </w:pPr>
      <w:hyperlink r:id="rId53" w:history="1">
        <w:r w:rsidRPr="00C11860">
          <w:rPr>
            <w:rStyle w:val="a4"/>
            <w:lang w:val="en-US"/>
          </w:rPr>
          <w:t xml:space="preserve"> </w:t>
        </w:r>
        <w:r w:rsidRPr="007F3372">
          <w:rPr>
            <w:rStyle w:val="a4"/>
            <w:lang w:val="en-US"/>
          </w:rPr>
          <w:t>http://www.ansvsa.ro/#</w:t>
        </w:r>
      </w:hyperlink>
      <w:r>
        <w:rPr>
          <w:lang w:val="en-US"/>
        </w:rPr>
        <w:t xml:space="preserve"> - </w:t>
      </w:r>
      <w:proofErr w:type="spellStart"/>
      <w:r>
        <w:rPr>
          <w:lang w:val="en-US"/>
        </w:rPr>
        <w:t>Autoritatea</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siguranța</w:t>
      </w:r>
      <w:proofErr w:type="spellEnd"/>
      <w:r>
        <w:rPr>
          <w:lang w:val="en-US"/>
        </w:rPr>
        <w:t xml:space="preserve">  </w:t>
      </w:r>
      <w:proofErr w:type="spellStart"/>
      <w:r>
        <w:rPr>
          <w:lang w:val="en-US"/>
        </w:rPr>
        <w:t>alimentelor</w:t>
      </w:r>
      <w:proofErr w:type="spellEnd"/>
      <w:r>
        <w:rPr>
          <w:lang w:val="en-US"/>
        </w:rPr>
        <w:t xml:space="preserve">  din </w:t>
      </w:r>
      <w:proofErr w:type="spellStart"/>
      <w:r>
        <w:rPr>
          <w:lang w:val="en-US"/>
        </w:rPr>
        <w:t>România</w:t>
      </w:r>
      <w:proofErr w:type="spellEnd"/>
    </w:p>
    <w:p w:rsidR="00D8013A" w:rsidRDefault="00D8013A" w:rsidP="00D8013A">
      <w:pPr>
        <w:rPr>
          <w:lang w:val="en-US"/>
        </w:rPr>
      </w:pPr>
      <w:hyperlink r:id="rId54" w:history="1">
        <w:r w:rsidRPr="008D5C08">
          <w:rPr>
            <w:rStyle w:val="a4"/>
            <w:lang w:val="en-US"/>
          </w:rPr>
          <w:t>https://www.livsmedelsverket.se/en</w:t>
        </w:r>
      </w:hyperlink>
      <w:r>
        <w:rPr>
          <w:lang w:val="en-US"/>
        </w:rPr>
        <w:t xml:space="preserve"> -</w:t>
      </w:r>
      <w:proofErr w:type="spellStart"/>
      <w:r>
        <w:rPr>
          <w:lang w:val="en-US"/>
        </w:rPr>
        <w:t>Autoritatea</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siguranta</w:t>
      </w:r>
      <w:proofErr w:type="spellEnd"/>
      <w:r>
        <w:rPr>
          <w:lang w:val="en-US"/>
        </w:rPr>
        <w:t xml:space="preserve"> </w:t>
      </w:r>
      <w:proofErr w:type="spellStart"/>
      <w:r>
        <w:rPr>
          <w:lang w:val="en-US"/>
        </w:rPr>
        <w:t>alimentelor</w:t>
      </w:r>
      <w:proofErr w:type="spellEnd"/>
      <w:r>
        <w:rPr>
          <w:lang w:val="en-US"/>
        </w:rPr>
        <w:t xml:space="preserve"> din </w:t>
      </w:r>
      <w:proofErr w:type="spellStart"/>
      <w:r>
        <w:rPr>
          <w:lang w:val="en-US"/>
        </w:rPr>
        <w:t>Suedia</w:t>
      </w:r>
      <w:proofErr w:type="spellEnd"/>
    </w:p>
    <w:p w:rsidR="00D8013A" w:rsidRPr="007F3372" w:rsidRDefault="00D8013A" w:rsidP="00D8013A">
      <w:pPr>
        <w:rPr>
          <w:lang w:val="en-US"/>
        </w:rPr>
      </w:pPr>
    </w:p>
    <w:p w:rsidR="0098198D" w:rsidRPr="00D8013A" w:rsidRDefault="0098198D" w:rsidP="0098198D">
      <w:pPr>
        <w:rPr>
          <w:rFonts w:ascii="Times New Roman" w:eastAsia="Calibri" w:hAnsi="Times New Roman" w:cs="Times New Roman"/>
          <w:lang w:val="en-US"/>
        </w:rPr>
      </w:pPr>
    </w:p>
    <w:sectPr w:rsidR="0098198D" w:rsidRPr="00D8013A" w:rsidSect="00226F31">
      <w:footerReference w:type="default" r:id="rId55"/>
      <w:pgSz w:w="11906" w:h="16838"/>
      <w:pgMar w:top="851" w:right="851"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FCD" w:rsidRDefault="00AA1FCD" w:rsidP="00A76F0C">
      <w:pPr>
        <w:spacing w:after="0" w:line="240" w:lineRule="auto"/>
      </w:pPr>
      <w:r>
        <w:separator/>
      </w:r>
    </w:p>
  </w:endnote>
  <w:endnote w:type="continuationSeparator" w:id="0">
    <w:p w:rsidR="00AA1FCD" w:rsidRDefault="00AA1FCD" w:rsidP="00A76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slon">
    <w:altName w:val="Arial"/>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genda-Light">
    <w:altName w:val="Times New Roman"/>
    <w:panose1 w:val="00000000000000000000"/>
    <w:charset w:val="00"/>
    <w:family w:val="roman"/>
    <w:notTrueType/>
    <w:pitch w:val="default"/>
    <w:sig w:usb0="00000000" w:usb1="00000000" w:usb2="00000000" w:usb3="00000000" w:csb0="00000000" w:csb1="00000000"/>
  </w:font>
  <w:font w:name="ZapfDingbats">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156"/>
      <w:docPartObj>
        <w:docPartGallery w:val="Page Numbers (Bottom of Page)"/>
        <w:docPartUnique/>
      </w:docPartObj>
    </w:sdtPr>
    <w:sdtContent>
      <w:p w:rsidR="00226F31" w:rsidRDefault="00C91C93">
        <w:pPr>
          <w:pStyle w:val="af5"/>
          <w:jc w:val="center"/>
        </w:pPr>
        <w:fldSimple w:instr=" PAGE   \* MERGEFORMAT ">
          <w:r w:rsidR="00D8013A">
            <w:rPr>
              <w:noProof/>
            </w:rPr>
            <w:t>43</w:t>
          </w:r>
        </w:fldSimple>
      </w:p>
    </w:sdtContent>
  </w:sdt>
  <w:p w:rsidR="00226F31" w:rsidRDefault="00226F3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FCD" w:rsidRDefault="00AA1FCD" w:rsidP="00A76F0C">
      <w:pPr>
        <w:spacing w:after="0" w:line="240" w:lineRule="auto"/>
      </w:pPr>
      <w:r>
        <w:separator/>
      </w:r>
    </w:p>
  </w:footnote>
  <w:footnote w:type="continuationSeparator" w:id="0">
    <w:p w:rsidR="00AA1FCD" w:rsidRDefault="00AA1FCD" w:rsidP="00A76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1BF2"/>
    <w:multiLevelType w:val="hybridMultilevel"/>
    <w:tmpl w:val="84A884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7096F"/>
    <w:multiLevelType w:val="hybridMultilevel"/>
    <w:tmpl w:val="14DE0F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4BB21D1"/>
    <w:multiLevelType w:val="hybridMultilevel"/>
    <w:tmpl w:val="0B5C3F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FB1336"/>
    <w:multiLevelType w:val="multilevel"/>
    <w:tmpl w:val="4B764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076B98"/>
    <w:multiLevelType w:val="hybridMultilevel"/>
    <w:tmpl w:val="F784442A"/>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72C5D"/>
    <w:multiLevelType w:val="hybridMultilevel"/>
    <w:tmpl w:val="3D041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10BA9"/>
    <w:multiLevelType w:val="hybridMultilevel"/>
    <w:tmpl w:val="175C7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D5ACD"/>
    <w:multiLevelType w:val="hybridMultilevel"/>
    <w:tmpl w:val="6B4E2746"/>
    <w:lvl w:ilvl="0" w:tplc="097E7BF8">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8">
    <w:nsid w:val="1BEB3F7C"/>
    <w:multiLevelType w:val="hybridMultilevel"/>
    <w:tmpl w:val="8998F1A2"/>
    <w:lvl w:ilvl="0" w:tplc="097E7BF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nsid w:val="1D335553"/>
    <w:multiLevelType w:val="hybridMultilevel"/>
    <w:tmpl w:val="28E08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BD12C0"/>
    <w:multiLevelType w:val="hybridMultilevel"/>
    <w:tmpl w:val="E1B2F9D6"/>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83D6A"/>
    <w:multiLevelType w:val="hybridMultilevel"/>
    <w:tmpl w:val="9B4C1884"/>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770563"/>
    <w:multiLevelType w:val="hybridMultilevel"/>
    <w:tmpl w:val="91E47B58"/>
    <w:lvl w:ilvl="0" w:tplc="097E7B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824343E"/>
    <w:multiLevelType w:val="hybridMultilevel"/>
    <w:tmpl w:val="D54C4DE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CF62040"/>
    <w:multiLevelType w:val="hybridMultilevel"/>
    <w:tmpl w:val="00ECBB8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F5748F7"/>
    <w:multiLevelType w:val="hybridMultilevel"/>
    <w:tmpl w:val="76949C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2608BE"/>
    <w:multiLevelType w:val="hybridMultilevel"/>
    <w:tmpl w:val="35CC5DA0"/>
    <w:lvl w:ilvl="0" w:tplc="04190009">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7">
    <w:nsid w:val="350536FE"/>
    <w:multiLevelType w:val="hybridMultilevel"/>
    <w:tmpl w:val="C78004F0"/>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63117D"/>
    <w:multiLevelType w:val="hybridMultilevel"/>
    <w:tmpl w:val="1996E90E"/>
    <w:lvl w:ilvl="0" w:tplc="041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F499E"/>
    <w:multiLevelType w:val="hybridMultilevel"/>
    <w:tmpl w:val="F27AD628"/>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3E697818"/>
    <w:multiLevelType w:val="hybridMultilevel"/>
    <w:tmpl w:val="C46CD9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FE153CA"/>
    <w:multiLevelType w:val="hybridMultilevel"/>
    <w:tmpl w:val="7F44C8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1D14F0"/>
    <w:multiLevelType w:val="hybridMultilevel"/>
    <w:tmpl w:val="C882D0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28D5BA9"/>
    <w:multiLevelType w:val="hybridMultilevel"/>
    <w:tmpl w:val="3430943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36673B0"/>
    <w:multiLevelType w:val="hybridMultilevel"/>
    <w:tmpl w:val="4208B0F6"/>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44273C1E"/>
    <w:multiLevelType w:val="hybridMultilevel"/>
    <w:tmpl w:val="FEF45A8E"/>
    <w:lvl w:ilvl="0" w:tplc="097E7BF8">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6">
    <w:nsid w:val="4BB94AA2"/>
    <w:multiLevelType w:val="hybridMultilevel"/>
    <w:tmpl w:val="F6B64F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B91A44"/>
    <w:multiLevelType w:val="hybridMultilevel"/>
    <w:tmpl w:val="40EE53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CA1738"/>
    <w:multiLevelType w:val="hybridMultilevel"/>
    <w:tmpl w:val="E3E08D6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B14D89"/>
    <w:multiLevelType w:val="hybridMultilevel"/>
    <w:tmpl w:val="894C899E"/>
    <w:lvl w:ilvl="0" w:tplc="097E7BF8">
      <w:start w:val="1"/>
      <w:numFmt w:val="bullet"/>
      <w:lvlText w:val=""/>
      <w:lvlJc w:val="left"/>
      <w:pPr>
        <w:ind w:left="1762" w:hanging="360"/>
      </w:pPr>
      <w:rPr>
        <w:rFonts w:ascii="Symbol" w:hAnsi="Symbol" w:hint="default"/>
      </w:rPr>
    </w:lvl>
    <w:lvl w:ilvl="1" w:tplc="04190003" w:tentative="1">
      <w:start w:val="1"/>
      <w:numFmt w:val="bullet"/>
      <w:lvlText w:val="o"/>
      <w:lvlJc w:val="left"/>
      <w:pPr>
        <w:ind w:left="2482" w:hanging="360"/>
      </w:pPr>
      <w:rPr>
        <w:rFonts w:ascii="Courier New" w:hAnsi="Courier New" w:cs="Courier New" w:hint="default"/>
      </w:rPr>
    </w:lvl>
    <w:lvl w:ilvl="2" w:tplc="04190005" w:tentative="1">
      <w:start w:val="1"/>
      <w:numFmt w:val="bullet"/>
      <w:lvlText w:val=""/>
      <w:lvlJc w:val="left"/>
      <w:pPr>
        <w:ind w:left="3202" w:hanging="360"/>
      </w:pPr>
      <w:rPr>
        <w:rFonts w:ascii="Wingdings" w:hAnsi="Wingdings" w:hint="default"/>
      </w:rPr>
    </w:lvl>
    <w:lvl w:ilvl="3" w:tplc="04190001" w:tentative="1">
      <w:start w:val="1"/>
      <w:numFmt w:val="bullet"/>
      <w:lvlText w:val=""/>
      <w:lvlJc w:val="left"/>
      <w:pPr>
        <w:ind w:left="3922" w:hanging="360"/>
      </w:pPr>
      <w:rPr>
        <w:rFonts w:ascii="Symbol" w:hAnsi="Symbol" w:hint="default"/>
      </w:rPr>
    </w:lvl>
    <w:lvl w:ilvl="4" w:tplc="04190003" w:tentative="1">
      <w:start w:val="1"/>
      <w:numFmt w:val="bullet"/>
      <w:lvlText w:val="o"/>
      <w:lvlJc w:val="left"/>
      <w:pPr>
        <w:ind w:left="4642" w:hanging="360"/>
      </w:pPr>
      <w:rPr>
        <w:rFonts w:ascii="Courier New" w:hAnsi="Courier New" w:cs="Courier New" w:hint="default"/>
      </w:rPr>
    </w:lvl>
    <w:lvl w:ilvl="5" w:tplc="04190005" w:tentative="1">
      <w:start w:val="1"/>
      <w:numFmt w:val="bullet"/>
      <w:lvlText w:val=""/>
      <w:lvlJc w:val="left"/>
      <w:pPr>
        <w:ind w:left="5362" w:hanging="360"/>
      </w:pPr>
      <w:rPr>
        <w:rFonts w:ascii="Wingdings" w:hAnsi="Wingdings" w:hint="default"/>
      </w:rPr>
    </w:lvl>
    <w:lvl w:ilvl="6" w:tplc="04190001" w:tentative="1">
      <w:start w:val="1"/>
      <w:numFmt w:val="bullet"/>
      <w:lvlText w:val=""/>
      <w:lvlJc w:val="left"/>
      <w:pPr>
        <w:ind w:left="6082" w:hanging="360"/>
      </w:pPr>
      <w:rPr>
        <w:rFonts w:ascii="Symbol" w:hAnsi="Symbol" w:hint="default"/>
      </w:rPr>
    </w:lvl>
    <w:lvl w:ilvl="7" w:tplc="04190003" w:tentative="1">
      <w:start w:val="1"/>
      <w:numFmt w:val="bullet"/>
      <w:lvlText w:val="o"/>
      <w:lvlJc w:val="left"/>
      <w:pPr>
        <w:ind w:left="6802" w:hanging="360"/>
      </w:pPr>
      <w:rPr>
        <w:rFonts w:ascii="Courier New" w:hAnsi="Courier New" w:cs="Courier New" w:hint="default"/>
      </w:rPr>
    </w:lvl>
    <w:lvl w:ilvl="8" w:tplc="04190005" w:tentative="1">
      <w:start w:val="1"/>
      <w:numFmt w:val="bullet"/>
      <w:lvlText w:val=""/>
      <w:lvlJc w:val="left"/>
      <w:pPr>
        <w:ind w:left="7522" w:hanging="360"/>
      </w:pPr>
      <w:rPr>
        <w:rFonts w:ascii="Wingdings" w:hAnsi="Wingdings" w:hint="default"/>
      </w:rPr>
    </w:lvl>
  </w:abstractNum>
  <w:abstractNum w:abstractNumId="30">
    <w:nsid w:val="523C7B8A"/>
    <w:multiLevelType w:val="hybridMultilevel"/>
    <w:tmpl w:val="234A296E"/>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C97504"/>
    <w:multiLevelType w:val="hybridMultilevel"/>
    <w:tmpl w:val="CB46B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D62289"/>
    <w:multiLevelType w:val="hybridMultilevel"/>
    <w:tmpl w:val="2200D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271411"/>
    <w:multiLevelType w:val="hybridMultilevel"/>
    <w:tmpl w:val="F4A2B6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F23B6"/>
    <w:multiLevelType w:val="hybridMultilevel"/>
    <w:tmpl w:val="88F0071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1234352"/>
    <w:multiLevelType w:val="hybridMultilevel"/>
    <w:tmpl w:val="C02A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D044C6"/>
    <w:multiLevelType w:val="hybridMultilevel"/>
    <w:tmpl w:val="58A07C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865F2D"/>
    <w:multiLevelType w:val="hybridMultilevel"/>
    <w:tmpl w:val="1F44F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401285"/>
    <w:multiLevelType w:val="hybridMultilevel"/>
    <w:tmpl w:val="4F7805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E10834"/>
    <w:multiLevelType w:val="hybridMultilevel"/>
    <w:tmpl w:val="B04CEA1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536605D"/>
    <w:multiLevelType w:val="hybridMultilevel"/>
    <w:tmpl w:val="1564ED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72541A"/>
    <w:multiLevelType w:val="hybridMultilevel"/>
    <w:tmpl w:val="63505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D86D57"/>
    <w:multiLevelType w:val="hybridMultilevel"/>
    <w:tmpl w:val="D3F01A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65717E"/>
    <w:multiLevelType w:val="hybridMultilevel"/>
    <w:tmpl w:val="9F060F2A"/>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8D13F2"/>
    <w:multiLevelType w:val="hybridMultilevel"/>
    <w:tmpl w:val="A7CE29C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D493093"/>
    <w:multiLevelType w:val="hybridMultilevel"/>
    <w:tmpl w:val="5E181F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9"/>
  </w:num>
  <w:num w:numId="4">
    <w:abstractNumId w:val="8"/>
  </w:num>
  <w:num w:numId="5">
    <w:abstractNumId w:val="7"/>
  </w:num>
  <w:num w:numId="6">
    <w:abstractNumId w:val="12"/>
  </w:num>
  <w:num w:numId="7">
    <w:abstractNumId w:val="29"/>
  </w:num>
  <w:num w:numId="8">
    <w:abstractNumId w:val="20"/>
  </w:num>
  <w:num w:numId="9">
    <w:abstractNumId w:val="41"/>
  </w:num>
  <w:num w:numId="10">
    <w:abstractNumId w:val="22"/>
  </w:num>
  <w:num w:numId="11">
    <w:abstractNumId w:val="32"/>
  </w:num>
  <w:num w:numId="12">
    <w:abstractNumId w:val="1"/>
  </w:num>
  <w:num w:numId="13">
    <w:abstractNumId w:val="36"/>
  </w:num>
  <w:num w:numId="14">
    <w:abstractNumId w:val="27"/>
  </w:num>
  <w:num w:numId="15">
    <w:abstractNumId w:val="4"/>
  </w:num>
  <w:num w:numId="16">
    <w:abstractNumId w:val="17"/>
  </w:num>
  <w:num w:numId="17">
    <w:abstractNumId w:val="10"/>
  </w:num>
  <w:num w:numId="18">
    <w:abstractNumId w:val="43"/>
  </w:num>
  <w:num w:numId="19">
    <w:abstractNumId w:val="11"/>
  </w:num>
  <w:num w:numId="20">
    <w:abstractNumId w:val="5"/>
  </w:num>
  <w:num w:numId="21">
    <w:abstractNumId w:val="28"/>
  </w:num>
  <w:num w:numId="22">
    <w:abstractNumId w:val="40"/>
  </w:num>
  <w:num w:numId="23">
    <w:abstractNumId w:val="15"/>
  </w:num>
  <w:num w:numId="24">
    <w:abstractNumId w:val="38"/>
  </w:num>
  <w:num w:numId="25">
    <w:abstractNumId w:val="33"/>
  </w:num>
  <w:num w:numId="26">
    <w:abstractNumId w:val="2"/>
  </w:num>
  <w:num w:numId="27">
    <w:abstractNumId w:val="14"/>
  </w:num>
  <w:num w:numId="28">
    <w:abstractNumId w:val="30"/>
  </w:num>
  <w:num w:numId="29">
    <w:abstractNumId w:val="37"/>
  </w:num>
  <w:num w:numId="30">
    <w:abstractNumId w:val="6"/>
  </w:num>
  <w:num w:numId="31">
    <w:abstractNumId w:val="31"/>
  </w:num>
  <w:num w:numId="32">
    <w:abstractNumId w:val="3"/>
  </w:num>
  <w:num w:numId="33">
    <w:abstractNumId w:val="18"/>
  </w:num>
  <w:num w:numId="34">
    <w:abstractNumId w:val="42"/>
  </w:num>
  <w:num w:numId="35">
    <w:abstractNumId w:val="19"/>
  </w:num>
  <w:num w:numId="36">
    <w:abstractNumId w:val="24"/>
  </w:num>
  <w:num w:numId="37">
    <w:abstractNumId w:val="21"/>
  </w:num>
  <w:num w:numId="38">
    <w:abstractNumId w:val="0"/>
  </w:num>
  <w:num w:numId="39">
    <w:abstractNumId w:val="45"/>
  </w:num>
  <w:num w:numId="40">
    <w:abstractNumId w:val="39"/>
  </w:num>
  <w:num w:numId="41">
    <w:abstractNumId w:val="34"/>
  </w:num>
  <w:num w:numId="42">
    <w:abstractNumId w:val="44"/>
  </w:num>
  <w:num w:numId="43">
    <w:abstractNumId w:val="23"/>
  </w:num>
  <w:num w:numId="44">
    <w:abstractNumId w:val="16"/>
  </w:num>
  <w:num w:numId="45">
    <w:abstractNumId w:val="13"/>
  </w:num>
  <w:num w:numId="46">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ocumentProtection w:edit="readOnly"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91CFD"/>
    <w:rsid w:val="00000368"/>
    <w:rsid w:val="00002543"/>
    <w:rsid w:val="00004034"/>
    <w:rsid w:val="0000649F"/>
    <w:rsid w:val="00011476"/>
    <w:rsid w:val="00011F16"/>
    <w:rsid w:val="00013A85"/>
    <w:rsid w:val="00015FB7"/>
    <w:rsid w:val="00017520"/>
    <w:rsid w:val="0003630C"/>
    <w:rsid w:val="0004051B"/>
    <w:rsid w:val="000454AD"/>
    <w:rsid w:val="00045E76"/>
    <w:rsid w:val="00047CA0"/>
    <w:rsid w:val="00050E79"/>
    <w:rsid w:val="00054BEC"/>
    <w:rsid w:val="0006371F"/>
    <w:rsid w:val="00070553"/>
    <w:rsid w:val="00071773"/>
    <w:rsid w:val="000740A1"/>
    <w:rsid w:val="000742FB"/>
    <w:rsid w:val="000759E2"/>
    <w:rsid w:val="00075B78"/>
    <w:rsid w:val="00080620"/>
    <w:rsid w:val="0008128E"/>
    <w:rsid w:val="000823C6"/>
    <w:rsid w:val="00082E8B"/>
    <w:rsid w:val="00085EF3"/>
    <w:rsid w:val="00090B56"/>
    <w:rsid w:val="00094829"/>
    <w:rsid w:val="000A10AB"/>
    <w:rsid w:val="000A26E2"/>
    <w:rsid w:val="000A53BF"/>
    <w:rsid w:val="000A6F36"/>
    <w:rsid w:val="000B457F"/>
    <w:rsid w:val="000B6145"/>
    <w:rsid w:val="000B6A3B"/>
    <w:rsid w:val="000C3FD6"/>
    <w:rsid w:val="000D15A9"/>
    <w:rsid w:val="000D6192"/>
    <w:rsid w:val="000D71EF"/>
    <w:rsid w:val="000F416A"/>
    <w:rsid w:val="00101079"/>
    <w:rsid w:val="00103F3A"/>
    <w:rsid w:val="00111834"/>
    <w:rsid w:val="00112DFE"/>
    <w:rsid w:val="0011376A"/>
    <w:rsid w:val="001216EF"/>
    <w:rsid w:val="00121A6B"/>
    <w:rsid w:val="00126A38"/>
    <w:rsid w:val="00127E1D"/>
    <w:rsid w:val="00142ECF"/>
    <w:rsid w:val="001435FC"/>
    <w:rsid w:val="00151A86"/>
    <w:rsid w:val="00153EE5"/>
    <w:rsid w:val="00156C18"/>
    <w:rsid w:val="001622C8"/>
    <w:rsid w:val="0016289F"/>
    <w:rsid w:val="00170F03"/>
    <w:rsid w:val="00171DC0"/>
    <w:rsid w:val="0017653A"/>
    <w:rsid w:val="0018618C"/>
    <w:rsid w:val="00194BC7"/>
    <w:rsid w:val="001A0375"/>
    <w:rsid w:val="001A1627"/>
    <w:rsid w:val="001B2DAB"/>
    <w:rsid w:val="001B60DF"/>
    <w:rsid w:val="001C140A"/>
    <w:rsid w:val="001C2BC9"/>
    <w:rsid w:val="001C3244"/>
    <w:rsid w:val="001C373D"/>
    <w:rsid w:val="001C3D47"/>
    <w:rsid w:val="001D0DFE"/>
    <w:rsid w:val="001D6316"/>
    <w:rsid w:val="001D6BCA"/>
    <w:rsid w:val="001E1D93"/>
    <w:rsid w:val="001E5763"/>
    <w:rsid w:val="001E5F14"/>
    <w:rsid w:val="001E633F"/>
    <w:rsid w:val="001F1539"/>
    <w:rsid w:val="001F1811"/>
    <w:rsid w:val="00214671"/>
    <w:rsid w:val="002224DE"/>
    <w:rsid w:val="002266A6"/>
    <w:rsid w:val="00226F31"/>
    <w:rsid w:val="00230D11"/>
    <w:rsid w:val="00235D66"/>
    <w:rsid w:val="0024124D"/>
    <w:rsid w:val="00241F10"/>
    <w:rsid w:val="002423CE"/>
    <w:rsid w:val="002432EB"/>
    <w:rsid w:val="00252598"/>
    <w:rsid w:val="00257340"/>
    <w:rsid w:val="00264075"/>
    <w:rsid w:val="00272141"/>
    <w:rsid w:val="00273E77"/>
    <w:rsid w:val="0027619F"/>
    <w:rsid w:val="00277A6C"/>
    <w:rsid w:val="00281D19"/>
    <w:rsid w:val="002841D9"/>
    <w:rsid w:val="00290817"/>
    <w:rsid w:val="00291CFD"/>
    <w:rsid w:val="002923D2"/>
    <w:rsid w:val="00293021"/>
    <w:rsid w:val="00293CB0"/>
    <w:rsid w:val="00297EFC"/>
    <w:rsid w:val="002A2725"/>
    <w:rsid w:val="002A5B3D"/>
    <w:rsid w:val="002A79A3"/>
    <w:rsid w:val="002B0C64"/>
    <w:rsid w:val="002B5556"/>
    <w:rsid w:val="002B686B"/>
    <w:rsid w:val="002D0C2B"/>
    <w:rsid w:val="002E4A87"/>
    <w:rsid w:val="002F0AA8"/>
    <w:rsid w:val="00303142"/>
    <w:rsid w:val="003104FE"/>
    <w:rsid w:val="00314774"/>
    <w:rsid w:val="0031660C"/>
    <w:rsid w:val="00317548"/>
    <w:rsid w:val="00323069"/>
    <w:rsid w:val="0033209E"/>
    <w:rsid w:val="00341EE0"/>
    <w:rsid w:val="00350A49"/>
    <w:rsid w:val="00357C1F"/>
    <w:rsid w:val="00364C3F"/>
    <w:rsid w:val="003653D6"/>
    <w:rsid w:val="0036786A"/>
    <w:rsid w:val="00372185"/>
    <w:rsid w:val="003752B3"/>
    <w:rsid w:val="00383708"/>
    <w:rsid w:val="00386A30"/>
    <w:rsid w:val="00390FF2"/>
    <w:rsid w:val="00392538"/>
    <w:rsid w:val="00393162"/>
    <w:rsid w:val="00393AC7"/>
    <w:rsid w:val="003A6855"/>
    <w:rsid w:val="003B0E65"/>
    <w:rsid w:val="003C154F"/>
    <w:rsid w:val="003C24C4"/>
    <w:rsid w:val="003C367D"/>
    <w:rsid w:val="003C53E6"/>
    <w:rsid w:val="003C74A8"/>
    <w:rsid w:val="003C7DCA"/>
    <w:rsid w:val="003F0084"/>
    <w:rsid w:val="003F3A8C"/>
    <w:rsid w:val="003F52F0"/>
    <w:rsid w:val="00403398"/>
    <w:rsid w:val="0040482A"/>
    <w:rsid w:val="00413539"/>
    <w:rsid w:val="004204C1"/>
    <w:rsid w:val="00424DEA"/>
    <w:rsid w:val="00425A21"/>
    <w:rsid w:val="00427B75"/>
    <w:rsid w:val="00435C63"/>
    <w:rsid w:val="004458CA"/>
    <w:rsid w:val="00452277"/>
    <w:rsid w:val="00460F22"/>
    <w:rsid w:val="00462C0D"/>
    <w:rsid w:val="00462F57"/>
    <w:rsid w:val="00465575"/>
    <w:rsid w:val="0046564D"/>
    <w:rsid w:val="004726CE"/>
    <w:rsid w:val="00474232"/>
    <w:rsid w:val="0047434B"/>
    <w:rsid w:val="00483EC2"/>
    <w:rsid w:val="004847F1"/>
    <w:rsid w:val="0048515D"/>
    <w:rsid w:val="00485F49"/>
    <w:rsid w:val="004B314F"/>
    <w:rsid w:val="004B476E"/>
    <w:rsid w:val="004B4A45"/>
    <w:rsid w:val="004B511D"/>
    <w:rsid w:val="004C1811"/>
    <w:rsid w:val="004C6DBD"/>
    <w:rsid w:val="004D02B7"/>
    <w:rsid w:val="004D23F2"/>
    <w:rsid w:val="004D2E0E"/>
    <w:rsid w:val="004D6A2F"/>
    <w:rsid w:val="004D7DAD"/>
    <w:rsid w:val="004E1F86"/>
    <w:rsid w:val="004E5C4F"/>
    <w:rsid w:val="004E74D5"/>
    <w:rsid w:val="004F2791"/>
    <w:rsid w:val="004F284D"/>
    <w:rsid w:val="00500DD1"/>
    <w:rsid w:val="00506501"/>
    <w:rsid w:val="005075B6"/>
    <w:rsid w:val="00512D6B"/>
    <w:rsid w:val="005222E8"/>
    <w:rsid w:val="00523C96"/>
    <w:rsid w:val="00524146"/>
    <w:rsid w:val="005267ED"/>
    <w:rsid w:val="0053371A"/>
    <w:rsid w:val="00537B47"/>
    <w:rsid w:val="005408F5"/>
    <w:rsid w:val="005436D7"/>
    <w:rsid w:val="0054418C"/>
    <w:rsid w:val="00552CB8"/>
    <w:rsid w:val="00556113"/>
    <w:rsid w:val="00560494"/>
    <w:rsid w:val="00562235"/>
    <w:rsid w:val="00566A4A"/>
    <w:rsid w:val="005673B6"/>
    <w:rsid w:val="00567D2F"/>
    <w:rsid w:val="00570E70"/>
    <w:rsid w:val="0057404E"/>
    <w:rsid w:val="00574333"/>
    <w:rsid w:val="00580640"/>
    <w:rsid w:val="00580E8C"/>
    <w:rsid w:val="005850F9"/>
    <w:rsid w:val="00586ADC"/>
    <w:rsid w:val="0059326E"/>
    <w:rsid w:val="0059620F"/>
    <w:rsid w:val="00597B36"/>
    <w:rsid w:val="00597CF3"/>
    <w:rsid w:val="005A153A"/>
    <w:rsid w:val="005A2952"/>
    <w:rsid w:val="005B31BE"/>
    <w:rsid w:val="005B3249"/>
    <w:rsid w:val="005B5424"/>
    <w:rsid w:val="005B6DA2"/>
    <w:rsid w:val="005B79EC"/>
    <w:rsid w:val="005C0D68"/>
    <w:rsid w:val="005C2CB9"/>
    <w:rsid w:val="005C2DE7"/>
    <w:rsid w:val="005C59AE"/>
    <w:rsid w:val="005C6160"/>
    <w:rsid w:val="005C643C"/>
    <w:rsid w:val="005D24FA"/>
    <w:rsid w:val="005D4D40"/>
    <w:rsid w:val="005E37E6"/>
    <w:rsid w:val="005E6453"/>
    <w:rsid w:val="00604FB8"/>
    <w:rsid w:val="0060675D"/>
    <w:rsid w:val="00606804"/>
    <w:rsid w:val="00612F54"/>
    <w:rsid w:val="0061371A"/>
    <w:rsid w:val="00616466"/>
    <w:rsid w:val="00616821"/>
    <w:rsid w:val="006211B9"/>
    <w:rsid w:val="00622537"/>
    <w:rsid w:val="0062360C"/>
    <w:rsid w:val="006240C5"/>
    <w:rsid w:val="00627F59"/>
    <w:rsid w:val="006354E7"/>
    <w:rsid w:val="0063595D"/>
    <w:rsid w:val="00636B1E"/>
    <w:rsid w:val="00641A0A"/>
    <w:rsid w:val="006427BB"/>
    <w:rsid w:val="0065547E"/>
    <w:rsid w:val="00665E3A"/>
    <w:rsid w:val="00672F31"/>
    <w:rsid w:val="00681878"/>
    <w:rsid w:val="00684DE0"/>
    <w:rsid w:val="00694CC5"/>
    <w:rsid w:val="00697FDA"/>
    <w:rsid w:val="006A2CBF"/>
    <w:rsid w:val="006A2FA1"/>
    <w:rsid w:val="006A4435"/>
    <w:rsid w:val="006A7ED2"/>
    <w:rsid w:val="006B2319"/>
    <w:rsid w:val="006B23CD"/>
    <w:rsid w:val="006B669C"/>
    <w:rsid w:val="006C1715"/>
    <w:rsid w:val="006C6329"/>
    <w:rsid w:val="006D3ACF"/>
    <w:rsid w:val="006D53A5"/>
    <w:rsid w:val="006D60DA"/>
    <w:rsid w:val="006D6830"/>
    <w:rsid w:val="006F6142"/>
    <w:rsid w:val="00703DA6"/>
    <w:rsid w:val="00710F20"/>
    <w:rsid w:val="00715A4D"/>
    <w:rsid w:val="007160B8"/>
    <w:rsid w:val="00722359"/>
    <w:rsid w:val="00723665"/>
    <w:rsid w:val="00726634"/>
    <w:rsid w:val="00727225"/>
    <w:rsid w:val="00736E49"/>
    <w:rsid w:val="00744F17"/>
    <w:rsid w:val="007460CD"/>
    <w:rsid w:val="00747453"/>
    <w:rsid w:val="00750AE7"/>
    <w:rsid w:val="0075269C"/>
    <w:rsid w:val="00761E11"/>
    <w:rsid w:val="007625A4"/>
    <w:rsid w:val="00763576"/>
    <w:rsid w:val="007712A4"/>
    <w:rsid w:val="00772452"/>
    <w:rsid w:val="00773CDE"/>
    <w:rsid w:val="00775405"/>
    <w:rsid w:val="00776F92"/>
    <w:rsid w:val="00781A45"/>
    <w:rsid w:val="00782722"/>
    <w:rsid w:val="007829E7"/>
    <w:rsid w:val="00784D16"/>
    <w:rsid w:val="0079218D"/>
    <w:rsid w:val="00792D9A"/>
    <w:rsid w:val="00794ED0"/>
    <w:rsid w:val="007A0859"/>
    <w:rsid w:val="007A23E5"/>
    <w:rsid w:val="007A388E"/>
    <w:rsid w:val="007A3C3E"/>
    <w:rsid w:val="007A64F4"/>
    <w:rsid w:val="007A6A66"/>
    <w:rsid w:val="007A7768"/>
    <w:rsid w:val="007B17CF"/>
    <w:rsid w:val="007C67AA"/>
    <w:rsid w:val="007C6CA1"/>
    <w:rsid w:val="007C7884"/>
    <w:rsid w:val="007D14FF"/>
    <w:rsid w:val="007E0C8C"/>
    <w:rsid w:val="007E1FC6"/>
    <w:rsid w:val="007E6697"/>
    <w:rsid w:val="007E6F8A"/>
    <w:rsid w:val="007E7581"/>
    <w:rsid w:val="0080668F"/>
    <w:rsid w:val="008159BA"/>
    <w:rsid w:val="00825114"/>
    <w:rsid w:val="0082756B"/>
    <w:rsid w:val="00833A9D"/>
    <w:rsid w:val="00833D41"/>
    <w:rsid w:val="008367E5"/>
    <w:rsid w:val="00840122"/>
    <w:rsid w:val="008414DA"/>
    <w:rsid w:val="008415B9"/>
    <w:rsid w:val="0084537D"/>
    <w:rsid w:val="00847F47"/>
    <w:rsid w:val="0085366F"/>
    <w:rsid w:val="00853C39"/>
    <w:rsid w:val="008608FA"/>
    <w:rsid w:val="00865C12"/>
    <w:rsid w:val="00865E3C"/>
    <w:rsid w:val="008755FC"/>
    <w:rsid w:val="00882298"/>
    <w:rsid w:val="00884AEE"/>
    <w:rsid w:val="008B3EED"/>
    <w:rsid w:val="008B5A2A"/>
    <w:rsid w:val="008B64FC"/>
    <w:rsid w:val="008B7AE4"/>
    <w:rsid w:val="008C30F8"/>
    <w:rsid w:val="008D06F5"/>
    <w:rsid w:val="008D2750"/>
    <w:rsid w:val="008D29D1"/>
    <w:rsid w:val="008D2DD2"/>
    <w:rsid w:val="008D3C15"/>
    <w:rsid w:val="008D4474"/>
    <w:rsid w:val="008D6911"/>
    <w:rsid w:val="008E0BA7"/>
    <w:rsid w:val="008F50C8"/>
    <w:rsid w:val="00907F3C"/>
    <w:rsid w:val="00915DE1"/>
    <w:rsid w:val="009215B0"/>
    <w:rsid w:val="00923ED4"/>
    <w:rsid w:val="00925FD5"/>
    <w:rsid w:val="009263A8"/>
    <w:rsid w:val="009321A3"/>
    <w:rsid w:val="009341D3"/>
    <w:rsid w:val="00947BE6"/>
    <w:rsid w:val="0095339B"/>
    <w:rsid w:val="009563FC"/>
    <w:rsid w:val="00960455"/>
    <w:rsid w:val="009679C3"/>
    <w:rsid w:val="00967FF1"/>
    <w:rsid w:val="009732D3"/>
    <w:rsid w:val="00974B09"/>
    <w:rsid w:val="00977CD5"/>
    <w:rsid w:val="0098198D"/>
    <w:rsid w:val="00985B9E"/>
    <w:rsid w:val="009A44B2"/>
    <w:rsid w:val="009A5647"/>
    <w:rsid w:val="009A6D48"/>
    <w:rsid w:val="009B429F"/>
    <w:rsid w:val="009B4C1E"/>
    <w:rsid w:val="009B6760"/>
    <w:rsid w:val="009D05ED"/>
    <w:rsid w:val="009F090D"/>
    <w:rsid w:val="00A0559C"/>
    <w:rsid w:val="00A1098A"/>
    <w:rsid w:val="00A16A47"/>
    <w:rsid w:val="00A21494"/>
    <w:rsid w:val="00A21A49"/>
    <w:rsid w:val="00A24379"/>
    <w:rsid w:val="00A3270A"/>
    <w:rsid w:val="00A366A9"/>
    <w:rsid w:val="00A41076"/>
    <w:rsid w:val="00A43F62"/>
    <w:rsid w:val="00A54717"/>
    <w:rsid w:val="00A60FA6"/>
    <w:rsid w:val="00A66EA3"/>
    <w:rsid w:val="00A67083"/>
    <w:rsid w:val="00A716C6"/>
    <w:rsid w:val="00A754B2"/>
    <w:rsid w:val="00A76F0C"/>
    <w:rsid w:val="00A82A6A"/>
    <w:rsid w:val="00A8787D"/>
    <w:rsid w:val="00A92D92"/>
    <w:rsid w:val="00A9688C"/>
    <w:rsid w:val="00A96BCB"/>
    <w:rsid w:val="00AA0F93"/>
    <w:rsid w:val="00AA1FCD"/>
    <w:rsid w:val="00AB1064"/>
    <w:rsid w:val="00AB3235"/>
    <w:rsid w:val="00AD435B"/>
    <w:rsid w:val="00AD53DA"/>
    <w:rsid w:val="00AD59EB"/>
    <w:rsid w:val="00AD6EB9"/>
    <w:rsid w:val="00AD7DC4"/>
    <w:rsid w:val="00AE04A3"/>
    <w:rsid w:val="00AE4AFA"/>
    <w:rsid w:val="00AF0FAB"/>
    <w:rsid w:val="00AF3993"/>
    <w:rsid w:val="00AF430F"/>
    <w:rsid w:val="00AF4592"/>
    <w:rsid w:val="00AF45A8"/>
    <w:rsid w:val="00B1252E"/>
    <w:rsid w:val="00B15E57"/>
    <w:rsid w:val="00B20506"/>
    <w:rsid w:val="00B22684"/>
    <w:rsid w:val="00B2466B"/>
    <w:rsid w:val="00B304AA"/>
    <w:rsid w:val="00B32E94"/>
    <w:rsid w:val="00B41B7C"/>
    <w:rsid w:val="00B473E9"/>
    <w:rsid w:val="00B54882"/>
    <w:rsid w:val="00B57AD1"/>
    <w:rsid w:val="00B640D6"/>
    <w:rsid w:val="00B705A1"/>
    <w:rsid w:val="00B71065"/>
    <w:rsid w:val="00B7207D"/>
    <w:rsid w:val="00B7362E"/>
    <w:rsid w:val="00B75D41"/>
    <w:rsid w:val="00B8070F"/>
    <w:rsid w:val="00B8133C"/>
    <w:rsid w:val="00B876F9"/>
    <w:rsid w:val="00B94AAB"/>
    <w:rsid w:val="00B952D5"/>
    <w:rsid w:val="00B95824"/>
    <w:rsid w:val="00BA2490"/>
    <w:rsid w:val="00BA2DD9"/>
    <w:rsid w:val="00BA67AE"/>
    <w:rsid w:val="00BA7FF6"/>
    <w:rsid w:val="00BB2E9F"/>
    <w:rsid w:val="00BD032F"/>
    <w:rsid w:val="00BD2A4C"/>
    <w:rsid w:val="00BD2C2B"/>
    <w:rsid w:val="00BD604A"/>
    <w:rsid w:val="00BD653B"/>
    <w:rsid w:val="00BE34DC"/>
    <w:rsid w:val="00BF21BF"/>
    <w:rsid w:val="00BF6B30"/>
    <w:rsid w:val="00BF7578"/>
    <w:rsid w:val="00C03425"/>
    <w:rsid w:val="00C055A5"/>
    <w:rsid w:val="00C107F2"/>
    <w:rsid w:val="00C13270"/>
    <w:rsid w:val="00C2621D"/>
    <w:rsid w:val="00C31A0D"/>
    <w:rsid w:val="00C377BC"/>
    <w:rsid w:val="00C40605"/>
    <w:rsid w:val="00C40ECF"/>
    <w:rsid w:val="00C432FC"/>
    <w:rsid w:val="00C44909"/>
    <w:rsid w:val="00C4798F"/>
    <w:rsid w:val="00C47BA6"/>
    <w:rsid w:val="00C47EFF"/>
    <w:rsid w:val="00C623AE"/>
    <w:rsid w:val="00C70B45"/>
    <w:rsid w:val="00C715A3"/>
    <w:rsid w:val="00C77B3B"/>
    <w:rsid w:val="00C86E5C"/>
    <w:rsid w:val="00C87603"/>
    <w:rsid w:val="00C91C93"/>
    <w:rsid w:val="00C93898"/>
    <w:rsid w:val="00C96569"/>
    <w:rsid w:val="00CA1C80"/>
    <w:rsid w:val="00CA23D8"/>
    <w:rsid w:val="00CA3483"/>
    <w:rsid w:val="00CA4E38"/>
    <w:rsid w:val="00CA5952"/>
    <w:rsid w:val="00CA6B59"/>
    <w:rsid w:val="00CB40C5"/>
    <w:rsid w:val="00CB4943"/>
    <w:rsid w:val="00CB62D5"/>
    <w:rsid w:val="00CB7A6C"/>
    <w:rsid w:val="00CC6D50"/>
    <w:rsid w:val="00CC730E"/>
    <w:rsid w:val="00CD3F4D"/>
    <w:rsid w:val="00CD7787"/>
    <w:rsid w:val="00CE3D58"/>
    <w:rsid w:val="00CE75F0"/>
    <w:rsid w:val="00D0215C"/>
    <w:rsid w:val="00D112E9"/>
    <w:rsid w:val="00D322F6"/>
    <w:rsid w:val="00D33860"/>
    <w:rsid w:val="00D40E97"/>
    <w:rsid w:val="00D43F34"/>
    <w:rsid w:val="00D52571"/>
    <w:rsid w:val="00D57F2F"/>
    <w:rsid w:val="00D65254"/>
    <w:rsid w:val="00D725BD"/>
    <w:rsid w:val="00D72C1E"/>
    <w:rsid w:val="00D72E3E"/>
    <w:rsid w:val="00D73B4B"/>
    <w:rsid w:val="00D755DD"/>
    <w:rsid w:val="00D75B71"/>
    <w:rsid w:val="00D8013A"/>
    <w:rsid w:val="00D80C33"/>
    <w:rsid w:val="00D823C4"/>
    <w:rsid w:val="00D90744"/>
    <w:rsid w:val="00D92D24"/>
    <w:rsid w:val="00D954F5"/>
    <w:rsid w:val="00D97CEA"/>
    <w:rsid w:val="00DA0B99"/>
    <w:rsid w:val="00DA24A3"/>
    <w:rsid w:val="00DA3CB4"/>
    <w:rsid w:val="00DB151D"/>
    <w:rsid w:val="00DB34BF"/>
    <w:rsid w:val="00DB46FC"/>
    <w:rsid w:val="00DB5FA7"/>
    <w:rsid w:val="00DB7D07"/>
    <w:rsid w:val="00DC283E"/>
    <w:rsid w:val="00DC350C"/>
    <w:rsid w:val="00DC7700"/>
    <w:rsid w:val="00DD409E"/>
    <w:rsid w:val="00DE5673"/>
    <w:rsid w:val="00DF2BF0"/>
    <w:rsid w:val="00DF3AAD"/>
    <w:rsid w:val="00E051C9"/>
    <w:rsid w:val="00E07477"/>
    <w:rsid w:val="00E1066B"/>
    <w:rsid w:val="00E17528"/>
    <w:rsid w:val="00E17CEE"/>
    <w:rsid w:val="00E21978"/>
    <w:rsid w:val="00E21AC5"/>
    <w:rsid w:val="00E242F9"/>
    <w:rsid w:val="00E24835"/>
    <w:rsid w:val="00E24D2B"/>
    <w:rsid w:val="00E27620"/>
    <w:rsid w:val="00E30BE2"/>
    <w:rsid w:val="00E313D9"/>
    <w:rsid w:val="00E32526"/>
    <w:rsid w:val="00E45F96"/>
    <w:rsid w:val="00E56F2C"/>
    <w:rsid w:val="00E6211D"/>
    <w:rsid w:val="00E622D1"/>
    <w:rsid w:val="00E63FCB"/>
    <w:rsid w:val="00E64A0C"/>
    <w:rsid w:val="00E67F63"/>
    <w:rsid w:val="00E712AF"/>
    <w:rsid w:val="00E71F81"/>
    <w:rsid w:val="00E8414A"/>
    <w:rsid w:val="00E86497"/>
    <w:rsid w:val="00E9171C"/>
    <w:rsid w:val="00E94751"/>
    <w:rsid w:val="00E95749"/>
    <w:rsid w:val="00E96EB2"/>
    <w:rsid w:val="00E973A9"/>
    <w:rsid w:val="00EB7D26"/>
    <w:rsid w:val="00EC0F5E"/>
    <w:rsid w:val="00ED0DE5"/>
    <w:rsid w:val="00ED31F2"/>
    <w:rsid w:val="00ED6F5A"/>
    <w:rsid w:val="00EE003F"/>
    <w:rsid w:val="00EE4E72"/>
    <w:rsid w:val="00EF241C"/>
    <w:rsid w:val="00EF7E8D"/>
    <w:rsid w:val="00F00876"/>
    <w:rsid w:val="00F0146A"/>
    <w:rsid w:val="00F040CE"/>
    <w:rsid w:val="00F10F72"/>
    <w:rsid w:val="00F21C70"/>
    <w:rsid w:val="00F2342F"/>
    <w:rsid w:val="00F27F87"/>
    <w:rsid w:val="00F3360C"/>
    <w:rsid w:val="00F52F00"/>
    <w:rsid w:val="00F5571B"/>
    <w:rsid w:val="00F64A89"/>
    <w:rsid w:val="00F65C32"/>
    <w:rsid w:val="00F661BB"/>
    <w:rsid w:val="00F66545"/>
    <w:rsid w:val="00F6770A"/>
    <w:rsid w:val="00F70CDE"/>
    <w:rsid w:val="00F74868"/>
    <w:rsid w:val="00F800DB"/>
    <w:rsid w:val="00F80320"/>
    <w:rsid w:val="00F81CE0"/>
    <w:rsid w:val="00F84861"/>
    <w:rsid w:val="00F9532C"/>
    <w:rsid w:val="00F966C8"/>
    <w:rsid w:val="00FA0C04"/>
    <w:rsid w:val="00FA0C4A"/>
    <w:rsid w:val="00FA1DE9"/>
    <w:rsid w:val="00FB2C01"/>
    <w:rsid w:val="00FB447C"/>
    <w:rsid w:val="00FC14FB"/>
    <w:rsid w:val="00FC3168"/>
    <w:rsid w:val="00FC5EB3"/>
    <w:rsid w:val="00FD0E58"/>
    <w:rsid w:val="00FD260C"/>
    <w:rsid w:val="00FD4CF3"/>
    <w:rsid w:val="00FE15F9"/>
    <w:rsid w:val="00FE2319"/>
    <w:rsid w:val="00FF3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19"/>
  </w:style>
  <w:style w:type="paragraph" w:styleId="1">
    <w:name w:val="heading 1"/>
    <w:basedOn w:val="a"/>
    <w:next w:val="a"/>
    <w:link w:val="10"/>
    <w:qFormat/>
    <w:rsid w:val="004D7DAD"/>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aliases w:val="Reg-Punct"/>
    <w:basedOn w:val="a"/>
    <w:link w:val="20"/>
    <w:qFormat/>
    <w:rsid w:val="001D63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FC14FB"/>
    <w:pPr>
      <w:keepNext/>
      <w:spacing w:after="0" w:line="240" w:lineRule="auto"/>
      <w:ind w:firstLine="720"/>
      <w:jc w:val="center"/>
      <w:outlineLvl w:val="2"/>
    </w:pPr>
    <w:rPr>
      <w:rFonts w:ascii="$Caslon" w:eastAsia="Times New Roman" w:hAnsi="$Caslon" w:cs="Times New Roman"/>
      <w:b/>
      <w:sz w:val="20"/>
      <w:szCs w:val="20"/>
    </w:rPr>
  </w:style>
  <w:style w:type="paragraph" w:styleId="4">
    <w:name w:val="heading 4"/>
    <w:basedOn w:val="a"/>
    <w:next w:val="a"/>
    <w:link w:val="40"/>
    <w:qFormat/>
    <w:rsid w:val="00FC14FB"/>
    <w:pPr>
      <w:keepNext/>
      <w:spacing w:after="0" w:line="240" w:lineRule="auto"/>
      <w:ind w:firstLine="720"/>
      <w:jc w:val="center"/>
      <w:outlineLvl w:val="3"/>
    </w:pPr>
    <w:rPr>
      <w:rFonts w:ascii="$Caslon" w:eastAsia="Times New Roman" w:hAnsi="$Caslon" w:cs="Times New Roman"/>
      <w:b/>
      <w:sz w:val="26"/>
      <w:szCs w:val="20"/>
    </w:rPr>
  </w:style>
  <w:style w:type="paragraph" w:styleId="5">
    <w:name w:val="heading 5"/>
    <w:basedOn w:val="a"/>
    <w:next w:val="a"/>
    <w:link w:val="50"/>
    <w:qFormat/>
    <w:rsid w:val="00FC14FB"/>
    <w:pPr>
      <w:keepNext/>
      <w:spacing w:after="0" w:line="240" w:lineRule="auto"/>
      <w:ind w:firstLine="720"/>
      <w:jc w:val="center"/>
      <w:outlineLvl w:val="4"/>
    </w:pPr>
    <w:rPr>
      <w:rFonts w:ascii="$Caslon" w:eastAsia="Times New Roman" w:hAnsi="$Caslon" w:cs="Times New Roman"/>
      <w:sz w:val="24"/>
      <w:szCs w:val="20"/>
    </w:rPr>
  </w:style>
  <w:style w:type="paragraph" w:styleId="6">
    <w:name w:val="heading 6"/>
    <w:basedOn w:val="a"/>
    <w:next w:val="a"/>
    <w:link w:val="60"/>
    <w:qFormat/>
    <w:rsid w:val="00FC14FB"/>
    <w:pPr>
      <w:keepNext/>
      <w:spacing w:after="0" w:line="240" w:lineRule="auto"/>
      <w:ind w:firstLine="720"/>
      <w:jc w:val="center"/>
      <w:outlineLvl w:val="5"/>
    </w:pPr>
    <w:rPr>
      <w:rFonts w:ascii="$Caslon" w:eastAsia="Times New Roman" w:hAnsi="$Caslon" w:cs="Times New Roman"/>
      <w:b/>
      <w:szCs w:val="20"/>
    </w:rPr>
  </w:style>
  <w:style w:type="paragraph" w:styleId="7">
    <w:name w:val="heading 7"/>
    <w:basedOn w:val="a"/>
    <w:next w:val="a"/>
    <w:link w:val="70"/>
    <w:qFormat/>
    <w:rsid w:val="00FC14FB"/>
    <w:pPr>
      <w:keepNext/>
      <w:spacing w:after="0" w:line="240" w:lineRule="auto"/>
      <w:ind w:firstLine="720"/>
      <w:jc w:val="center"/>
      <w:outlineLvl w:val="6"/>
    </w:pPr>
    <w:rPr>
      <w:rFonts w:ascii="Garamond" w:eastAsia="Times New Roman" w:hAnsi="Garamond" w:cs="Times New Roman"/>
      <w:b/>
      <w:sz w:val="28"/>
      <w:szCs w:val="20"/>
      <w:lang w:val="en-US"/>
    </w:rPr>
  </w:style>
  <w:style w:type="paragraph" w:styleId="8">
    <w:name w:val="heading 8"/>
    <w:basedOn w:val="a"/>
    <w:next w:val="a"/>
    <w:link w:val="80"/>
    <w:qFormat/>
    <w:rsid w:val="00FC14FB"/>
    <w:pPr>
      <w:keepNext/>
      <w:spacing w:after="0" w:line="240" w:lineRule="auto"/>
      <w:ind w:firstLine="720"/>
      <w:jc w:val="center"/>
      <w:outlineLvl w:val="7"/>
    </w:pPr>
    <w:rPr>
      <w:rFonts w:ascii="$Caslon" w:eastAsia="Times New Roman" w:hAnsi="$Caslo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30BE2"/>
    <w:rPr>
      <w:rFonts w:ascii="Times New Roman" w:hAnsi="Times New Roman" w:cs="Times New Roman" w:hint="default"/>
      <w:b/>
      <w:bCs/>
      <w:i w:val="0"/>
      <w:iCs w:val="0"/>
      <w:color w:val="000000"/>
      <w:sz w:val="28"/>
      <w:szCs w:val="28"/>
    </w:rPr>
  </w:style>
  <w:style w:type="character" w:customStyle="1" w:styleId="20">
    <w:name w:val="Заголовок 2 Знак"/>
    <w:aliases w:val="Reg-Punct Знак"/>
    <w:basedOn w:val="a0"/>
    <w:link w:val="2"/>
    <w:rsid w:val="001D6316"/>
    <w:rPr>
      <w:rFonts w:ascii="Times New Roman" w:eastAsia="Times New Roman" w:hAnsi="Times New Roman" w:cs="Times New Roman"/>
      <w:b/>
      <w:bCs/>
      <w:sz w:val="36"/>
      <w:szCs w:val="36"/>
      <w:lang w:eastAsia="ru-RU"/>
    </w:rPr>
  </w:style>
  <w:style w:type="paragraph" w:styleId="a3">
    <w:name w:val="Normal (Web)"/>
    <w:basedOn w:val="a"/>
    <w:unhideWhenUsed/>
    <w:rsid w:val="001D6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D6316"/>
    <w:rPr>
      <w:color w:val="0000FF"/>
      <w:u w:val="single"/>
    </w:rPr>
  </w:style>
  <w:style w:type="character" w:styleId="a5">
    <w:name w:val="Strong"/>
    <w:basedOn w:val="a0"/>
    <w:uiPriority w:val="99"/>
    <w:qFormat/>
    <w:rsid w:val="001D6316"/>
    <w:rPr>
      <w:b/>
      <w:bCs/>
    </w:rPr>
  </w:style>
  <w:style w:type="paragraph" w:customStyle="1" w:styleId="cn">
    <w:name w:val="cn"/>
    <w:basedOn w:val="a"/>
    <w:rsid w:val="00C31A0D"/>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C31A0D"/>
    <w:pPr>
      <w:spacing w:after="0" w:line="240" w:lineRule="auto"/>
      <w:jc w:val="center"/>
    </w:pPr>
    <w:rPr>
      <w:rFonts w:ascii="Times New Roman" w:eastAsia="Times New Roman" w:hAnsi="Times New Roman" w:cs="Times New Roman"/>
      <w:b/>
      <w:bCs/>
      <w:sz w:val="24"/>
      <w:szCs w:val="24"/>
      <w:lang w:eastAsia="ru-RU"/>
    </w:rPr>
  </w:style>
  <w:style w:type="paragraph" w:customStyle="1" w:styleId="lf">
    <w:name w:val="lf"/>
    <w:basedOn w:val="a"/>
    <w:rsid w:val="00C31A0D"/>
    <w:pPr>
      <w:spacing w:after="0" w:line="240" w:lineRule="auto"/>
    </w:pPr>
    <w:rPr>
      <w:rFonts w:ascii="Times New Roman" w:eastAsia="Times New Roman" w:hAnsi="Times New Roman" w:cs="Times New Roman"/>
      <w:sz w:val="24"/>
      <w:szCs w:val="24"/>
      <w:lang w:eastAsia="ru-RU"/>
    </w:rPr>
  </w:style>
  <w:style w:type="paragraph" w:customStyle="1" w:styleId="rg">
    <w:name w:val="rg"/>
    <w:basedOn w:val="a"/>
    <w:rsid w:val="00C31A0D"/>
    <w:pPr>
      <w:spacing w:after="0" w:line="240" w:lineRule="auto"/>
      <w:jc w:val="righ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6EA3"/>
  </w:style>
  <w:style w:type="character" w:customStyle="1" w:styleId="docheader">
    <w:name w:val="doc_header"/>
    <w:basedOn w:val="a0"/>
    <w:uiPriority w:val="99"/>
    <w:rsid w:val="00A66EA3"/>
  </w:style>
  <w:style w:type="paragraph" w:styleId="a6">
    <w:name w:val="List Paragraph"/>
    <w:aliases w:val="HotarirePunct1"/>
    <w:basedOn w:val="a"/>
    <w:uiPriority w:val="34"/>
    <w:qFormat/>
    <w:rsid w:val="00F80320"/>
    <w:pPr>
      <w:ind w:left="720"/>
      <w:contextualSpacing/>
    </w:pPr>
  </w:style>
  <w:style w:type="character" w:customStyle="1" w:styleId="fontstyle31">
    <w:name w:val="fontstyle31"/>
    <w:basedOn w:val="a0"/>
    <w:rsid w:val="004B314F"/>
    <w:rPr>
      <w:rFonts w:ascii="ArialMT" w:hAnsi="ArialMT" w:hint="default"/>
      <w:b w:val="0"/>
      <w:bCs w:val="0"/>
      <w:i w:val="0"/>
      <w:iCs w:val="0"/>
      <w:color w:val="000000"/>
      <w:sz w:val="24"/>
      <w:szCs w:val="24"/>
    </w:rPr>
  </w:style>
  <w:style w:type="character" w:customStyle="1" w:styleId="a7">
    <w:name w:val="a"/>
    <w:basedOn w:val="a0"/>
    <w:rsid w:val="00E1066B"/>
  </w:style>
  <w:style w:type="table" w:styleId="a8">
    <w:name w:val="Table Grid"/>
    <w:basedOn w:val="a1"/>
    <w:uiPriority w:val="59"/>
    <w:rsid w:val="004D7DAD"/>
    <w:pPr>
      <w:spacing w:after="0" w:line="240" w:lineRule="auto"/>
    </w:pPr>
    <w:rPr>
      <w:rFonts w:ascii="Calibri" w:eastAsia="Calibri"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D7DAD"/>
    <w:rPr>
      <w:rFonts w:asciiTheme="majorHAnsi" w:eastAsiaTheme="majorEastAsia" w:hAnsiTheme="majorHAnsi" w:cstheme="majorBidi"/>
      <w:b/>
      <w:bCs/>
      <w:color w:val="A5A5A5" w:themeColor="accent1" w:themeShade="BF"/>
      <w:sz w:val="28"/>
      <w:szCs w:val="28"/>
    </w:rPr>
  </w:style>
  <w:style w:type="character" w:styleId="a9">
    <w:name w:val="FollowedHyperlink"/>
    <w:basedOn w:val="a0"/>
    <w:uiPriority w:val="99"/>
    <w:semiHidden/>
    <w:unhideWhenUsed/>
    <w:rsid w:val="00241F10"/>
    <w:rPr>
      <w:color w:val="919191" w:themeColor="followedHyperlink"/>
      <w:u w:val="single"/>
    </w:rPr>
  </w:style>
  <w:style w:type="paragraph" w:customStyle="1" w:styleId="Body">
    <w:name w:val="Body"/>
    <w:rsid w:val="00537B4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aa">
    <w:name w:val="caption"/>
    <w:basedOn w:val="a"/>
    <w:next w:val="a"/>
    <w:unhideWhenUsed/>
    <w:qFormat/>
    <w:rsid w:val="00537B47"/>
    <w:pPr>
      <w:widowControl w:val="0"/>
      <w:suppressAutoHyphens/>
      <w:spacing w:line="240" w:lineRule="auto"/>
      <w:jc w:val="both"/>
    </w:pPr>
    <w:rPr>
      <w:rFonts w:ascii="Trebuchet MS" w:eastAsia="Trebuchet MS" w:hAnsi="Trebuchet MS" w:cs="Trebuchet MS"/>
      <w:i/>
      <w:iCs/>
      <w:color w:val="000000" w:themeColor="text2"/>
      <w:kern w:val="1"/>
      <w:sz w:val="18"/>
      <w:szCs w:val="18"/>
      <w:lang w:val="ro-RO" w:bidi="en-US"/>
    </w:rPr>
  </w:style>
  <w:style w:type="character" w:customStyle="1" w:styleId="30">
    <w:name w:val="Заголовок 3 Знак"/>
    <w:basedOn w:val="a0"/>
    <w:link w:val="3"/>
    <w:rsid w:val="00FC14FB"/>
    <w:rPr>
      <w:rFonts w:ascii="$Caslon" w:eastAsia="Times New Roman" w:hAnsi="$Caslon" w:cs="Times New Roman"/>
      <w:b/>
      <w:sz w:val="20"/>
      <w:szCs w:val="20"/>
    </w:rPr>
  </w:style>
  <w:style w:type="character" w:customStyle="1" w:styleId="40">
    <w:name w:val="Заголовок 4 Знак"/>
    <w:basedOn w:val="a0"/>
    <w:link w:val="4"/>
    <w:rsid w:val="00FC14FB"/>
    <w:rPr>
      <w:rFonts w:ascii="$Caslon" w:eastAsia="Times New Roman" w:hAnsi="$Caslon" w:cs="Times New Roman"/>
      <w:b/>
      <w:sz w:val="26"/>
      <w:szCs w:val="20"/>
    </w:rPr>
  </w:style>
  <w:style w:type="character" w:customStyle="1" w:styleId="50">
    <w:name w:val="Заголовок 5 Знак"/>
    <w:basedOn w:val="a0"/>
    <w:link w:val="5"/>
    <w:rsid w:val="00FC14FB"/>
    <w:rPr>
      <w:rFonts w:ascii="$Caslon" w:eastAsia="Times New Roman" w:hAnsi="$Caslon" w:cs="Times New Roman"/>
      <w:sz w:val="24"/>
      <w:szCs w:val="20"/>
    </w:rPr>
  </w:style>
  <w:style w:type="character" w:customStyle="1" w:styleId="60">
    <w:name w:val="Заголовок 6 Знак"/>
    <w:basedOn w:val="a0"/>
    <w:link w:val="6"/>
    <w:rsid w:val="00FC14FB"/>
    <w:rPr>
      <w:rFonts w:ascii="$Caslon" w:eastAsia="Times New Roman" w:hAnsi="$Caslon" w:cs="Times New Roman"/>
      <w:b/>
      <w:szCs w:val="20"/>
    </w:rPr>
  </w:style>
  <w:style w:type="character" w:customStyle="1" w:styleId="70">
    <w:name w:val="Заголовок 7 Знак"/>
    <w:basedOn w:val="a0"/>
    <w:link w:val="7"/>
    <w:rsid w:val="00FC14FB"/>
    <w:rPr>
      <w:rFonts w:ascii="Garamond" w:eastAsia="Times New Roman" w:hAnsi="Garamond" w:cs="Times New Roman"/>
      <w:b/>
      <w:sz w:val="28"/>
      <w:szCs w:val="20"/>
      <w:lang w:val="en-US"/>
    </w:rPr>
  </w:style>
  <w:style w:type="character" w:customStyle="1" w:styleId="80">
    <w:name w:val="Заголовок 8 Знак"/>
    <w:basedOn w:val="a0"/>
    <w:link w:val="8"/>
    <w:rsid w:val="00FC14FB"/>
    <w:rPr>
      <w:rFonts w:ascii="$Caslon" w:eastAsia="Times New Roman" w:hAnsi="$Caslon" w:cs="Times New Roman"/>
      <w:b/>
      <w:sz w:val="24"/>
      <w:szCs w:val="20"/>
      <w:lang w:val="en-US"/>
    </w:rPr>
  </w:style>
  <w:style w:type="paragraph" w:styleId="ab">
    <w:name w:val="footnote text"/>
    <w:basedOn w:val="a"/>
    <w:link w:val="ac"/>
    <w:uiPriority w:val="99"/>
    <w:semiHidden/>
    <w:unhideWhenUsed/>
    <w:rsid w:val="00FC14FB"/>
    <w:pPr>
      <w:widowControl w:val="0"/>
      <w:suppressAutoHyphens/>
      <w:spacing w:after="0" w:line="240" w:lineRule="auto"/>
      <w:jc w:val="both"/>
    </w:pPr>
    <w:rPr>
      <w:rFonts w:ascii="Trebuchet MS" w:eastAsia="Trebuchet MS" w:hAnsi="Trebuchet MS" w:cs="Trebuchet MS"/>
      <w:color w:val="000000"/>
      <w:kern w:val="1"/>
      <w:sz w:val="20"/>
      <w:szCs w:val="20"/>
      <w:lang w:val="ro-RO" w:bidi="en-US"/>
    </w:rPr>
  </w:style>
  <w:style w:type="character" w:customStyle="1" w:styleId="ac">
    <w:name w:val="Текст сноски Знак"/>
    <w:basedOn w:val="a0"/>
    <w:link w:val="ab"/>
    <w:uiPriority w:val="99"/>
    <w:semiHidden/>
    <w:rsid w:val="00FC14FB"/>
    <w:rPr>
      <w:rFonts w:ascii="Trebuchet MS" w:eastAsia="Trebuchet MS" w:hAnsi="Trebuchet MS" w:cs="Trebuchet MS"/>
      <w:color w:val="000000"/>
      <w:kern w:val="1"/>
      <w:sz w:val="20"/>
      <w:szCs w:val="20"/>
      <w:lang w:val="ro-RO" w:bidi="en-US"/>
    </w:rPr>
  </w:style>
  <w:style w:type="character" w:styleId="ad">
    <w:name w:val="footnote reference"/>
    <w:uiPriority w:val="99"/>
    <w:semiHidden/>
    <w:unhideWhenUsed/>
    <w:rsid w:val="00FC14FB"/>
    <w:rPr>
      <w:vertAlign w:val="superscript"/>
    </w:rPr>
  </w:style>
  <w:style w:type="character" w:styleId="ae">
    <w:name w:val="annotation reference"/>
    <w:uiPriority w:val="99"/>
    <w:unhideWhenUsed/>
    <w:rsid w:val="00FC14FB"/>
    <w:rPr>
      <w:sz w:val="16"/>
      <w:szCs w:val="16"/>
    </w:rPr>
  </w:style>
  <w:style w:type="paragraph" w:styleId="af">
    <w:name w:val="annotation text"/>
    <w:basedOn w:val="a"/>
    <w:link w:val="af0"/>
    <w:uiPriority w:val="99"/>
    <w:unhideWhenUsed/>
    <w:rsid w:val="00FC14FB"/>
    <w:pPr>
      <w:widowControl w:val="0"/>
      <w:suppressAutoHyphens/>
      <w:spacing w:after="0" w:line="240" w:lineRule="auto"/>
      <w:jc w:val="both"/>
    </w:pPr>
    <w:rPr>
      <w:rFonts w:ascii="Trebuchet MS" w:eastAsia="Trebuchet MS" w:hAnsi="Trebuchet MS" w:cs="Trebuchet MS"/>
      <w:color w:val="000000"/>
      <w:kern w:val="1"/>
      <w:sz w:val="20"/>
      <w:szCs w:val="20"/>
      <w:lang w:val="ro-RO" w:bidi="en-US"/>
    </w:rPr>
  </w:style>
  <w:style w:type="character" w:customStyle="1" w:styleId="af0">
    <w:name w:val="Текст примечания Знак"/>
    <w:basedOn w:val="a0"/>
    <w:link w:val="af"/>
    <w:uiPriority w:val="99"/>
    <w:rsid w:val="00FC14FB"/>
    <w:rPr>
      <w:rFonts w:ascii="Trebuchet MS" w:eastAsia="Trebuchet MS" w:hAnsi="Trebuchet MS" w:cs="Trebuchet MS"/>
      <w:color w:val="000000"/>
      <w:kern w:val="1"/>
      <w:sz w:val="20"/>
      <w:szCs w:val="20"/>
      <w:lang w:val="ro-RO" w:bidi="en-US"/>
    </w:rPr>
  </w:style>
  <w:style w:type="paragraph" w:styleId="af1">
    <w:name w:val="annotation subject"/>
    <w:basedOn w:val="af"/>
    <w:next w:val="af"/>
    <w:link w:val="af2"/>
    <w:uiPriority w:val="99"/>
    <w:unhideWhenUsed/>
    <w:rsid w:val="00FC14FB"/>
    <w:rPr>
      <w:b/>
      <w:bCs/>
    </w:rPr>
  </w:style>
  <w:style w:type="character" w:customStyle="1" w:styleId="af2">
    <w:name w:val="Тема примечания Знак"/>
    <w:basedOn w:val="af0"/>
    <w:link w:val="af1"/>
    <w:uiPriority w:val="99"/>
    <w:rsid w:val="00FC14FB"/>
    <w:rPr>
      <w:rFonts w:ascii="Trebuchet MS" w:eastAsia="Trebuchet MS" w:hAnsi="Trebuchet MS" w:cs="Trebuchet MS"/>
      <w:b/>
      <w:bCs/>
      <w:color w:val="000000"/>
      <w:kern w:val="1"/>
      <w:sz w:val="20"/>
      <w:szCs w:val="20"/>
      <w:lang w:val="ro-RO" w:bidi="en-US"/>
    </w:rPr>
  </w:style>
  <w:style w:type="paragraph" w:styleId="af3">
    <w:name w:val="Balloon Text"/>
    <w:basedOn w:val="a"/>
    <w:link w:val="af4"/>
    <w:unhideWhenUsed/>
    <w:rsid w:val="00FC14FB"/>
    <w:pPr>
      <w:widowControl w:val="0"/>
      <w:suppressAutoHyphens/>
      <w:spacing w:after="0" w:line="240" w:lineRule="auto"/>
      <w:jc w:val="both"/>
    </w:pPr>
    <w:rPr>
      <w:rFonts w:ascii="Segoe UI" w:eastAsia="Trebuchet MS" w:hAnsi="Segoe UI" w:cs="Segoe UI"/>
      <w:color w:val="000000"/>
      <w:kern w:val="1"/>
      <w:sz w:val="18"/>
      <w:szCs w:val="18"/>
      <w:lang w:val="ro-RO" w:bidi="en-US"/>
    </w:rPr>
  </w:style>
  <w:style w:type="character" w:customStyle="1" w:styleId="af4">
    <w:name w:val="Текст выноски Знак"/>
    <w:basedOn w:val="a0"/>
    <w:link w:val="af3"/>
    <w:rsid w:val="00FC14FB"/>
    <w:rPr>
      <w:rFonts w:ascii="Segoe UI" w:eastAsia="Trebuchet MS" w:hAnsi="Segoe UI" w:cs="Segoe UI"/>
      <w:color w:val="000000"/>
      <w:kern w:val="1"/>
      <w:sz w:val="18"/>
      <w:szCs w:val="18"/>
      <w:lang w:val="ro-RO" w:bidi="en-US"/>
    </w:rPr>
  </w:style>
  <w:style w:type="paragraph" w:customStyle="1" w:styleId="tt">
    <w:name w:val="tt"/>
    <w:basedOn w:val="a"/>
    <w:rsid w:val="00FC14FB"/>
    <w:pPr>
      <w:widowControl w:val="0"/>
      <w:suppressAutoHyphens/>
      <w:spacing w:after="0" w:line="240" w:lineRule="auto"/>
      <w:jc w:val="center"/>
    </w:pPr>
    <w:rPr>
      <w:rFonts w:ascii="Times New Roman" w:eastAsia="Times New Roman" w:hAnsi="Times New Roman" w:cs="Trebuchet MS"/>
      <w:b/>
      <w:bCs/>
      <w:color w:val="000000"/>
      <w:kern w:val="1"/>
      <w:sz w:val="24"/>
      <w:szCs w:val="24"/>
      <w:lang w:val="ro-RO" w:eastAsia="ro-RO" w:bidi="en-US"/>
    </w:rPr>
  </w:style>
  <w:style w:type="paragraph" w:styleId="af5">
    <w:name w:val="footer"/>
    <w:basedOn w:val="a"/>
    <w:link w:val="af6"/>
    <w:uiPriority w:val="99"/>
    <w:rsid w:val="00FC14FB"/>
    <w:pPr>
      <w:widowControl w:val="0"/>
      <w:tabs>
        <w:tab w:val="center" w:pos="4680"/>
        <w:tab w:val="right" w:pos="9360"/>
      </w:tabs>
      <w:suppressAutoHyphens/>
      <w:spacing w:after="0" w:line="240" w:lineRule="auto"/>
      <w:jc w:val="both"/>
    </w:pPr>
    <w:rPr>
      <w:rFonts w:ascii="Trebuchet MS" w:eastAsia="Trebuchet MS" w:hAnsi="Trebuchet MS" w:cs="Trebuchet MS"/>
      <w:color w:val="000000"/>
      <w:kern w:val="1"/>
      <w:sz w:val="21"/>
      <w:lang w:val="ro-RO" w:bidi="en-US"/>
    </w:rPr>
  </w:style>
  <w:style w:type="character" w:customStyle="1" w:styleId="af6">
    <w:name w:val="Нижний колонтитул Знак"/>
    <w:basedOn w:val="a0"/>
    <w:link w:val="af5"/>
    <w:uiPriority w:val="99"/>
    <w:rsid w:val="00FC14FB"/>
    <w:rPr>
      <w:rFonts w:ascii="Trebuchet MS" w:eastAsia="Trebuchet MS" w:hAnsi="Trebuchet MS" w:cs="Trebuchet MS"/>
      <w:color w:val="000000"/>
      <w:kern w:val="1"/>
      <w:sz w:val="21"/>
      <w:lang w:val="ro-RO" w:bidi="en-US"/>
    </w:rPr>
  </w:style>
  <w:style w:type="character" w:styleId="af7">
    <w:name w:val="page number"/>
    <w:uiPriority w:val="99"/>
    <w:rsid w:val="00FC14FB"/>
  </w:style>
  <w:style w:type="paragraph" w:styleId="af8">
    <w:name w:val="header"/>
    <w:basedOn w:val="a"/>
    <w:link w:val="af9"/>
    <w:uiPriority w:val="99"/>
    <w:unhideWhenUsed/>
    <w:rsid w:val="00FC14FB"/>
    <w:pPr>
      <w:widowControl w:val="0"/>
      <w:tabs>
        <w:tab w:val="center" w:pos="4680"/>
        <w:tab w:val="right" w:pos="9360"/>
      </w:tabs>
      <w:suppressAutoHyphens/>
      <w:spacing w:after="0" w:line="240" w:lineRule="auto"/>
      <w:jc w:val="both"/>
    </w:pPr>
    <w:rPr>
      <w:rFonts w:ascii="Trebuchet MS" w:eastAsia="Trebuchet MS" w:hAnsi="Trebuchet MS" w:cs="Trebuchet MS"/>
      <w:color w:val="000000"/>
      <w:kern w:val="1"/>
      <w:sz w:val="21"/>
      <w:lang w:val="ro-RO" w:bidi="en-US"/>
    </w:rPr>
  </w:style>
  <w:style w:type="character" w:customStyle="1" w:styleId="af9">
    <w:name w:val="Верхний колонтитул Знак"/>
    <w:basedOn w:val="a0"/>
    <w:link w:val="af8"/>
    <w:uiPriority w:val="99"/>
    <w:rsid w:val="00FC14FB"/>
    <w:rPr>
      <w:rFonts w:ascii="Trebuchet MS" w:eastAsia="Trebuchet MS" w:hAnsi="Trebuchet MS" w:cs="Trebuchet MS"/>
      <w:color w:val="000000"/>
      <w:kern w:val="1"/>
      <w:sz w:val="21"/>
      <w:lang w:val="ro-RO" w:bidi="en-US"/>
    </w:rPr>
  </w:style>
  <w:style w:type="paragraph" w:customStyle="1" w:styleId="CharChar">
    <w:name w:val="Знак Знак Char Char Знак"/>
    <w:basedOn w:val="a"/>
    <w:rsid w:val="00FC14FB"/>
    <w:pPr>
      <w:spacing w:after="160" w:line="240" w:lineRule="exact"/>
    </w:pPr>
    <w:rPr>
      <w:rFonts w:ascii="Arial" w:eastAsia="Batang" w:hAnsi="Arial" w:cs="Arial"/>
      <w:sz w:val="20"/>
      <w:szCs w:val="20"/>
      <w:lang w:val="ro-MO"/>
    </w:rPr>
  </w:style>
  <w:style w:type="paragraph" w:customStyle="1" w:styleId="ColorfulList-Accent11">
    <w:name w:val="Colorful List - Accent 11"/>
    <w:basedOn w:val="a"/>
    <w:uiPriority w:val="34"/>
    <w:qFormat/>
    <w:rsid w:val="00FC14FB"/>
    <w:pPr>
      <w:ind w:left="720"/>
      <w:contextualSpacing/>
    </w:pPr>
    <w:rPr>
      <w:rFonts w:ascii="Calibri" w:eastAsia="Calibri" w:hAnsi="Calibri" w:cs="Times New Roman"/>
    </w:rPr>
  </w:style>
  <w:style w:type="numbering" w:customStyle="1" w:styleId="FrListare1">
    <w:name w:val="Fără Listare1"/>
    <w:next w:val="a2"/>
    <w:uiPriority w:val="99"/>
    <w:semiHidden/>
    <w:unhideWhenUsed/>
    <w:rsid w:val="00FC14FB"/>
  </w:style>
  <w:style w:type="table" w:customStyle="1" w:styleId="GrilTabel1">
    <w:name w:val="Grilă Tabel1"/>
    <w:basedOn w:val="a1"/>
    <w:next w:val="a8"/>
    <w:uiPriority w:val="59"/>
    <w:rsid w:val="00FC14FB"/>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FC14FB"/>
    <w:pPr>
      <w:spacing w:after="0" w:line="240" w:lineRule="auto"/>
    </w:pPr>
    <w:rPr>
      <w:rFonts w:ascii="Calibri" w:eastAsia="Calibri" w:hAnsi="Calibri" w:cs="Times New Roman"/>
      <w:lang w:val="en-US"/>
    </w:rPr>
  </w:style>
  <w:style w:type="paragraph" w:customStyle="1" w:styleId="Frspaiere1">
    <w:name w:val="Fără spațiere1"/>
    <w:next w:val="MediumGrid21"/>
    <w:uiPriority w:val="1"/>
    <w:qFormat/>
    <w:rsid w:val="00FC14FB"/>
    <w:pPr>
      <w:spacing w:after="0" w:line="240" w:lineRule="auto"/>
    </w:pPr>
    <w:rPr>
      <w:rFonts w:ascii="Cambria" w:eastAsia="Cambria" w:hAnsi="Cambria" w:cs="Times New Roman"/>
    </w:rPr>
  </w:style>
  <w:style w:type="character" w:customStyle="1" w:styleId="Hyperlink1">
    <w:name w:val="Hyperlink1"/>
    <w:uiPriority w:val="99"/>
    <w:unhideWhenUsed/>
    <w:rsid w:val="00FC14FB"/>
    <w:rPr>
      <w:color w:val="0000FF"/>
      <w:u w:val="single"/>
    </w:rPr>
  </w:style>
  <w:style w:type="character" w:customStyle="1" w:styleId="FontStyle21">
    <w:name w:val="Font Style21"/>
    <w:uiPriority w:val="99"/>
    <w:rsid w:val="00FC14FB"/>
    <w:rPr>
      <w:rFonts w:ascii="Times New Roman" w:hAnsi="Times New Roman" w:cs="Times New Roman"/>
      <w:color w:val="000000"/>
      <w:sz w:val="26"/>
      <w:szCs w:val="26"/>
    </w:rPr>
  </w:style>
  <w:style w:type="character" w:customStyle="1" w:styleId="FontStyle24">
    <w:name w:val="Font Style24"/>
    <w:uiPriority w:val="99"/>
    <w:rsid w:val="00FC14FB"/>
    <w:rPr>
      <w:rFonts w:ascii="Times New Roman" w:hAnsi="Times New Roman" w:cs="Times New Roman"/>
      <w:b/>
      <w:bCs/>
      <w:color w:val="000000"/>
      <w:sz w:val="22"/>
      <w:szCs w:val="22"/>
    </w:rPr>
  </w:style>
  <w:style w:type="paragraph" w:customStyle="1" w:styleId="Style17">
    <w:name w:val="Style17"/>
    <w:basedOn w:val="a"/>
    <w:uiPriority w:val="99"/>
    <w:rsid w:val="00FC14F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20">
    <w:name w:val="Font Style20"/>
    <w:uiPriority w:val="99"/>
    <w:rsid w:val="00FC14FB"/>
    <w:rPr>
      <w:rFonts w:ascii="Times New Roman" w:hAnsi="Times New Roman" w:cs="Times New Roman"/>
      <w:b/>
      <w:bCs/>
      <w:color w:val="000000"/>
      <w:spacing w:val="10"/>
      <w:sz w:val="16"/>
      <w:szCs w:val="16"/>
    </w:rPr>
  </w:style>
  <w:style w:type="character" w:customStyle="1" w:styleId="FontStyle19">
    <w:name w:val="Font Style19"/>
    <w:uiPriority w:val="99"/>
    <w:rsid w:val="00FC14FB"/>
    <w:rPr>
      <w:rFonts w:ascii="Times New Roman" w:hAnsi="Times New Roman" w:cs="Times New Roman"/>
      <w:b/>
      <w:bCs/>
      <w:i/>
      <w:iCs/>
      <w:color w:val="000000"/>
      <w:spacing w:val="-30"/>
      <w:sz w:val="26"/>
      <w:szCs w:val="26"/>
    </w:rPr>
  </w:style>
  <w:style w:type="paragraph" w:customStyle="1" w:styleId="news">
    <w:name w:val="news"/>
    <w:basedOn w:val="a"/>
    <w:rsid w:val="00FC14FB"/>
    <w:pPr>
      <w:spacing w:after="0" w:line="240" w:lineRule="auto"/>
    </w:pPr>
    <w:rPr>
      <w:rFonts w:ascii="Arial" w:eastAsia="Times New Roman" w:hAnsi="Arial" w:cs="Arial"/>
      <w:sz w:val="20"/>
      <w:szCs w:val="20"/>
      <w:lang w:val="ro-RO" w:eastAsia="ru-RU"/>
    </w:rPr>
  </w:style>
  <w:style w:type="paragraph" w:customStyle="1" w:styleId="MediumGrid21">
    <w:name w:val="Medium Grid 21"/>
    <w:uiPriority w:val="1"/>
    <w:qFormat/>
    <w:rsid w:val="00FC14FB"/>
    <w:pPr>
      <w:spacing w:after="0" w:line="240" w:lineRule="auto"/>
    </w:pPr>
    <w:rPr>
      <w:rFonts w:ascii="Calibri" w:eastAsia="Calibri" w:hAnsi="Calibri" w:cs="Times New Roman"/>
    </w:rPr>
  </w:style>
  <w:style w:type="paragraph" w:styleId="afa">
    <w:name w:val="Revision"/>
    <w:hidden/>
    <w:uiPriority w:val="71"/>
    <w:rsid w:val="00FC14FB"/>
    <w:pPr>
      <w:spacing w:after="0" w:line="240" w:lineRule="auto"/>
    </w:pPr>
    <w:rPr>
      <w:rFonts w:ascii="Calibri" w:eastAsia="Calibri" w:hAnsi="Calibri" w:cs="Times New Roman"/>
    </w:rPr>
  </w:style>
  <w:style w:type="paragraph" w:styleId="afb">
    <w:name w:val="No Spacing"/>
    <w:uiPriority w:val="1"/>
    <w:qFormat/>
    <w:rsid w:val="00FC14FB"/>
    <w:pPr>
      <w:spacing w:after="0" w:line="240" w:lineRule="auto"/>
    </w:pPr>
    <w:rPr>
      <w:rFonts w:ascii="Times New Roman" w:eastAsia="Times New Roman" w:hAnsi="Times New Roman" w:cs="Times New Roman"/>
      <w:sz w:val="24"/>
      <w:szCs w:val="24"/>
      <w:lang w:val="ro-RO"/>
    </w:rPr>
  </w:style>
  <w:style w:type="paragraph" w:styleId="11">
    <w:name w:val="toc 1"/>
    <w:basedOn w:val="a"/>
    <w:next w:val="a"/>
    <w:autoRedefine/>
    <w:uiPriority w:val="39"/>
    <w:unhideWhenUsed/>
    <w:rsid w:val="00FC14FB"/>
    <w:pPr>
      <w:widowControl w:val="0"/>
      <w:tabs>
        <w:tab w:val="right" w:leader="dot" w:pos="9623"/>
      </w:tabs>
      <w:suppressAutoHyphens/>
      <w:spacing w:before="120" w:after="0" w:line="312" w:lineRule="auto"/>
    </w:pPr>
    <w:rPr>
      <w:rFonts w:eastAsia="Trebuchet MS" w:cs="Trebuchet MS"/>
      <w:b/>
      <w:smallCaps/>
      <w:noProof/>
      <w:color w:val="000000"/>
      <w:kern w:val="24"/>
      <w:sz w:val="32"/>
      <w:szCs w:val="24"/>
      <w:lang w:val="ro-RO" w:bidi="en-US"/>
    </w:rPr>
  </w:style>
  <w:style w:type="paragraph" w:styleId="21">
    <w:name w:val="toc 2"/>
    <w:basedOn w:val="a"/>
    <w:next w:val="a"/>
    <w:autoRedefine/>
    <w:uiPriority w:val="39"/>
    <w:unhideWhenUsed/>
    <w:rsid w:val="00FC14FB"/>
    <w:pPr>
      <w:widowControl w:val="0"/>
      <w:suppressAutoHyphens/>
      <w:spacing w:after="0" w:line="240" w:lineRule="auto"/>
      <w:ind w:left="210"/>
    </w:pPr>
    <w:rPr>
      <w:rFonts w:eastAsia="Trebuchet MS" w:cs="Trebuchet MS"/>
      <w:b/>
      <w:color w:val="000000"/>
      <w:kern w:val="1"/>
      <w:lang w:val="ro-RO" w:bidi="en-US"/>
    </w:rPr>
  </w:style>
  <w:style w:type="paragraph" w:styleId="31">
    <w:name w:val="toc 3"/>
    <w:basedOn w:val="a"/>
    <w:next w:val="a"/>
    <w:autoRedefine/>
    <w:uiPriority w:val="39"/>
    <w:unhideWhenUsed/>
    <w:rsid w:val="00FC14FB"/>
    <w:pPr>
      <w:widowControl w:val="0"/>
      <w:suppressAutoHyphens/>
      <w:spacing w:after="0" w:line="240" w:lineRule="auto"/>
      <w:ind w:left="420"/>
    </w:pPr>
    <w:rPr>
      <w:rFonts w:eastAsia="Trebuchet MS" w:cs="Trebuchet MS"/>
      <w:color w:val="000000"/>
      <w:kern w:val="1"/>
      <w:lang w:val="ro-RO" w:bidi="en-US"/>
    </w:rPr>
  </w:style>
  <w:style w:type="paragraph" w:styleId="41">
    <w:name w:val="toc 4"/>
    <w:basedOn w:val="a"/>
    <w:next w:val="a"/>
    <w:autoRedefine/>
    <w:uiPriority w:val="39"/>
    <w:unhideWhenUsed/>
    <w:rsid w:val="00FC14FB"/>
    <w:pPr>
      <w:widowControl w:val="0"/>
      <w:suppressAutoHyphens/>
      <w:spacing w:after="0" w:line="240" w:lineRule="auto"/>
      <w:ind w:left="630"/>
    </w:pPr>
    <w:rPr>
      <w:rFonts w:eastAsia="Trebuchet MS" w:cs="Trebuchet MS"/>
      <w:color w:val="000000"/>
      <w:kern w:val="1"/>
      <w:sz w:val="20"/>
      <w:szCs w:val="20"/>
      <w:lang w:val="ro-RO" w:bidi="en-US"/>
    </w:rPr>
  </w:style>
  <w:style w:type="paragraph" w:styleId="51">
    <w:name w:val="toc 5"/>
    <w:basedOn w:val="a"/>
    <w:next w:val="a"/>
    <w:autoRedefine/>
    <w:uiPriority w:val="39"/>
    <w:unhideWhenUsed/>
    <w:rsid w:val="00FC14FB"/>
    <w:pPr>
      <w:widowControl w:val="0"/>
      <w:suppressAutoHyphens/>
      <w:spacing w:after="0" w:line="240" w:lineRule="auto"/>
      <w:ind w:left="840"/>
    </w:pPr>
    <w:rPr>
      <w:rFonts w:eastAsia="Trebuchet MS" w:cs="Trebuchet MS"/>
      <w:color w:val="000000"/>
      <w:kern w:val="1"/>
      <w:sz w:val="20"/>
      <w:szCs w:val="20"/>
      <w:lang w:val="ro-RO" w:bidi="en-US"/>
    </w:rPr>
  </w:style>
  <w:style w:type="paragraph" w:styleId="61">
    <w:name w:val="toc 6"/>
    <w:basedOn w:val="a"/>
    <w:next w:val="a"/>
    <w:autoRedefine/>
    <w:uiPriority w:val="39"/>
    <w:unhideWhenUsed/>
    <w:rsid w:val="00FC14FB"/>
    <w:pPr>
      <w:widowControl w:val="0"/>
      <w:suppressAutoHyphens/>
      <w:spacing w:after="0" w:line="240" w:lineRule="auto"/>
      <w:ind w:left="1050"/>
    </w:pPr>
    <w:rPr>
      <w:rFonts w:eastAsia="Trebuchet MS" w:cs="Trebuchet MS"/>
      <w:color w:val="000000"/>
      <w:kern w:val="1"/>
      <w:sz w:val="20"/>
      <w:szCs w:val="20"/>
      <w:lang w:val="ro-RO" w:bidi="en-US"/>
    </w:rPr>
  </w:style>
  <w:style w:type="paragraph" w:styleId="71">
    <w:name w:val="toc 7"/>
    <w:basedOn w:val="a"/>
    <w:next w:val="a"/>
    <w:autoRedefine/>
    <w:uiPriority w:val="39"/>
    <w:unhideWhenUsed/>
    <w:rsid w:val="00FC14FB"/>
    <w:pPr>
      <w:widowControl w:val="0"/>
      <w:suppressAutoHyphens/>
      <w:spacing w:after="0" w:line="240" w:lineRule="auto"/>
      <w:ind w:left="1260"/>
    </w:pPr>
    <w:rPr>
      <w:rFonts w:eastAsia="Trebuchet MS" w:cs="Trebuchet MS"/>
      <w:color w:val="000000"/>
      <w:kern w:val="1"/>
      <w:sz w:val="20"/>
      <w:szCs w:val="20"/>
      <w:lang w:val="ro-RO" w:bidi="en-US"/>
    </w:rPr>
  </w:style>
  <w:style w:type="paragraph" w:styleId="81">
    <w:name w:val="toc 8"/>
    <w:basedOn w:val="a"/>
    <w:next w:val="a"/>
    <w:autoRedefine/>
    <w:uiPriority w:val="39"/>
    <w:unhideWhenUsed/>
    <w:rsid w:val="00FC14FB"/>
    <w:pPr>
      <w:widowControl w:val="0"/>
      <w:suppressAutoHyphens/>
      <w:spacing w:after="0" w:line="240" w:lineRule="auto"/>
      <w:ind w:left="1470"/>
    </w:pPr>
    <w:rPr>
      <w:rFonts w:eastAsia="Trebuchet MS" w:cs="Trebuchet MS"/>
      <w:color w:val="000000"/>
      <w:kern w:val="1"/>
      <w:sz w:val="20"/>
      <w:szCs w:val="20"/>
      <w:lang w:val="ro-RO" w:bidi="en-US"/>
    </w:rPr>
  </w:style>
  <w:style w:type="paragraph" w:styleId="9">
    <w:name w:val="toc 9"/>
    <w:basedOn w:val="a"/>
    <w:next w:val="a"/>
    <w:autoRedefine/>
    <w:uiPriority w:val="39"/>
    <w:unhideWhenUsed/>
    <w:rsid w:val="00FC14FB"/>
    <w:pPr>
      <w:widowControl w:val="0"/>
      <w:suppressAutoHyphens/>
      <w:spacing w:after="0" w:line="240" w:lineRule="auto"/>
      <w:ind w:left="1680"/>
    </w:pPr>
    <w:rPr>
      <w:rFonts w:eastAsia="Trebuchet MS" w:cs="Trebuchet MS"/>
      <w:color w:val="000000"/>
      <w:kern w:val="1"/>
      <w:sz w:val="20"/>
      <w:szCs w:val="20"/>
      <w:lang w:val="ro-RO" w:bidi="en-US"/>
    </w:rPr>
  </w:style>
  <w:style w:type="paragraph" w:styleId="afc">
    <w:name w:val="table of figures"/>
    <w:basedOn w:val="a"/>
    <w:next w:val="a"/>
    <w:uiPriority w:val="99"/>
    <w:unhideWhenUsed/>
    <w:rsid w:val="00FC14FB"/>
    <w:pPr>
      <w:widowControl w:val="0"/>
      <w:suppressAutoHyphens/>
      <w:spacing w:after="0" w:line="240" w:lineRule="auto"/>
      <w:ind w:left="420" w:hanging="420"/>
      <w:jc w:val="both"/>
    </w:pPr>
    <w:rPr>
      <w:rFonts w:ascii="Trebuchet MS" w:eastAsia="Trebuchet MS" w:hAnsi="Trebuchet MS" w:cs="Trebuchet MS"/>
      <w:color w:val="000000"/>
      <w:kern w:val="1"/>
      <w:sz w:val="21"/>
      <w:lang w:val="ro-RO" w:bidi="en-US"/>
    </w:rPr>
  </w:style>
  <w:style w:type="paragraph" w:customStyle="1" w:styleId="USAIDLargeSubhead-Arial14pt">
    <w:name w:val="USAID Large Subhead - Arial 14pt"/>
    <w:basedOn w:val="a"/>
    <w:link w:val="USAIDLargeSubhead-Arial14ptChar"/>
    <w:rsid w:val="00FC14FB"/>
    <w:pPr>
      <w:spacing w:after="0" w:line="240" w:lineRule="auto"/>
    </w:pPr>
    <w:rPr>
      <w:rFonts w:ascii="Arial" w:eastAsia="Times New Roman" w:hAnsi="Arial" w:cs="Times New Roman"/>
      <w:b/>
      <w:caps/>
      <w:color w:val="000000"/>
      <w:sz w:val="28"/>
      <w:szCs w:val="28"/>
      <w:lang w:val="en-US"/>
    </w:rPr>
  </w:style>
  <w:style w:type="character" w:customStyle="1" w:styleId="USAIDLargeSubhead-Arial14ptChar">
    <w:name w:val="USAID Large Subhead - Arial 14pt Char"/>
    <w:basedOn w:val="a0"/>
    <w:link w:val="USAIDLargeSubhead-Arial14pt"/>
    <w:rsid w:val="00FC14FB"/>
    <w:rPr>
      <w:rFonts w:ascii="Arial" w:eastAsia="Times New Roman" w:hAnsi="Arial" w:cs="Times New Roman"/>
      <w:b/>
      <w:caps/>
      <w:color w:val="000000"/>
      <w:sz w:val="28"/>
      <w:szCs w:val="28"/>
      <w:lang w:val="en-US"/>
    </w:rPr>
  </w:style>
  <w:style w:type="table" w:customStyle="1" w:styleId="TableGrid1">
    <w:name w:val="Table Grid1"/>
    <w:basedOn w:val="a1"/>
    <w:next w:val="a8"/>
    <w:uiPriority w:val="59"/>
    <w:rsid w:val="00FC14FB"/>
    <w:pPr>
      <w:spacing w:after="0" w:line="240" w:lineRule="auto"/>
    </w:pPr>
    <w:rPr>
      <w:rFonts w:ascii="Cambria" w:eastAsia="SimSun"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1">
    <w:name w:val="tli1"/>
    <w:basedOn w:val="a0"/>
    <w:rsid w:val="00C377BC"/>
  </w:style>
  <w:style w:type="character" w:customStyle="1" w:styleId="tpa1">
    <w:name w:val="tpa1"/>
    <w:basedOn w:val="a0"/>
    <w:rsid w:val="00C377BC"/>
  </w:style>
  <w:style w:type="character" w:customStyle="1" w:styleId="al1">
    <w:name w:val="al1"/>
    <w:rsid w:val="00C377BC"/>
    <w:rPr>
      <w:b/>
      <w:bCs/>
      <w:color w:val="008F00"/>
    </w:rPr>
  </w:style>
  <w:style w:type="character" w:customStyle="1" w:styleId="tal1">
    <w:name w:val="tal1"/>
    <w:basedOn w:val="a0"/>
    <w:rsid w:val="00C377BC"/>
  </w:style>
  <w:style w:type="character" w:customStyle="1" w:styleId="fontstyle11">
    <w:name w:val="fontstyle11"/>
    <w:basedOn w:val="a0"/>
    <w:rsid w:val="00E622D1"/>
    <w:rPr>
      <w:rFonts w:ascii="Agenda-Light" w:hAnsi="Agenda-Light" w:hint="default"/>
      <w:b w:val="0"/>
      <w:bCs w:val="0"/>
      <w:i w:val="0"/>
      <w:iCs w:val="0"/>
      <w:color w:val="CA0016"/>
      <w:sz w:val="22"/>
      <w:szCs w:val="22"/>
    </w:rPr>
  </w:style>
  <w:style w:type="character" w:customStyle="1" w:styleId="fontstyle210">
    <w:name w:val="fontstyle21"/>
    <w:basedOn w:val="a0"/>
    <w:rsid w:val="004B476E"/>
    <w:rPr>
      <w:rFonts w:ascii="ZapfDingbats" w:hAnsi="ZapfDingbats" w:hint="default"/>
      <w:b/>
      <w:bCs/>
      <w:i w:val="0"/>
      <w:iCs w:val="0"/>
      <w:color w:val="D49021"/>
      <w:sz w:val="34"/>
      <w:szCs w:val="34"/>
    </w:rPr>
  </w:style>
  <w:style w:type="paragraph" w:customStyle="1" w:styleId="ti-chapter">
    <w:name w:val="ti-chapter"/>
    <w:basedOn w:val="a"/>
    <w:rsid w:val="00C10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basedOn w:val="a"/>
    <w:rsid w:val="00C10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basedOn w:val="a"/>
    <w:rsid w:val="009819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15906">
      <w:bodyDiv w:val="1"/>
      <w:marLeft w:val="0"/>
      <w:marRight w:val="0"/>
      <w:marTop w:val="0"/>
      <w:marBottom w:val="0"/>
      <w:divBdr>
        <w:top w:val="none" w:sz="0" w:space="0" w:color="auto"/>
        <w:left w:val="none" w:sz="0" w:space="0" w:color="auto"/>
        <w:bottom w:val="none" w:sz="0" w:space="0" w:color="auto"/>
        <w:right w:val="none" w:sz="0" w:space="0" w:color="auto"/>
      </w:divBdr>
    </w:div>
    <w:div w:id="242763569">
      <w:bodyDiv w:val="1"/>
      <w:marLeft w:val="0"/>
      <w:marRight w:val="0"/>
      <w:marTop w:val="0"/>
      <w:marBottom w:val="0"/>
      <w:divBdr>
        <w:top w:val="none" w:sz="0" w:space="0" w:color="auto"/>
        <w:left w:val="none" w:sz="0" w:space="0" w:color="auto"/>
        <w:bottom w:val="none" w:sz="0" w:space="0" w:color="auto"/>
        <w:right w:val="none" w:sz="0" w:space="0" w:color="auto"/>
      </w:divBdr>
    </w:div>
    <w:div w:id="555166107">
      <w:bodyDiv w:val="1"/>
      <w:marLeft w:val="0"/>
      <w:marRight w:val="0"/>
      <w:marTop w:val="0"/>
      <w:marBottom w:val="0"/>
      <w:divBdr>
        <w:top w:val="none" w:sz="0" w:space="0" w:color="auto"/>
        <w:left w:val="none" w:sz="0" w:space="0" w:color="auto"/>
        <w:bottom w:val="none" w:sz="0" w:space="0" w:color="auto"/>
        <w:right w:val="none" w:sz="0" w:space="0" w:color="auto"/>
      </w:divBdr>
      <w:divsChild>
        <w:div w:id="1633945085">
          <w:marLeft w:val="0"/>
          <w:marRight w:val="0"/>
          <w:marTop w:val="0"/>
          <w:marBottom w:val="240"/>
          <w:divBdr>
            <w:top w:val="none" w:sz="0" w:space="0" w:color="auto"/>
            <w:left w:val="none" w:sz="0" w:space="0" w:color="auto"/>
            <w:bottom w:val="none" w:sz="0" w:space="0" w:color="auto"/>
            <w:right w:val="none" w:sz="0" w:space="0" w:color="auto"/>
          </w:divBdr>
          <w:divsChild>
            <w:div w:id="979456332">
              <w:marLeft w:val="0"/>
              <w:marRight w:val="0"/>
              <w:marTop w:val="0"/>
              <w:marBottom w:val="0"/>
              <w:divBdr>
                <w:top w:val="none" w:sz="0" w:space="0" w:color="auto"/>
                <w:left w:val="none" w:sz="0" w:space="0" w:color="auto"/>
                <w:bottom w:val="none" w:sz="0" w:space="0" w:color="auto"/>
                <w:right w:val="none" w:sz="0" w:space="0" w:color="auto"/>
              </w:divBdr>
              <w:divsChild>
                <w:div w:id="946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7141">
          <w:marLeft w:val="0"/>
          <w:marRight w:val="0"/>
          <w:marTop w:val="0"/>
          <w:marBottom w:val="0"/>
          <w:divBdr>
            <w:top w:val="none" w:sz="0" w:space="0" w:color="auto"/>
            <w:left w:val="none" w:sz="0" w:space="0" w:color="auto"/>
            <w:bottom w:val="none" w:sz="0" w:space="0" w:color="auto"/>
            <w:right w:val="none" w:sz="0" w:space="0" w:color="auto"/>
          </w:divBdr>
          <w:divsChild>
            <w:div w:id="1836140493">
              <w:marLeft w:val="0"/>
              <w:marRight w:val="0"/>
              <w:marTop w:val="0"/>
              <w:marBottom w:val="0"/>
              <w:divBdr>
                <w:top w:val="none" w:sz="0" w:space="0" w:color="auto"/>
                <w:left w:val="none" w:sz="0" w:space="0" w:color="auto"/>
                <w:bottom w:val="none" w:sz="0" w:space="0" w:color="auto"/>
                <w:right w:val="none" w:sz="0" w:space="0" w:color="auto"/>
              </w:divBdr>
              <w:divsChild>
                <w:div w:id="10545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30974">
      <w:bodyDiv w:val="1"/>
      <w:marLeft w:val="0"/>
      <w:marRight w:val="0"/>
      <w:marTop w:val="0"/>
      <w:marBottom w:val="0"/>
      <w:divBdr>
        <w:top w:val="none" w:sz="0" w:space="0" w:color="auto"/>
        <w:left w:val="none" w:sz="0" w:space="0" w:color="auto"/>
        <w:bottom w:val="none" w:sz="0" w:space="0" w:color="auto"/>
        <w:right w:val="none" w:sz="0" w:space="0" w:color="auto"/>
      </w:divBdr>
    </w:div>
    <w:div w:id="2046371449">
      <w:bodyDiv w:val="1"/>
      <w:marLeft w:val="0"/>
      <w:marRight w:val="0"/>
      <w:marTop w:val="0"/>
      <w:marBottom w:val="0"/>
      <w:divBdr>
        <w:top w:val="none" w:sz="0" w:space="0" w:color="auto"/>
        <w:left w:val="none" w:sz="0" w:space="0" w:color="auto"/>
        <w:bottom w:val="none" w:sz="0" w:space="0" w:color="auto"/>
        <w:right w:val="none" w:sz="0" w:space="0" w:color="auto"/>
      </w:divBdr>
    </w:div>
    <w:div w:id="2052072871">
      <w:bodyDiv w:val="1"/>
      <w:marLeft w:val="0"/>
      <w:marRight w:val="0"/>
      <w:marTop w:val="0"/>
      <w:marBottom w:val="0"/>
      <w:divBdr>
        <w:top w:val="none" w:sz="0" w:space="0" w:color="auto"/>
        <w:left w:val="none" w:sz="0" w:space="0" w:color="auto"/>
        <w:bottom w:val="none" w:sz="0" w:space="0" w:color="auto"/>
        <w:right w:val="none" w:sz="0" w:space="0" w:color="auto"/>
      </w:divBdr>
    </w:div>
    <w:div w:id="2070036450">
      <w:bodyDiv w:val="1"/>
      <w:marLeft w:val="0"/>
      <w:marRight w:val="0"/>
      <w:marTop w:val="0"/>
      <w:marBottom w:val="0"/>
      <w:divBdr>
        <w:top w:val="none" w:sz="0" w:space="0" w:color="auto"/>
        <w:left w:val="none" w:sz="0" w:space="0" w:color="auto"/>
        <w:bottom w:val="none" w:sz="0" w:space="0" w:color="auto"/>
        <w:right w:val="none" w:sz="0" w:space="0" w:color="auto"/>
      </w:divBdr>
    </w:div>
    <w:div w:id="21140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lex.justice.md/index.php?action=view&amp;view=doc&amp;lang=1&amp;id=336378" TargetMode="External"/><Relationship Id="rId26" Type="http://schemas.openxmlformats.org/officeDocument/2006/relationships/hyperlink" Target="http://ansa.gov.md/uploads/files/Ordinele%20ANSA/Order%20pro%20authorisation.pdf" TargetMode="External"/><Relationship Id="rId39" Type="http://schemas.openxmlformats.org/officeDocument/2006/relationships/hyperlink" Target="http://www.ansa.gov.md/" TargetMode="External"/><Relationship Id="rId21" Type="http://schemas.openxmlformats.org/officeDocument/2006/relationships/hyperlink" Target="http://lex.justice.md/index.php?action=view&amp;view=doc&amp;lang=1&amp;id=366254" TargetMode="External"/><Relationship Id="rId34" Type="http://schemas.openxmlformats.org/officeDocument/2006/relationships/hyperlink" Target="http://lex.justice.md/index.php?action=view&amp;view=doc&amp;lang=1&amp;id=338407" TargetMode="External"/><Relationship Id="rId42" Type="http://schemas.openxmlformats.org/officeDocument/2006/relationships/hyperlink" Target="http://lex.justice.md/index.php?action=view&amp;view=doc&amp;lang=1&amp;id=369412" TargetMode="External"/><Relationship Id="rId47" Type="http://schemas.openxmlformats.org/officeDocument/2006/relationships/hyperlink" Target="http://lex.justice.md/index.php?action=view&amp;view=doc&amp;lang=1&amp;id=348113" TargetMode="External"/><Relationship Id="rId50" Type="http://schemas.openxmlformats.org/officeDocument/2006/relationships/hyperlink" Target="http://lex.justice.md/index.php?action=view&amp;view=doc&amp;lang=1&amp;id=334753"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lex.justice.md/index.php?action=view&amp;view=doc&amp;lang=1&amp;id=336378" TargetMode="External"/><Relationship Id="rId25" Type="http://schemas.openxmlformats.org/officeDocument/2006/relationships/hyperlink" Target="http://lex.justice.md/index.php?action=view&amp;view=doc&amp;lang=1&amp;id=348113" TargetMode="External"/><Relationship Id="rId33" Type="http://schemas.openxmlformats.org/officeDocument/2006/relationships/hyperlink" Target="http://lex.justice.md/index.php?action=view&amp;view=doc&amp;lang=1&amp;id=334708" TargetMode="External"/><Relationship Id="rId38" Type="http://schemas.openxmlformats.org/officeDocument/2006/relationships/hyperlink" Target="http://lex.justice.md/index.php?action=view&amp;view=doc&amp;lang=1&amp;id=344007" TargetMode="External"/><Relationship Id="rId46" Type="http://schemas.openxmlformats.org/officeDocument/2006/relationships/hyperlink" Target="http://lex.justice.md/index.php?action=view&amp;view=doc&amp;lang=1&amp;id=336378" TargetMode="External"/><Relationship Id="rId2" Type="http://schemas.openxmlformats.org/officeDocument/2006/relationships/numbering" Target="numbering.xml"/><Relationship Id="rId16" Type="http://schemas.openxmlformats.org/officeDocument/2006/relationships/hyperlink" Target="http://lex.justice.md/md/336378/" TargetMode="External"/><Relationship Id="rId20" Type="http://schemas.openxmlformats.org/officeDocument/2006/relationships/hyperlink" Target="http://www.ansa.gov.md/" TargetMode="External"/><Relationship Id="rId29" Type="http://schemas.openxmlformats.org/officeDocument/2006/relationships/hyperlink" Target="http://www.ansa.gov.md" TargetMode="External"/><Relationship Id="rId41" Type="http://schemas.openxmlformats.org/officeDocument/2006/relationships/hyperlink" Target="http://lex.justice.md/index.php?action=view&amp;view=doc&amp;lang=1&amp;id=344007" TargetMode="External"/><Relationship Id="rId54" Type="http://schemas.openxmlformats.org/officeDocument/2006/relationships/hyperlink" Target="https://www.livsmedelsverket.s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lex.justice.md/md/336378/" TargetMode="External"/><Relationship Id="rId32" Type="http://schemas.openxmlformats.org/officeDocument/2006/relationships/hyperlink" Target="http://lex.justice.md/index.php?action=view&amp;view=doc&amp;lang=1&amp;id=341401" TargetMode="External"/><Relationship Id="rId37" Type="http://schemas.openxmlformats.org/officeDocument/2006/relationships/hyperlink" Target="http://lex.justice.md/index.php?action=view&amp;view=doc&amp;lang=1&amp;id=334708" TargetMode="External"/><Relationship Id="rId40" Type="http://schemas.openxmlformats.org/officeDocument/2006/relationships/hyperlink" Target="http://ansa.gov.md" TargetMode="External"/><Relationship Id="rId45" Type="http://schemas.openxmlformats.org/officeDocument/2006/relationships/hyperlink" Target="http://lex.justice.md/index.php?action=view&amp;view=doc&amp;lang=1&amp;id=327196" TargetMode="External"/><Relationship Id="rId53" Type="http://schemas.openxmlformats.org/officeDocument/2006/relationships/hyperlink" Target="%20http:/www.ansvsa.ro/%23"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lex.justice.md/index.php?action=view&amp;view=doc&amp;lang=1&amp;id=336378" TargetMode="External"/><Relationship Id="rId23" Type="http://schemas.openxmlformats.org/officeDocument/2006/relationships/hyperlink" Target="http://lex.justice.md/index.php?action=view&amp;view=doc&amp;lang=1&amp;id=348201" TargetMode="External"/><Relationship Id="rId28" Type="http://schemas.openxmlformats.org/officeDocument/2006/relationships/hyperlink" Target="http://www.ansa.gov.md" TargetMode="External"/><Relationship Id="rId36" Type="http://schemas.openxmlformats.org/officeDocument/2006/relationships/hyperlink" Target="http://lex.justice.md/index.php?action=view&amp;view=doc&amp;lang=1&amp;id=313238" TargetMode="External"/><Relationship Id="rId49" Type="http://schemas.openxmlformats.org/officeDocument/2006/relationships/hyperlink" Target="http://lex.justice.md/index.php?action=view&amp;view=doc&amp;lang=1&amp;id=344613" TargetMode="External"/><Relationship Id="rId57"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lex.justice.md/index.php?action=view&amp;view=doc&amp;lang=1&amp;id=348113" TargetMode="External"/><Relationship Id="rId31" Type="http://schemas.openxmlformats.org/officeDocument/2006/relationships/hyperlink" Target="http://lex.justice.md/index.php?action=view&amp;view=doc&amp;lang=1&amp;id=334753" TargetMode="External"/><Relationship Id="rId44" Type="http://schemas.openxmlformats.org/officeDocument/2006/relationships/hyperlink" Target="http://eur-lex.europa.eu/legal-content/RO/AUTO/?uri=celex:32002R0178" TargetMode="External"/><Relationship Id="rId52" Type="http://schemas.openxmlformats.org/officeDocument/2006/relationships/hyperlink" Target="https://www.food.gov.uk/%20%20"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lex.justice.md/index.php?action=view&amp;view=doc&amp;lang=1&amp;id=336378" TargetMode="External"/><Relationship Id="rId22" Type="http://schemas.openxmlformats.org/officeDocument/2006/relationships/hyperlink" Target="http://lex.justice.md/index.php?action=view&amp;view=doc&amp;lang=1&amp;id=344007" TargetMode="External"/><Relationship Id="rId27" Type="http://schemas.openxmlformats.org/officeDocument/2006/relationships/hyperlink" Target="http://lex.justice.md/index.php?action=view&amp;view=doc&amp;lang=1&amp;id=340497" TargetMode="External"/><Relationship Id="rId30" Type="http://schemas.openxmlformats.org/officeDocument/2006/relationships/hyperlink" Target="http://lex.justice.md/index.php?action=view&amp;view=doc&amp;lang=1&amp;id=334708" TargetMode="External"/><Relationship Id="rId35" Type="http://schemas.openxmlformats.org/officeDocument/2006/relationships/hyperlink" Target="http://lex.justice.md/index.php?action=view&amp;view=doc&amp;lang=1&amp;id=327196" TargetMode="External"/><Relationship Id="rId43" Type="http://schemas.openxmlformats.org/officeDocument/2006/relationships/hyperlink" Target="http://eur-lex.europa.eu/legal-content/RO/AUTO/?uri=celex:32002R0178" TargetMode="External"/><Relationship Id="rId48" Type="http://schemas.openxmlformats.org/officeDocument/2006/relationships/hyperlink" Target="http://lex.justice.md/index.php?action=view&amp;view=doc&amp;lang=1&amp;id=340497"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vmvt.lt-"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2FA7D5-1C34-4DE5-8771-BEA13AE759F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6FBB9B09-A184-4E3C-BF0C-E5884F5161FB}">
      <dgm:prSet phldrT="[Текст]" custT="1"/>
      <dgm:spPr/>
      <dgm:t>
        <a:bodyPr/>
        <a:lstStyle/>
        <a:p>
          <a:r>
            <a:rPr lang="ro-RO" sz="2000">
              <a:solidFill>
                <a:sysClr val="windowText" lastClr="000000"/>
              </a:solidFill>
              <a:latin typeface="Arial" pitchFamily="34" charset="0"/>
              <a:cs typeface="Arial" pitchFamily="34" charset="0"/>
            </a:rPr>
            <a:t>Siguranța aliment</a:t>
          </a:r>
          <a:r>
            <a:rPr lang="en-US" sz="2000">
              <a:solidFill>
                <a:sysClr val="windowText" lastClr="000000"/>
              </a:solidFill>
              <a:latin typeface="Arial" pitchFamily="34" charset="0"/>
              <a:cs typeface="Arial" pitchFamily="34" charset="0"/>
            </a:rPr>
            <a:t>elor</a:t>
          </a:r>
          <a:r>
            <a:rPr lang="ro-RO" sz="2000">
              <a:solidFill>
                <a:sysClr val="windowText" lastClr="000000"/>
              </a:solidFill>
              <a:latin typeface="Arial" pitchFamily="34" charset="0"/>
              <a:cs typeface="Arial" pitchFamily="34" charset="0"/>
            </a:rPr>
            <a:t> </a:t>
          </a:r>
          <a:r>
            <a:rPr lang="ro-RO" sz="1000">
              <a:solidFill>
                <a:sysClr val="windowText" lastClr="000000"/>
              </a:solidFill>
              <a:latin typeface="Arial" pitchFamily="34" charset="0"/>
              <a:cs typeface="Arial" pitchFamily="34" charset="0"/>
            </a:rPr>
            <a:t>(Regulamentul 8</a:t>
          </a:r>
          <a:r>
            <a:rPr lang="ru-RU" sz="1000">
              <a:solidFill>
                <a:sysClr val="windowText" lastClr="000000"/>
              </a:solidFill>
              <a:latin typeface="Arial" pitchFamily="34" charset="0"/>
              <a:cs typeface="Arial" pitchFamily="34" charset="0"/>
            </a:rPr>
            <a:t>5</a:t>
          </a:r>
          <a:r>
            <a:rPr lang="ro-RO" sz="1000">
              <a:solidFill>
                <a:sysClr val="windowText" lastClr="000000"/>
              </a:solidFill>
              <a:latin typeface="Arial" pitchFamily="34" charset="0"/>
              <a:cs typeface="Arial" pitchFamily="34" charset="0"/>
            </a:rPr>
            <a:t>2/2004)</a:t>
          </a:r>
          <a:endParaRPr lang="ru-RU" sz="1000">
            <a:solidFill>
              <a:sysClr val="windowText" lastClr="000000"/>
            </a:solidFill>
            <a:latin typeface="Arial" pitchFamily="34" charset="0"/>
            <a:cs typeface="Arial" pitchFamily="34" charset="0"/>
          </a:endParaRPr>
        </a:p>
      </dgm:t>
    </dgm:pt>
    <dgm:pt modelId="{6455217D-FB7E-4B92-A00B-FF2FCED90D4B}" type="parTrans" cxnId="{0B08F96E-B0F5-48ED-AB76-DC6B09597BD2}">
      <dgm:prSet/>
      <dgm:spPr/>
      <dgm:t>
        <a:bodyPr/>
        <a:lstStyle/>
        <a:p>
          <a:endParaRPr lang="ru-RU"/>
        </a:p>
      </dgm:t>
    </dgm:pt>
    <dgm:pt modelId="{6B9CDD0B-CF87-4499-B855-737618DC3535}" type="sibTrans" cxnId="{0B08F96E-B0F5-48ED-AB76-DC6B09597BD2}">
      <dgm:prSet/>
      <dgm:spPr/>
      <dgm:t>
        <a:bodyPr/>
        <a:lstStyle/>
        <a:p>
          <a:endParaRPr lang="ru-RU"/>
        </a:p>
      </dgm:t>
    </dgm:pt>
    <dgm:pt modelId="{96767F32-B464-4992-8934-21C4564CCF7B}">
      <dgm:prSet phldrT="[Текст]" custT="1"/>
      <dgm:spPr/>
      <dgm:t>
        <a:bodyPr/>
        <a:lstStyle/>
        <a:p>
          <a:r>
            <a:rPr lang="ro-RO" sz="1400">
              <a:solidFill>
                <a:sysClr val="windowText" lastClr="000000"/>
              </a:solidFill>
              <a:latin typeface="Arial" pitchFamily="34" charset="0"/>
              <a:cs typeface="Arial" pitchFamily="34" charset="0"/>
            </a:rPr>
            <a:t>Legislația</a:t>
          </a:r>
          <a:r>
            <a:rPr lang="ro-RO" sz="2000">
              <a:solidFill>
                <a:sysClr val="windowText" lastClr="000000"/>
              </a:solidFill>
              <a:latin typeface="Arial" pitchFamily="34" charset="0"/>
              <a:cs typeface="Arial" pitchFamily="34" charset="0"/>
            </a:rPr>
            <a:t> </a:t>
          </a:r>
          <a:r>
            <a:rPr lang="ro-RO" sz="1400">
              <a:solidFill>
                <a:sysClr val="windowText" lastClr="000000"/>
              </a:solidFill>
              <a:latin typeface="Arial" pitchFamily="34" charset="0"/>
              <a:cs typeface="Arial" pitchFamily="34" charset="0"/>
            </a:rPr>
            <a:t>care prevede cerințe minime de igienă</a:t>
          </a:r>
          <a:endParaRPr lang="ru-RU" sz="1400">
            <a:solidFill>
              <a:sysClr val="windowText" lastClr="000000"/>
            </a:solidFill>
            <a:latin typeface="Arial" pitchFamily="34" charset="0"/>
            <a:cs typeface="Arial" pitchFamily="34" charset="0"/>
          </a:endParaRPr>
        </a:p>
      </dgm:t>
    </dgm:pt>
    <dgm:pt modelId="{8ED6DB28-DD88-4A73-9D13-3D5579A54FD6}" type="parTrans" cxnId="{77000519-C72E-4170-991F-F2F004115766}">
      <dgm:prSet/>
      <dgm:spPr/>
      <dgm:t>
        <a:bodyPr/>
        <a:lstStyle/>
        <a:p>
          <a:endParaRPr lang="ru-RU"/>
        </a:p>
      </dgm:t>
    </dgm:pt>
    <dgm:pt modelId="{40977DD6-DC24-4FEF-AB21-93470021ABE9}" type="sibTrans" cxnId="{77000519-C72E-4170-991F-F2F004115766}">
      <dgm:prSet/>
      <dgm:spPr/>
      <dgm:t>
        <a:bodyPr/>
        <a:lstStyle/>
        <a:p>
          <a:endParaRPr lang="ru-RU"/>
        </a:p>
      </dgm:t>
    </dgm:pt>
    <dgm:pt modelId="{00C39DE7-9BCE-44CE-88CE-141981E41EED}">
      <dgm:prSet phldrT="[Текст]" custT="1"/>
      <dgm:spPr/>
      <dgm:t>
        <a:bodyPr/>
        <a:lstStyle/>
        <a:p>
          <a:r>
            <a:rPr lang="ro-RO" sz="1600">
              <a:solidFill>
                <a:sysClr val="windowText" lastClr="000000"/>
              </a:solidFill>
              <a:latin typeface="Arial" pitchFamily="34" charset="0"/>
              <a:cs typeface="Arial" pitchFamily="34" charset="0"/>
            </a:rPr>
            <a:t>Controalele oficiale privind respectarea cerințelor igienice</a:t>
          </a:r>
          <a:endParaRPr lang="ru-RU" sz="1600">
            <a:solidFill>
              <a:sysClr val="windowText" lastClr="000000"/>
            </a:solidFill>
            <a:latin typeface="Arial" pitchFamily="34" charset="0"/>
            <a:cs typeface="Arial" pitchFamily="34" charset="0"/>
          </a:endParaRPr>
        </a:p>
      </dgm:t>
    </dgm:pt>
    <dgm:pt modelId="{B960B476-8EAC-4581-B5BC-B432A29B5B47}" type="parTrans" cxnId="{41423284-D1E1-4E55-8D33-AA4225DFF8AE}">
      <dgm:prSet/>
      <dgm:spPr/>
      <dgm:t>
        <a:bodyPr/>
        <a:lstStyle/>
        <a:p>
          <a:endParaRPr lang="ru-RU"/>
        </a:p>
      </dgm:t>
    </dgm:pt>
    <dgm:pt modelId="{5951147D-31C4-401F-BE29-AC79E23B3D03}" type="sibTrans" cxnId="{41423284-D1E1-4E55-8D33-AA4225DFF8AE}">
      <dgm:prSet/>
      <dgm:spPr/>
      <dgm:t>
        <a:bodyPr/>
        <a:lstStyle/>
        <a:p>
          <a:endParaRPr lang="ru-RU"/>
        </a:p>
      </dgm:t>
    </dgm:pt>
    <dgm:pt modelId="{D92CE7AC-7842-41B3-A686-FE7BB8732B12}">
      <dgm:prSet phldrT="[Текст]" custT="1"/>
      <dgm:spPr/>
      <dgm:t>
        <a:bodyPr/>
        <a:lstStyle/>
        <a:p>
          <a:r>
            <a:rPr lang="ro-RO" sz="1400">
              <a:solidFill>
                <a:sysClr val="windowText" lastClr="000000"/>
              </a:solidFill>
              <a:latin typeface="Arial" pitchFamily="34" charset="0"/>
              <a:cs typeface="Arial" pitchFamily="34" charset="0"/>
            </a:rPr>
            <a:t>Programe și proceduri de siguranță alimentară bazate pe principiile HACCP,</a:t>
          </a:r>
        </a:p>
        <a:p>
          <a:r>
            <a:rPr lang="ro-RO" sz="1400">
              <a:solidFill>
                <a:sysClr val="windowText" lastClr="000000"/>
              </a:solidFill>
              <a:latin typeface="Arial" pitchFamily="34" charset="0"/>
              <a:cs typeface="Arial" pitchFamily="34" charset="0"/>
            </a:rPr>
            <a:t>aplicate de operatorii economici</a:t>
          </a:r>
        </a:p>
        <a:p>
          <a:endParaRPr lang="ru-RU" sz="1400">
            <a:solidFill>
              <a:sysClr val="windowText" lastClr="000000"/>
            </a:solidFill>
            <a:latin typeface="Arial" pitchFamily="34" charset="0"/>
            <a:cs typeface="Arial" pitchFamily="34" charset="0"/>
          </a:endParaRPr>
        </a:p>
      </dgm:t>
    </dgm:pt>
    <dgm:pt modelId="{7C80242D-5307-4DCD-BA3D-95E9BBD3D120}" type="parTrans" cxnId="{D91C859F-4549-4A2C-8AC4-41856705598A}">
      <dgm:prSet/>
      <dgm:spPr/>
      <dgm:t>
        <a:bodyPr/>
        <a:lstStyle/>
        <a:p>
          <a:endParaRPr lang="ru-RU"/>
        </a:p>
      </dgm:t>
    </dgm:pt>
    <dgm:pt modelId="{BC64FB04-7338-445F-A074-54E629A09B50}" type="sibTrans" cxnId="{D91C859F-4549-4A2C-8AC4-41856705598A}">
      <dgm:prSet/>
      <dgm:spPr/>
      <dgm:t>
        <a:bodyPr/>
        <a:lstStyle/>
        <a:p>
          <a:endParaRPr lang="ru-RU"/>
        </a:p>
      </dgm:t>
    </dgm:pt>
    <dgm:pt modelId="{D8EC8C41-6732-4EF6-B98D-AB9D252EDC32}" type="pres">
      <dgm:prSet presAssocID="{1F2FA7D5-1C34-4DE5-8771-BEA13AE759F7}" presName="hierChild1" presStyleCnt="0">
        <dgm:presLayoutVars>
          <dgm:orgChart val="1"/>
          <dgm:chPref val="1"/>
          <dgm:dir/>
          <dgm:animOne val="branch"/>
          <dgm:animLvl val="lvl"/>
          <dgm:resizeHandles/>
        </dgm:presLayoutVars>
      </dgm:prSet>
      <dgm:spPr/>
      <dgm:t>
        <a:bodyPr/>
        <a:lstStyle/>
        <a:p>
          <a:endParaRPr lang="ru-RU"/>
        </a:p>
      </dgm:t>
    </dgm:pt>
    <dgm:pt modelId="{51D0CC50-A52F-4D19-B759-2AE6AB8B5098}" type="pres">
      <dgm:prSet presAssocID="{6FBB9B09-A184-4E3C-BF0C-E5884F5161FB}" presName="hierRoot1" presStyleCnt="0">
        <dgm:presLayoutVars>
          <dgm:hierBranch val="init"/>
        </dgm:presLayoutVars>
      </dgm:prSet>
      <dgm:spPr/>
    </dgm:pt>
    <dgm:pt modelId="{29B95A78-12D3-4FC5-95AA-76D19399AA10}" type="pres">
      <dgm:prSet presAssocID="{6FBB9B09-A184-4E3C-BF0C-E5884F5161FB}" presName="rootComposite1" presStyleCnt="0"/>
      <dgm:spPr/>
    </dgm:pt>
    <dgm:pt modelId="{CB8097DF-89EE-4FCF-BC28-6D00DB1D222A}" type="pres">
      <dgm:prSet presAssocID="{6FBB9B09-A184-4E3C-BF0C-E5884F5161FB}" presName="rootText1" presStyleLbl="node0" presStyleIdx="0" presStyleCnt="1">
        <dgm:presLayoutVars>
          <dgm:chPref val="3"/>
        </dgm:presLayoutVars>
      </dgm:prSet>
      <dgm:spPr/>
      <dgm:t>
        <a:bodyPr/>
        <a:lstStyle/>
        <a:p>
          <a:endParaRPr lang="ru-RU"/>
        </a:p>
      </dgm:t>
    </dgm:pt>
    <dgm:pt modelId="{BF7EE25F-A006-437A-BB9A-57FCAAE683A2}" type="pres">
      <dgm:prSet presAssocID="{6FBB9B09-A184-4E3C-BF0C-E5884F5161FB}" presName="rootConnector1" presStyleLbl="node1" presStyleIdx="0" presStyleCnt="0"/>
      <dgm:spPr/>
      <dgm:t>
        <a:bodyPr/>
        <a:lstStyle/>
        <a:p>
          <a:endParaRPr lang="ru-RU"/>
        </a:p>
      </dgm:t>
    </dgm:pt>
    <dgm:pt modelId="{80F22703-947E-4A38-BAC0-1AD8ED9607FE}" type="pres">
      <dgm:prSet presAssocID="{6FBB9B09-A184-4E3C-BF0C-E5884F5161FB}" presName="hierChild2" presStyleCnt="0"/>
      <dgm:spPr/>
    </dgm:pt>
    <dgm:pt modelId="{0A984088-22BF-4351-8154-D7BEB6EFDC0F}" type="pres">
      <dgm:prSet presAssocID="{8ED6DB28-DD88-4A73-9D13-3D5579A54FD6}" presName="Name37" presStyleLbl="parChTrans1D2" presStyleIdx="0" presStyleCnt="3"/>
      <dgm:spPr/>
      <dgm:t>
        <a:bodyPr/>
        <a:lstStyle/>
        <a:p>
          <a:endParaRPr lang="ru-RU"/>
        </a:p>
      </dgm:t>
    </dgm:pt>
    <dgm:pt modelId="{EACAD703-4436-4079-AC32-4B0BDB5989D7}" type="pres">
      <dgm:prSet presAssocID="{96767F32-B464-4992-8934-21C4564CCF7B}" presName="hierRoot2" presStyleCnt="0">
        <dgm:presLayoutVars>
          <dgm:hierBranch val="init"/>
        </dgm:presLayoutVars>
      </dgm:prSet>
      <dgm:spPr/>
    </dgm:pt>
    <dgm:pt modelId="{F92A32D8-F171-4532-97DB-5733C01DBB15}" type="pres">
      <dgm:prSet presAssocID="{96767F32-B464-4992-8934-21C4564CCF7B}" presName="rootComposite" presStyleCnt="0"/>
      <dgm:spPr/>
    </dgm:pt>
    <dgm:pt modelId="{1D2C1DC1-A2E9-4FEE-A2C3-E1DCA9B5EEBC}" type="pres">
      <dgm:prSet presAssocID="{96767F32-B464-4992-8934-21C4564CCF7B}" presName="rootText" presStyleLbl="node2" presStyleIdx="0" presStyleCnt="3" custScaleY="164642">
        <dgm:presLayoutVars>
          <dgm:chPref val="3"/>
        </dgm:presLayoutVars>
      </dgm:prSet>
      <dgm:spPr/>
      <dgm:t>
        <a:bodyPr/>
        <a:lstStyle/>
        <a:p>
          <a:endParaRPr lang="ru-RU"/>
        </a:p>
      </dgm:t>
    </dgm:pt>
    <dgm:pt modelId="{7BE589FB-F12E-497E-8984-6532DF8850B8}" type="pres">
      <dgm:prSet presAssocID="{96767F32-B464-4992-8934-21C4564CCF7B}" presName="rootConnector" presStyleLbl="node2" presStyleIdx="0" presStyleCnt="3"/>
      <dgm:spPr/>
      <dgm:t>
        <a:bodyPr/>
        <a:lstStyle/>
        <a:p>
          <a:endParaRPr lang="ru-RU"/>
        </a:p>
      </dgm:t>
    </dgm:pt>
    <dgm:pt modelId="{3E80BA65-2E08-47DF-B4C3-C197B740DB13}" type="pres">
      <dgm:prSet presAssocID="{96767F32-B464-4992-8934-21C4564CCF7B}" presName="hierChild4" presStyleCnt="0"/>
      <dgm:spPr/>
    </dgm:pt>
    <dgm:pt modelId="{BD56C3E7-7A00-4C04-BAFE-2BE46823E9C6}" type="pres">
      <dgm:prSet presAssocID="{96767F32-B464-4992-8934-21C4564CCF7B}" presName="hierChild5" presStyleCnt="0"/>
      <dgm:spPr/>
    </dgm:pt>
    <dgm:pt modelId="{3940491B-8A01-43F9-8049-2AD971359632}" type="pres">
      <dgm:prSet presAssocID="{B960B476-8EAC-4581-B5BC-B432A29B5B47}" presName="Name37" presStyleLbl="parChTrans1D2" presStyleIdx="1" presStyleCnt="3"/>
      <dgm:spPr/>
      <dgm:t>
        <a:bodyPr/>
        <a:lstStyle/>
        <a:p>
          <a:endParaRPr lang="ru-RU"/>
        </a:p>
      </dgm:t>
    </dgm:pt>
    <dgm:pt modelId="{4A3FF62D-24CB-4B90-B2E0-2362315FF92B}" type="pres">
      <dgm:prSet presAssocID="{00C39DE7-9BCE-44CE-88CE-141981E41EED}" presName="hierRoot2" presStyleCnt="0">
        <dgm:presLayoutVars>
          <dgm:hierBranch val="init"/>
        </dgm:presLayoutVars>
      </dgm:prSet>
      <dgm:spPr/>
    </dgm:pt>
    <dgm:pt modelId="{66AA686A-C2F5-440F-8D1E-473AC69FD922}" type="pres">
      <dgm:prSet presAssocID="{00C39DE7-9BCE-44CE-88CE-141981E41EED}" presName="rootComposite" presStyleCnt="0"/>
      <dgm:spPr/>
    </dgm:pt>
    <dgm:pt modelId="{669C454E-7DA8-4A1B-9C69-9CAD61193A44}" type="pres">
      <dgm:prSet presAssocID="{00C39DE7-9BCE-44CE-88CE-141981E41EED}" presName="rootText" presStyleLbl="node2" presStyleIdx="1" presStyleCnt="3" custScaleY="215092">
        <dgm:presLayoutVars>
          <dgm:chPref val="3"/>
        </dgm:presLayoutVars>
      </dgm:prSet>
      <dgm:spPr/>
      <dgm:t>
        <a:bodyPr/>
        <a:lstStyle/>
        <a:p>
          <a:endParaRPr lang="ru-RU"/>
        </a:p>
      </dgm:t>
    </dgm:pt>
    <dgm:pt modelId="{049F73F9-E228-4A7B-8AC7-8EA901AB2E88}" type="pres">
      <dgm:prSet presAssocID="{00C39DE7-9BCE-44CE-88CE-141981E41EED}" presName="rootConnector" presStyleLbl="node2" presStyleIdx="1" presStyleCnt="3"/>
      <dgm:spPr/>
      <dgm:t>
        <a:bodyPr/>
        <a:lstStyle/>
        <a:p>
          <a:endParaRPr lang="ru-RU"/>
        </a:p>
      </dgm:t>
    </dgm:pt>
    <dgm:pt modelId="{FEA0E6DE-14F7-4235-B361-DF54731D00FF}" type="pres">
      <dgm:prSet presAssocID="{00C39DE7-9BCE-44CE-88CE-141981E41EED}" presName="hierChild4" presStyleCnt="0"/>
      <dgm:spPr/>
    </dgm:pt>
    <dgm:pt modelId="{A7FA0BFA-8CEB-477D-BB23-5D8E7A0B704C}" type="pres">
      <dgm:prSet presAssocID="{00C39DE7-9BCE-44CE-88CE-141981E41EED}" presName="hierChild5" presStyleCnt="0"/>
      <dgm:spPr/>
    </dgm:pt>
    <dgm:pt modelId="{E3468A27-2706-48AC-8230-34DDE117D1C5}" type="pres">
      <dgm:prSet presAssocID="{7C80242D-5307-4DCD-BA3D-95E9BBD3D120}" presName="Name37" presStyleLbl="parChTrans1D2" presStyleIdx="2" presStyleCnt="3"/>
      <dgm:spPr/>
      <dgm:t>
        <a:bodyPr/>
        <a:lstStyle/>
        <a:p>
          <a:endParaRPr lang="ru-RU"/>
        </a:p>
      </dgm:t>
    </dgm:pt>
    <dgm:pt modelId="{8D8C6C06-E81F-4ED4-AB20-1582ACF52763}" type="pres">
      <dgm:prSet presAssocID="{D92CE7AC-7842-41B3-A686-FE7BB8732B12}" presName="hierRoot2" presStyleCnt="0">
        <dgm:presLayoutVars>
          <dgm:hierBranch val="init"/>
        </dgm:presLayoutVars>
      </dgm:prSet>
      <dgm:spPr/>
    </dgm:pt>
    <dgm:pt modelId="{36DF3E77-61F2-47CD-AB9A-76E7E3E2ED03}" type="pres">
      <dgm:prSet presAssocID="{D92CE7AC-7842-41B3-A686-FE7BB8732B12}" presName="rootComposite" presStyleCnt="0"/>
      <dgm:spPr/>
    </dgm:pt>
    <dgm:pt modelId="{9F6F975F-A491-4B73-A2C0-B950B5DB9E17}" type="pres">
      <dgm:prSet presAssocID="{D92CE7AC-7842-41B3-A686-FE7BB8732B12}" presName="rootText" presStyleLbl="node2" presStyleIdx="2" presStyleCnt="3" custScaleY="276836" custLinFactNeighborX="-2027" custLinFactNeighborY="173">
        <dgm:presLayoutVars>
          <dgm:chPref val="3"/>
        </dgm:presLayoutVars>
      </dgm:prSet>
      <dgm:spPr/>
      <dgm:t>
        <a:bodyPr/>
        <a:lstStyle/>
        <a:p>
          <a:endParaRPr lang="ru-RU"/>
        </a:p>
      </dgm:t>
    </dgm:pt>
    <dgm:pt modelId="{057DAC07-1FD2-4A53-BBE2-D365748784CB}" type="pres">
      <dgm:prSet presAssocID="{D92CE7AC-7842-41B3-A686-FE7BB8732B12}" presName="rootConnector" presStyleLbl="node2" presStyleIdx="2" presStyleCnt="3"/>
      <dgm:spPr/>
      <dgm:t>
        <a:bodyPr/>
        <a:lstStyle/>
        <a:p>
          <a:endParaRPr lang="ru-RU"/>
        </a:p>
      </dgm:t>
    </dgm:pt>
    <dgm:pt modelId="{615713FB-1FCC-4512-8414-B67300D925A3}" type="pres">
      <dgm:prSet presAssocID="{D92CE7AC-7842-41B3-A686-FE7BB8732B12}" presName="hierChild4" presStyleCnt="0"/>
      <dgm:spPr/>
    </dgm:pt>
    <dgm:pt modelId="{F7DE6C7A-3E17-48F2-B6E8-7C9F48D11B7C}" type="pres">
      <dgm:prSet presAssocID="{D92CE7AC-7842-41B3-A686-FE7BB8732B12}" presName="hierChild5" presStyleCnt="0"/>
      <dgm:spPr/>
    </dgm:pt>
    <dgm:pt modelId="{A1AD1BE9-1EAC-4DA0-91F1-E0C20C290E6B}" type="pres">
      <dgm:prSet presAssocID="{6FBB9B09-A184-4E3C-BF0C-E5884F5161FB}" presName="hierChild3" presStyleCnt="0"/>
      <dgm:spPr/>
    </dgm:pt>
  </dgm:ptLst>
  <dgm:cxnLst>
    <dgm:cxn modelId="{F868785F-1A20-4C37-B60A-BD81004B1674}" type="presOf" srcId="{D92CE7AC-7842-41B3-A686-FE7BB8732B12}" destId="{9F6F975F-A491-4B73-A2C0-B950B5DB9E17}" srcOrd="0" destOrd="0" presId="urn:microsoft.com/office/officeart/2005/8/layout/orgChart1"/>
    <dgm:cxn modelId="{A230E9F5-0B80-444C-9FBC-004798EFA9BF}" type="presOf" srcId="{6FBB9B09-A184-4E3C-BF0C-E5884F5161FB}" destId="{CB8097DF-89EE-4FCF-BC28-6D00DB1D222A}" srcOrd="0" destOrd="0" presId="urn:microsoft.com/office/officeart/2005/8/layout/orgChart1"/>
    <dgm:cxn modelId="{0B08F96E-B0F5-48ED-AB76-DC6B09597BD2}" srcId="{1F2FA7D5-1C34-4DE5-8771-BEA13AE759F7}" destId="{6FBB9B09-A184-4E3C-BF0C-E5884F5161FB}" srcOrd="0" destOrd="0" parTransId="{6455217D-FB7E-4B92-A00B-FF2FCED90D4B}" sibTransId="{6B9CDD0B-CF87-4499-B855-737618DC3535}"/>
    <dgm:cxn modelId="{AB49A48D-0828-4D31-8474-74C12BCB6260}" type="presOf" srcId="{00C39DE7-9BCE-44CE-88CE-141981E41EED}" destId="{669C454E-7DA8-4A1B-9C69-9CAD61193A44}" srcOrd="0" destOrd="0" presId="urn:microsoft.com/office/officeart/2005/8/layout/orgChart1"/>
    <dgm:cxn modelId="{77000519-C72E-4170-991F-F2F004115766}" srcId="{6FBB9B09-A184-4E3C-BF0C-E5884F5161FB}" destId="{96767F32-B464-4992-8934-21C4564CCF7B}" srcOrd="0" destOrd="0" parTransId="{8ED6DB28-DD88-4A73-9D13-3D5579A54FD6}" sibTransId="{40977DD6-DC24-4FEF-AB21-93470021ABE9}"/>
    <dgm:cxn modelId="{330063AD-1240-4DBE-9B6D-DA158BBED080}" type="presOf" srcId="{7C80242D-5307-4DCD-BA3D-95E9BBD3D120}" destId="{E3468A27-2706-48AC-8230-34DDE117D1C5}" srcOrd="0" destOrd="0" presId="urn:microsoft.com/office/officeart/2005/8/layout/orgChart1"/>
    <dgm:cxn modelId="{D91C859F-4549-4A2C-8AC4-41856705598A}" srcId="{6FBB9B09-A184-4E3C-BF0C-E5884F5161FB}" destId="{D92CE7AC-7842-41B3-A686-FE7BB8732B12}" srcOrd="2" destOrd="0" parTransId="{7C80242D-5307-4DCD-BA3D-95E9BBD3D120}" sibTransId="{BC64FB04-7338-445F-A074-54E629A09B50}"/>
    <dgm:cxn modelId="{580ABE5B-E387-428E-95B7-9BD8B691D9B9}" type="presOf" srcId="{00C39DE7-9BCE-44CE-88CE-141981E41EED}" destId="{049F73F9-E228-4A7B-8AC7-8EA901AB2E88}" srcOrd="1" destOrd="0" presId="urn:microsoft.com/office/officeart/2005/8/layout/orgChart1"/>
    <dgm:cxn modelId="{EB5346AB-863E-40FA-A927-2655E7475982}" type="presOf" srcId="{1F2FA7D5-1C34-4DE5-8771-BEA13AE759F7}" destId="{D8EC8C41-6732-4EF6-B98D-AB9D252EDC32}" srcOrd="0" destOrd="0" presId="urn:microsoft.com/office/officeart/2005/8/layout/orgChart1"/>
    <dgm:cxn modelId="{0D3818CF-35EC-4458-8D38-A80C4B19B4DC}" type="presOf" srcId="{D92CE7AC-7842-41B3-A686-FE7BB8732B12}" destId="{057DAC07-1FD2-4A53-BBE2-D365748784CB}" srcOrd="1" destOrd="0" presId="urn:microsoft.com/office/officeart/2005/8/layout/orgChart1"/>
    <dgm:cxn modelId="{A28F6E4B-9441-4F67-BD55-A4E43513622C}" type="presOf" srcId="{96767F32-B464-4992-8934-21C4564CCF7B}" destId="{7BE589FB-F12E-497E-8984-6532DF8850B8}" srcOrd="1" destOrd="0" presId="urn:microsoft.com/office/officeart/2005/8/layout/orgChart1"/>
    <dgm:cxn modelId="{41423284-D1E1-4E55-8D33-AA4225DFF8AE}" srcId="{6FBB9B09-A184-4E3C-BF0C-E5884F5161FB}" destId="{00C39DE7-9BCE-44CE-88CE-141981E41EED}" srcOrd="1" destOrd="0" parTransId="{B960B476-8EAC-4581-B5BC-B432A29B5B47}" sibTransId="{5951147D-31C4-401F-BE29-AC79E23B3D03}"/>
    <dgm:cxn modelId="{31D4769C-C4FA-4272-B9C1-3A05C36831B7}" type="presOf" srcId="{6FBB9B09-A184-4E3C-BF0C-E5884F5161FB}" destId="{BF7EE25F-A006-437A-BB9A-57FCAAE683A2}" srcOrd="1" destOrd="0" presId="urn:microsoft.com/office/officeart/2005/8/layout/orgChart1"/>
    <dgm:cxn modelId="{B204B2FE-234E-4089-874B-2909A0C4FD1F}" type="presOf" srcId="{8ED6DB28-DD88-4A73-9D13-3D5579A54FD6}" destId="{0A984088-22BF-4351-8154-D7BEB6EFDC0F}" srcOrd="0" destOrd="0" presId="urn:microsoft.com/office/officeart/2005/8/layout/orgChart1"/>
    <dgm:cxn modelId="{0E2E7730-5AD9-4B28-A5A2-8566579E6A16}" type="presOf" srcId="{B960B476-8EAC-4581-B5BC-B432A29B5B47}" destId="{3940491B-8A01-43F9-8049-2AD971359632}" srcOrd="0" destOrd="0" presId="urn:microsoft.com/office/officeart/2005/8/layout/orgChart1"/>
    <dgm:cxn modelId="{2EBA2C90-92A2-4648-B60C-820FF031312C}" type="presOf" srcId="{96767F32-B464-4992-8934-21C4564CCF7B}" destId="{1D2C1DC1-A2E9-4FEE-A2C3-E1DCA9B5EEBC}" srcOrd="0" destOrd="0" presId="urn:microsoft.com/office/officeart/2005/8/layout/orgChart1"/>
    <dgm:cxn modelId="{95B36A6E-24A9-4D21-A9DD-49F5D4F96FCA}" type="presParOf" srcId="{D8EC8C41-6732-4EF6-B98D-AB9D252EDC32}" destId="{51D0CC50-A52F-4D19-B759-2AE6AB8B5098}" srcOrd="0" destOrd="0" presId="urn:microsoft.com/office/officeart/2005/8/layout/orgChart1"/>
    <dgm:cxn modelId="{3AB8E776-9B7E-45FB-B7D5-18089FDA4EA0}" type="presParOf" srcId="{51D0CC50-A52F-4D19-B759-2AE6AB8B5098}" destId="{29B95A78-12D3-4FC5-95AA-76D19399AA10}" srcOrd="0" destOrd="0" presId="urn:microsoft.com/office/officeart/2005/8/layout/orgChart1"/>
    <dgm:cxn modelId="{57B7C07C-08A8-417B-A3CC-3FD0FE4D3B3A}" type="presParOf" srcId="{29B95A78-12D3-4FC5-95AA-76D19399AA10}" destId="{CB8097DF-89EE-4FCF-BC28-6D00DB1D222A}" srcOrd="0" destOrd="0" presId="urn:microsoft.com/office/officeart/2005/8/layout/orgChart1"/>
    <dgm:cxn modelId="{4D74C46A-F02F-4865-AD80-60500EC06AE5}" type="presParOf" srcId="{29B95A78-12D3-4FC5-95AA-76D19399AA10}" destId="{BF7EE25F-A006-437A-BB9A-57FCAAE683A2}" srcOrd="1" destOrd="0" presId="urn:microsoft.com/office/officeart/2005/8/layout/orgChart1"/>
    <dgm:cxn modelId="{B493EDF4-A0B3-4535-BDC6-407B930B32C9}" type="presParOf" srcId="{51D0CC50-A52F-4D19-B759-2AE6AB8B5098}" destId="{80F22703-947E-4A38-BAC0-1AD8ED9607FE}" srcOrd="1" destOrd="0" presId="urn:microsoft.com/office/officeart/2005/8/layout/orgChart1"/>
    <dgm:cxn modelId="{B9948A9F-A16B-4B22-961F-AA6B1CACDD36}" type="presParOf" srcId="{80F22703-947E-4A38-BAC0-1AD8ED9607FE}" destId="{0A984088-22BF-4351-8154-D7BEB6EFDC0F}" srcOrd="0" destOrd="0" presId="urn:microsoft.com/office/officeart/2005/8/layout/orgChart1"/>
    <dgm:cxn modelId="{5AF446BD-1F5A-4542-9079-9CE07789F280}" type="presParOf" srcId="{80F22703-947E-4A38-BAC0-1AD8ED9607FE}" destId="{EACAD703-4436-4079-AC32-4B0BDB5989D7}" srcOrd="1" destOrd="0" presId="urn:microsoft.com/office/officeart/2005/8/layout/orgChart1"/>
    <dgm:cxn modelId="{43E98DD3-B24B-43AE-AFA9-2D3F7C45DD4E}" type="presParOf" srcId="{EACAD703-4436-4079-AC32-4B0BDB5989D7}" destId="{F92A32D8-F171-4532-97DB-5733C01DBB15}" srcOrd="0" destOrd="0" presId="urn:microsoft.com/office/officeart/2005/8/layout/orgChart1"/>
    <dgm:cxn modelId="{57FE213A-5478-4A41-8454-6C4F81EDC243}" type="presParOf" srcId="{F92A32D8-F171-4532-97DB-5733C01DBB15}" destId="{1D2C1DC1-A2E9-4FEE-A2C3-E1DCA9B5EEBC}" srcOrd="0" destOrd="0" presId="urn:microsoft.com/office/officeart/2005/8/layout/orgChart1"/>
    <dgm:cxn modelId="{1060925A-984D-4375-B9E7-3DA52136727B}" type="presParOf" srcId="{F92A32D8-F171-4532-97DB-5733C01DBB15}" destId="{7BE589FB-F12E-497E-8984-6532DF8850B8}" srcOrd="1" destOrd="0" presId="urn:microsoft.com/office/officeart/2005/8/layout/orgChart1"/>
    <dgm:cxn modelId="{2DE4DF8B-8DC2-4DA7-9E12-096C064D1C46}" type="presParOf" srcId="{EACAD703-4436-4079-AC32-4B0BDB5989D7}" destId="{3E80BA65-2E08-47DF-B4C3-C197B740DB13}" srcOrd="1" destOrd="0" presId="urn:microsoft.com/office/officeart/2005/8/layout/orgChart1"/>
    <dgm:cxn modelId="{5F2A4EFA-3CFB-476F-BAF4-63F719C22B96}" type="presParOf" srcId="{EACAD703-4436-4079-AC32-4B0BDB5989D7}" destId="{BD56C3E7-7A00-4C04-BAFE-2BE46823E9C6}" srcOrd="2" destOrd="0" presId="urn:microsoft.com/office/officeart/2005/8/layout/orgChart1"/>
    <dgm:cxn modelId="{FF5F65C4-FD78-4F41-ACC5-801F56C8F0F6}" type="presParOf" srcId="{80F22703-947E-4A38-BAC0-1AD8ED9607FE}" destId="{3940491B-8A01-43F9-8049-2AD971359632}" srcOrd="2" destOrd="0" presId="urn:microsoft.com/office/officeart/2005/8/layout/orgChart1"/>
    <dgm:cxn modelId="{B955E0F1-AF49-4BC7-8A13-189C9964636F}" type="presParOf" srcId="{80F22703-947E-4A38-BAC0-1AD8ED9607FE}" destId="{4A3FF62D-24CB-4B90-B2E0-2362315FF92B}" srcOrd="3" destOrd="0" presId="urn:microsoft.com/office/officeart/2005/8/layout/orgChart1"/>
    <dgm:cxn modelId="{F4316F5E-2675-49D2-8371-0C489363864A}" type="presParOf" srcId="{4A3FF62D-24CB-4B90-B2E0-2362315FF92B}" destId="{66AA686A-C2F5-440F-8D1E-473AC69FD922}" srcOrd="0" destOrd="0" presId="urn:microsoft.com/office/officeart/2005/8/layout/orgChart1"/>
    <dgm:cxn modelId="{A4500D12-245A-477A-96BE-6E8E23DFA635}" type="presParOf" srcId="{66AA686A-C2F5-440F-8D1E-473AC69FD922}" destId="{669C454E-7DA8-4A1B-9C69-9CAD61193A44}" srcOrd="0" destOrd="0" presId="urn:microsoft.com/office/officeart/2005/8/layout/orgChart1"/>
    <dgm:cxn modelId="{C564A9A7-F308-4C7F-AF56-FA418B938505}" type="presParOf" srcId="{66AA686A-C2F5-440F-8D1E-473AC69FD922}" destId="{049F73F9-E228-4A7B-8AC7-8EA901AB2E88}" srcOrd="1" destOrd="0" presId="urn:microsoft.com/office/officeart/2005/8/layout/orgChart1"/>
    <dgm:cxn modelId="{3B54FE60-0094-4122-B133-B0B559F7825A}" type="presParOf" srcId="{4A3FF62D-24CB-4B90-B2E0-2362315FF92B}" destId="{FEA0E6DE-14F7-4235-B361-DF54731D00FF}" srcOrd="1" destOrd="0" presId="urn:microsoft.com/office/officeart/2005/8/layout/orgChart1"/>
    <dgm:cxn modelId="{9B808556-BE5A-49D7-94B1-B42615D7031B}" type="presParOf" srcId="{4A3FF62D-24CB-4B90-B2E0-2362315FF92B}" destId="{A7FA0BFA-8CEB-477D-BB23-5D8E7A0B704C}" srcOrd="2" destOrd="0" presId="urn:microsoft.com/office/officeart/2005/8/layout/orgChart1"/>
    <dgm:cxn modelId="{1D249777-FB3C-4B4D-86EF-111A4F4267B0}" type="presParOf" srcId="{80F22703-947E-4A38-BAC0-1AD8ED9607FE}" destId="{E3468A27-2706-48AC-8230-34DDE117D1C5}" srcOrd="4" destOrd="0" presId="urn:microsoft.com/office/officeart/2005/8/layout/orgChart1"/>
    <dgm:cxn modelId="{8AABE094-A384-42C1-AC6F-81C2F1A50E7D}" type="presParOf" srcId="{80F22703-947E-4A38-BAC0-1AD8ED9607FE}" destId="{8D8C6C06-E81F-4ED4-AB20-1582ACF52763}" srcOrd="5" destOrd="0" presId="urn:microsoft.com/office/officeart/2005/8/layout/orgChart1"/>
    <dgm:cxn modelId="{A21913A6-2CDB-45CE-B124-9FAE02A09605}" type="presParOf" srcId="{8D8C6C06-E81F-4ED4-AB20-1582ACF52763}" destId="{36DF3E77-61F2-47CD-AB9A-76E7E3E2ED03}" srcOrd="0" destOrd="0" presId="urn:microsoft.com/office/officeart/2005/8/layout/orgChart1"/>
    <dgm:cxn modelId="{5FDED572-2F38-43BB-BFA7-3FC2CFC03959}" type="presParOf" srcId="{36DF3E77-61F2-47CD-AB9A-76E7E3E2ED03}" destId="{9F6F975F-A491-4B73-A2C0-B950B5DB9E17}" srcOrd="0" destOrd="0" presId="urn:microsoft.com/office/officeart/2005/8/layout/orgChart1"/>
    <dgm:cxn modelId="{1DD1AEB8-EA04-4A11-B44D-00E324562D1A}" type="presParOf" srcId="{36DF3E77-61F2-47CD-AB9A-76E7E3E2ED03}" destId="{057DAC07-1FD2-4A53-BBE2-D365748784CB}" srcOrd="1" destOrd="0" presId="urn:microsoft.com/office/officeart/2005/8/layout/orgChart1"/>
    <dgm:cxn modelId="{7764DE87-5BE9-4BB3-BA4F-D5FE96B649A8}" type="presParOf" srcId="{8D8C6C06-E81F-4ED4-AB20-1582ACF52763}" destId="{615713FB-1FCC-4512-8414-B67300D925A3}" srcOrd="1" destOrd="0" presId="urn:microsoft.com/office/officeart/2005/8/layout/orgChart1"/>
    <dgm:cxn modelId="{6365EEBC-392E-45A3-B280-76DC4D0070D9}" type="presParOf" srcId="{8D8C6C06-E81F-4ED4-AB20-1582ACF52763}" destId="{F7DE6C7A-3E17-48F2-B6E8-7C9F48D11B7C}" srcOrd="2" destOrd="0" presId="urn:microsoft.com/office/officeart/2005/8/layout/orgChart1"/>
    <dgm:cxn modelId="{97B55E0A-2442-4888-91C4-5356356A88E3}" type="presParOf" srcId="{51D0CC50-A52F-4D19-B759-2AE6AB8B5098}" destId="{A1AD1BE9-1EAC-4DA0-91F1-E0C20C290E6B}"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468A27-2706-48AC-8230-34DDE117D1C5}">
      <dsp:nvSpPr>
        <dsp:cNvPr id="0" name=""/>
        <dsp:cNvSpPr/>
      </dsp:nvSpPr>
      <dsp:spPr>
        <a:xfrm>
          <a:off x="2743200" y="764806"/>
          <a:ext cx="1816689" cy="321983"/>
        </a:xfrm>
        <a:custGeom>
          <a:avLst/>
          <a:gdLst/>
          <a:ahLst/>
          <a:cxnLst/>
          <a:rect l="0" t="0" r="0" b="0"/>
          <a:pathLst>
            <a:path>
              <a:moveTo>
                <a:pt x="0" y="0"/>
              </a:moveTo>
              <a:lnTo>
                <a:pt x="0" y="161650"/>
              </a:lnTo>
              <a:lnTo>
                <a:pt x="1816689" y="161650"/>
              </a:lnTo>
              <a:lnTo>
                <a:pt x="1816689" y="3219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40491B-8A01-43F9-8049-2AD971359632}">
      <dsp:nvSpPr>
        <dsp:cNvPr id="0" name=""/>
        <dsp:cNvSpPr/>
      </dsp:nvSpPr>
      <dsp:spPr>
        <a:xfrm>
          <a:off x="2697480" y="764806"/>
          <a:ext cx="91440" cy="320665"/>
        </a:xfrm>
        <a:custGeom>
          <a:avLst/>
          <a:gdLst/>
          <a:ahLst/>
          <a:cxnLst/>
          <a:rect l="0" t="0" r="0" b="0"/>
          <a:pathLst>
            <a:path>
              <a:moveTo>
                <a:pt x="45720" y="0"/>
              </a:moveTo>
              <a:lnTo>
                <a:pt x="45720" y="3206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984088-22BF-4351-8154-D7BEB6EFDC0F}">
      <dsp:nvSpPr>
        <dsp:cNvPr id="0" name=""/>
        <dsp:cNvSpPr/>
      </dsp:nvSpPr>
      <dsp:spPr>
        <a:xfrm>
          <a:off x="895558" y="764806"/>
          <a:ext cx="1847641" cy="320665"/>
        </a:xfrm>
        <a:custGeom>
          <a:avLst/>
          <a:gdLst/>
          <a:ahLst/>
          <a:cxnLst/>
          <a:rect l="0" t="0" r="0" b="0"/>
          <a:pathLst>
            <a:path>
              <a:moveTo>
                <a:pt x="1847641" y="0"/>
              </a:moveTo>
              <a:lnTo>
                <a:pt x="1847641" y="160332"/>
              </a:lnTo>
              <a:lnTo>
                <a:pt x="0" y="160332"/>
              </a:lnTo>
              <a:lnTo>
                <a:pt x="0" y="3206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8097DF-89EE-4FCF-BC28-6D00DB1D222A}">
      <dsp:nvSpPr>
        <dsp:cNvPr id="0" name=""/>
        <dsp:cNvSpPr/>
      </dsp:nvSpPr>
      <dsp:spPr>
        <a:xfrm>
          <a:off x="1979711" y="1318"/>
          <a:ext cx="1526976" cy="7634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o-RO" sz="2000" kern="1200">
              <a:solidFill>
                <a:sysClr val="windowText" lastClr="000000"/>
              </a:solidFill>
              <a:latin typeface="Arial" pitchFamily="34" charset="0"/>
              <a:cs typeface="Arial" pitchFamily="34" charset="0"/>
            </a:rPr>
            <a:t>Siguranța aliment</a:t>
          </a:r>
          <a:r>
            <a:rPr lang="en-US" sz="2000" kern="1200">
              <a:solidFill>
                <a:sysClr val="windowText" lastClr="000000"/>
              </a:solidFill>
              <a:latin typeface="Arial" pitchFamily="34" charset="0"/>
              <a:cs typeface="Arial" pitchFamily="34" charset="0"/>
            </a:rPr>
            <a:t>elor</a:t>
          </a:r>
          <a:r>
            <a:rPr lang="ro-RO" sz="2000" kern="1200">
              <a:solidFill>
                <a:sysClr val="windowText" lastClr="000000"/>
              </a:solidFill>
              <a:latin typeface="Arial" pitchFamily="34" charset="0"/>
              <a:cs typeface="Arial" pitchFamily="34" charset="0"/>
            </a:rPr>
            <a:t> </a:t>
          </a:r>
          <a:r>
            <a:rPr lang="ro-RO" sz="1000" kern="1200">
              <a:solidFill>
                <a:sysClr val="windowText" lastClr="000000"/>
              </a:solidFill>
              <a:latin typeface="Arial" pitchFamily="34" charset="0"/>
              <a:cs typeface="Arial" pitchFamily="34" charset="0"/>
            </a:rPr>
            <a:t>(Regulamentul 8</a:t>
          </a:r>
          <a:r>
            <a:rPr lang="ru-RU" sz="1000" kern="1200">
              <a:solidFill>
                <a:sysClr val="windowText" lastClr="000000"/>
              </a:solidFill>
              <a:latin typeface="Arial" pitchFamily="34" charset="0"/>
              <a:cs typeface="Arial" pitchFamily="34" charset="0"/>
            </a:rPr>
            <a:t>5</a:t>
          </a:r>
          <a:r>
            <a:rPr lang="ro-RO" sz="1000" kern="1200">
              <a:solidFill>
                <a:sysClr val="windowText" lastClr="000000"/>
              </a:solidFill>
              <a:latin typeface="Arial" pitchFamily="34" charset="0"/>
              <a:cs typeface="Arial" pitchFamily="34" charset="0"/>
            </a:rPr>
            <a:t>2/2004)</a:t>
          </a:r>
          <a:endParaRPr lang="ru-RU" sz="1000" kern="1200">
            <a:solidFill>
              <a:sysClr val="windowText" lastClr="000000"/>
            </a:solidFill>
            <a:latin typeface="Arial" pitchFamily="34" charset="0"/>
            <a:cs typeface="Arial" pitchFamily="34" charset="0"/>
          </a:endParaRPr>
        </a:p>
      </dsp:txBody>
      <dsp:txXfrm>
        <a:off x="1979711" y="1318"/>
        <a:ext cx="1526976" cy="763488"/>
      </dsp:txXfrm>
    </dsp:sp>
    <dsp:sp modelId="{1D2C1DC1-A2E9-4FEE-A2C3-E1DCA9B5EEBC}">
      <dsp:nvSpPr>
        <dsp:cNvPr id="0" name=""/>
        <dsp:cNvSpPr/>
      </dsp:nvSpPr>
      <dsp:spPr>
        <a:xfrm>
          <a:off x="132070" y="1085471"/>
          <a:ext cx="1526976" cy="12570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o-RO" sz="1400" kern="1200">
              <a:solidFill>
                <a:sysClr val="windowText" lastClr="000000"/>
              </a:solidFill>
              <a:latin typeface="Arial" pitchFamily="34" charset="0"/>
              <a:cs typeface="Arial" pitchFamily="34" charset="0"/>
            </a:rPr>
            <a:t>Legislația</a:t>
          </a:r>
          <a:r>
            <a:rPr lang="ro-RO" sz="2000" kern="1200">
              <a:solidFill>
                <a:sysClr val="windowText" lastClr="000000"/>
              </a:solidFill>
              <a:latin typeface="Arial" pitchFamily="34" charset="0"/>
              <a:cs typeface="Arial" pitchFamily="34" charset="0"/>
            </a:rPr>
            <a:t> </a:t>
          </a:r>
          <a:r>
            <a:rPr lang="ro-RO" sz="1400" kern="1200">
              <a:solidFill>
                <a:sysClr val="windowText" lastClr="000000"/>
              </a:solidFill>
              <a:latin typeface="Arial" pitchFamily="34" charset="0"/>
              <a:cs typeface="Arial" pitchFamily="34" charset="0"/>
            </a:rPr>
            <a:t>care prevede cerințe minime de igienă</a:t>
          </a:r>
          <a:endParaRPr lang="ru-RU" sz="1400" kern="1200">
            <a:solidFill>
              <a:sysClr val="windowText" lastClr="000000"/>
            </a:solidFill>
            <a:latin typeface="Arial" pitchFamily="34" charset="0"/>
            <a:cs typeface="Arial" pitchFamily="34" charset="0"/>
          </a:endParaRPr>
        </a:p>
      </dsp:txBody>
      <dsp:txXfrm>
        <a:off x="132070" y="1085471"/>
        <a:ext cx="1526976" cy="1257022"/>
      </dsp:txXfrm>
    </dsp:sp>
    <dsp:sp modelId="{669C454E-7DA8-4A1B-9C69-9CAD61193A44}">
      <dsp:nvSpPr>
        <dsp:cNvPr id="0" name=""/>
        <dsp:cNvSpPr/>
      </dsp:nvSpPr>
      <dsp:spPr>
        <a:xfrm>
          <a:off x="1979711" y="1085471"/>
          <a:ext cx="1526976" cy="16422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o-RO" sz="1600" kern="1200">
              <a:solidFill>
                <a:sysClr val="windowText" lastClr="000000"/>
              </a:solidFill>
              <a:latin typeface="Arial" pitchFamily="34" charset="0"/>
              <a:cs typeface="Arial" pitchFamily="34" charset="0"/>
            </a:rPr>
            <a:t>Controalele oficiale privind respectarea cerințelor igienice</a:t>
          </a:r>
          <a:endParaRPr lang="ru-RU" sz="1600" kern="1200">
            <a:solidFill>
              <a:sysClr val="windowText" lastClr="000000"/>
            </a:solidFill>
            <a:latin typeface="Arial" pitchFamily="34" charset="0"/>
            <a:cs typeface="Arial" pitchFamily="34" charset="0"/>
          </a:endParaRPr>
        </a:p>
      </dsp:txBody>
      <dsp:txXfrm>
        <a:off x="1979711" y="1085471"/>
        <a:ext cx="1526976" cy="1642202"/>
      </dsp:txXfrm>
    </dsp:sp>
    <dsp:sp modelId="{9F6F975F-A491-4B73-A2C0-B950B5DB9E17}">
      <dsp:nvSpPr>
        <dsp:cNvPr id="0" name=""/>
        <dsp:cNvSpPr/>
      </dsp:nvSpPr>
      <dsp:spPr>
        <a:xfrm>
          <a:off x="3796401" y="1086789"/>
          <a:ext cx="1526976" cy="21136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o-RO" sz="1400" kern="1200">
              <a:solidFill>
                <a:sysClr val="windowText" lastClr="000000"/>
              </a:solidFill>
              <a:latin typeface="Arial" pitchFamily="34" charset="0"/>
              <a:cs typeface="Arial" pitchFamily="34" charset="0"/>
            </a:rPr>
            <a:t>Programe și proceduri de siguranță alimentară bazate pe principiile HACCP,</a:t>
          </a:r>
        </a:p>
        <a:p>
          <a:pPr lvl="0" algn="ctr" defTabSz="622300">
            <a:lnSpc>
              <a:spcPct val="90000"/>
            </a:lnSpc>
            <a:spcBef>
              <a:spcPct val="0"/>
            </a:spcBef>
            <a:spcAft>
              <a:spcPct val="35000"/>
            </a:spcAft>
          </a:pPr>
          <a:r>
            <a:rPr lang="ro-RO" sz="1400" kern="1200">
              <a:solidFill>
                <a:sysClr val="windowText" lastClr="000000"/>
              </a:solidFill>
              <a:latin typeface="Arial" pitchFamily="34" charset="0"/>
              <a:cs typeface="Arial" pitchFamily="34" charset="0"/>
            </a:rPr>
            <a:t>aplicate de operatorii economici</a:t>
          </a:r>
        </a:p>
        <a:p>
          <a:pPr lvl="0" algn="ctr" defTabSz="622300">
            <a:lnSpc>
              <a:spcPct val="90000"/>
            </a:lnSpc>
            <a:spcBef>
              <a:spcPct val="0"/>
            </a:spcBef>
            <a:spcAft>
              <a:spcPct val="35000"/>
            </a:spcAft>
          </a:pPr>
          <a:endParaRPr lang="ru-RU" sz="1400" kern="1200">
            <a:solidFill>
              <a:sysClr val="windowText" lastClr="000000"/>
            </a:solidFill>
            <a:latin typeface="Arial" pitchFamily="34" charset="0"/>
            <a:cs typeface="Arial" pitchFamily="34" charset="0"/>
          </a:endParaRPr>
        </a:p>
      </dsp:txBody>
      <dsp:txXfrm>
        <a:off x="3796401" y="1086789"/>
        <a:ext cx="1526976" cy="21136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53266-EC5A-466F-8A9B-C1728AAF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5331</TotalTime>
  <Pages>44</Pages>
  <Words>15335</Words>
  <Characters>87413</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246</cp:revision>
  <cp:lastPrinted>2017-12-25T13:41:00Z</cp:lastPrinted>
  <dcterms:created xsi:type="dcterms:W3CDTF">2017-10-27T13:19:00Z</dcterms:created>
  <dcterms:modified xsi:type="dcterms:W3CDTF">2017-12-28T11:32:00Z</dcterms:modified>
</cp:coreProperties>
</file>